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53EAB" w14:textId="77777777" w:rsidR="007E0CFA" w:rsidRPr="00CE7D96" w:rsidRDefault="007E0CFA" w:rsidP="009154BA">
      <w:pPr>
        <w:jc w:val="center"/>
        <w:rPr>
          <w:b/>
        </w:rPr>
      </w:pPr>
      <w:r w:rsidRPr="00CE7D96">
        <w:rPr>
          <w:b/>
        </w:rPr>
        <w:t>ДОГОВОР № _____________</w:t>
      </w:r>
    </w:p>
    <w:p w14:paraId="44B21FE1" w14:textId="77777777" w:rsidR="007E0CFA" w:rsidRPr="00CE7D96" w:rsidRDefault="007E0CFA" w:rsidP="009154BA">
      <w:pPr>
        <w:jc w:val="center"/>
        <w:rPr>
          <w:b/>
        </w:rPr>
      </w:pPr>
      <w:r w:rsidRPr="00CE7D96">
        <w:rPr>
          <w:b/>
        </w:rPr>
        <w:t>ОКАЗАНИЯ УСЛУГ ПО ПЕРЕДАЧЕ ЭЛЕКТРИЧЕСКОЙ ЭНЕРГИИ</w:t>
      </w:r>
    </w:p>
    <w:p w14:paraId="007DDB06" w14:textId="77777777" w:rsidR="007E0CFA" w:rsidRPr="00CE7D96" w:rsidRDefault="007E0CFA" w:rsidP="009154BA"/>
    <w:tbl>
      <w:tblPr>
        <w:tblW w:w="0" w:type="auto"/>
        <w:tblLayout w:type="fixed"/>
        <w:tblLook w:val="0000" w:firstRow="0" w:lastRow="0" w:firstColumn="0" w:lastColumn="0" w:noHBand="0" w:noVBand="0"/>
      </w:tblPr>
      <w:tblGrid>
        <w:gridCol w:w="4710"/>
        <w:gridCol w:w="5144"/>
      </w:tblGrid>
      <w:tr w:rsidR="007E0CFA" w:rsidRPr="00CE7D96" w14:paraId="6854FF8A" w14:textId="77777777" w:rsidTr="007A61FF">
        <w:tc>
          <w:tcPr>
            <w:tcW w:w="4710" w:type="dxa"/>
          </w:tcPr>
          <w:p w14:paraId="77483850" w14:textId="77777777" w:rsidR="007E0CFA" w:rsidRPr="00CE7D96" w:rsidRDefault="007E0CFA" w:rsidP="009154BA">
            <w:r w:rsidRPr="00CE7D96">
              <w:t xml:space="preserve">г. </w:t>
            </w:r>
            <w:r w:rsidR="000D767A" w:rsidRPr="00CE7D96">
              <w:t>__________________</w:t>
            </w:r>
          </w:p>
        </w:tc>
        <w:tc>
          <w:tcPr>
            <w:tcW w:w="5144" w:type="dxa"/>
          </w:tcPr>
          <w:p w14:paraId="28A54BAD" w14:textId="77777777" w:rsidR="007E0CFA" w:rsidRPr="00CE7D96" w:rsidRDefault="007E0CFA" w:rsidP="009154BA">
            <w:pPr>
              <w:ind w:right="-143"/>
            </w:pPr>
            <w:r w:rsidRPr="00CE7D96">
              <w:t xml:space="preserve">     </w:t>
            </w:r>
            <w:r w:rsidR="00A634E3" w:rsidRPr="00CE7D96">
              <w:t xml:space="preserve">  </w:t>
            </w:r>
            <w:r w:rsidRPr="00CE7D96">
              <w:t xml:space="preserve">             </w:t>
            </w:r>
            <w:r w:rsidR="000D767A" w:rsidRPr="00CE7D96">
              <w:t xml:space="preserve">      </w:t>
            </w:r>
            <w:r w:rsidRPr="00CE7D96">
              <w:t xml:space="preserve">             </w:t>
            </w:r>
            <w:r w:rsidR="00396BB5" w:rsidRPr="00CE7D96">
              <w:t>______________</w:t>
            </w:r>
            <w:r w:rsidRPr="00CE7D96">
              <w:t xml:space="preserve"> 20</w:t>
            </w:r>
            <w:r w:rsidR="00C877E1" w:rsidRPr="00CE7D96">
              <w:t>___</w:t>
            </w:r>
            <w:r w:rsidR="006854BC" w:rsidRPr="00CE7D96">
              <w:t xml:space="preserve"> </w:t>
            </w:r>
            <w:r w:rsidRPr="00CE7D96">
              <w:t>г</w:t>
            </w:r>
            <w:r w:rsidR="006854BC" w:rsidRPr="00CE7D96">
              <w:t>.</w:t>
            </w:r>
          </w:p>
        </w:tc>
      </w:tr>
    </w:tbl>
    <w:p w14:paraId="1FDC4D37" w14:textId="77777777" w:rsidR="007E0CFA" w:rsidRPr="00CE7D96" w:rsidRDefault="007E0CFA" w:rsidP="009154BA">
      <w:pPr>
        <w:jc w:val="both"/>
      </w:pPr>
    </w:p>
    <w:p w14:paraId="618B0906" w14:textId="58D4AEDC" w:rsidR="00C877E1" w:rsidRPr="00CE7D96" w:rsidRDefault="00E25513" w:rsidP="009154BA">
      <w:pPr>
        <w:ind w:firstLine="567"/>
        <w:jc w:val="both"/>
      </w:pPr>
      <w:r w:rsidRPr="00CE7D96">
        <w:rPr>
          <w:b/>
        </w:rPr>
        <w:t>А</w:t>
      </w:r>
      <w:r w:rsidR="000F624D" w:rsidRPr="00CE7D96">
        <w:rPr>
          <w:b/>
        </w:rPr>
        <w:t>кционерное общество</w:t>
      </w:r>
      <w:r w:rsidR="000F624D" w:rsidRPr="00CE7D96" w:rsidDel="00F76993">
        <w:rPr>
          <w:b/>
        </w:rPr>
        <w:t xml:space="preserve"> </w:t>
      </w:r>
      <w:r w:rsidR="000F624D" w:rsidRPr="00CE7D96">
        <w:rPr>
          <w:b/>
        </w:rPr>
        <w:t>«</w:t>
      </w:r>
      <w:r w:rsidR="00C877E1" w:rsidRPr="00CE7D96">
        <w:rPr>
          <w:b/>
        </w:rPr>
        <w:t>Волгоградоблэлектро</w:t>
      </w:r>
      <w:r w:rsidR="000F624D" w:rsidRPr="00CE7D96">
        <w:rPr>
          <w:b/>
        </w:rPr>
        <w:t>»</w:t>
      </w:r>
      <w:r w:rsidR="00C877E1" w:rsidRPr="00CE7D96">
        <w:rPr>
          <w:b/>
        </w:rPr>
        <w:t xml:space="preserve"> (АО «Волгоградоблэлектро»)</w:t>
      </w:r>
      <w:r w:rsidR="000F624D" w:rsidRPr="00CE7D96">
        <w:rPr>
          <w:b/>
        </w:rPr>
        <w:t>,</w:t>
      </w:r>
      <w:r w:rsidR="000F624D" w:rsidRPr="00CE7D96">
        <w:t xml:space="preserve"> именуемое в дальнейшем </w:t>
      </w:r>
      <w:r w:rsidR="000F624D" w:rsidRPr="00CE7D96">
        <w:rPr>
          <w:b/>
          <w:iCs/>
        </w:rPr>
        <w:t>Заказчик</w:t>
      </w:r>
      <w:r w:rsidR="000F624D" w:rsidRPr="00CE7D96">
        <w:rPr>
          <w:b/>
          <w:i/>
        </w:rPr>
        <w:t>,</w:t>
      </w:r>
      <w:r w:rsidR="000F624D" w:rsidRPr="00CE7D96">
        <w:t xml:space="preserve"> в лице_______________________</w:t>
      </w:r>
      <w:r w:rsidR="000D767A" w:rsidRPr="00CE7D96">
        <w:t>____</w:t>
      </w:r>
      <w:r w:rsidR="00C877E1" w:rsidRPr="00CE7D96">
        <w:t>_______</w:t>
      </w:r>
      <w:r w:rsidR="000F624D" w:rsidRPr="00CE7D96">
        <w:t>________________, действующего на основании __________________________, с одной стороны, и</w:t>
      </w:r>
    </w:p>
    <w:p w14:paraId="2DE6276A" w14:textId="77777777" w:rsidR="000F624D" w:rsidRPr="00CE7D96" w:rsidRDefault="000F624D" w:rsidP="009154BA">
      <w:pPr>
        <w:ind w:firstLine="720"/>
        <w:jc w:val="both"/>
      </w:pPr>
      <w:r w:rsidRPr="00CE7D96">
        <w:t>______________________________________________</w:t>
      </w:r>
      <w:r w:rsidR="00793A10" w:rsidRPr="00CE7D96">
        <w:t>_</w:t>
      </w:r>
      <w:r w:rsidRPr="00CE7D96">
        <w:t>__</w:t>
      </w:r>
      <w:r w:rsidR="00C877E1" w:rsidRPr="00CE7D96">
        <w:t>_______</w:t>
      </w:r>
      <w:r w:rsidRPr="00CE7D96">
        <w:t xml:space="preserve">_________, именуемое в дальнейшем </w:t>
      </w:r>
      <w:r w:rsidRPr="00CE7D96">
        <w:rPr>
          <w:b/>
          <w:iCs/>
        </w:rPr>
        <w:t>Исполнитель</w:t>
      </w:r>
      <w:r w:rsidRPr="00CE7D96">
        <w:rPr>
          <w:b/>
        </w:rPr>
        <w:t>,</w:t>
      </w:r>
      <w:r w:rsidRPr="00CE7D96">
        <w:t xml:space="preserve"> в лице ______________________________________________, действующего на основании ___________________</w:t>
      </w:r>
      <w:r w:rsidR="00793A10" w:rsidRPr="00CE7D96">
        <w:t>____</w:t>
      </w:r>
      <w:r w:rsidRPr="00CE7D96">
        <w:t>___________________, с другой стороны, во исполнение обязательств Заказчика, принятых им на основании заключенного с гарантирующим поставщиком (ГП)</w:t>
      </w:r>
      <w:r w:rsidR="00793A10" w:rsidRPr="00CE7D96">
        <w:t xml:space="preserve"> либо </w:t>
      </w:r>
      <w:r w:rsidRPr="00CE7D96">
        <w:t xml:space="preserve">энергосбытовой организацией (ЭСО) </w:t>
      </w:r>
      <w:r w:rsidR="00C877E1" w:rsidRPr="00CE7D96">
        <w:t>д</w:t>
      </w:r>
      <w:r w:rsidRPr="00CE7D96">
        <w:t>оговора о возмездном оказании услуг по передаче электрической энергии</w:t>
      </w:r>
      <w:r w:rsidR="00C877E1" w:rsidRPr="00CE7D96">
        <w:t xml:space="preserve"> (</w:t>
      </w:r>
      <w:r w:rsidRPr="00CE7D96">
        <w:t>мощности</w:t>
      </w:r>
      <w:r w:rsidR="00C877E1" w:rsidRPr="00CE7D96">
        <w:t>)</w:t>
      </w:r>
      <w:r w:rsidRPr="00CE7D96">
        <w:t xml:space="preserve"> Потребителям (</w:t>
      </w:r>
      <w:r w:rsidR="00C877E1" w:rsidRPr="00CE7D96">
        <w:t>далее - Д</w:t>
      </w:r>
      <w:r w:rsidRPr="00CE7D96">
        <w:t>оговор), заключили настоящий Договор о нижеследующем:</w:t>
      </w:r>
    </w:p>
    <w:p w14:paraId="7182C720" w14:textId="77777777" w:rsidR="000F624D" w:rsidRPr="00CE7D96" w:rsidRDefault="000F624D" w:rsidP="009154BA">
      <w:pPr>
        <w:jc w:val="both"/>
      </w:pPr>
    </w:p>
    <w:p w14:paraId="411E0A9D" w14:textId="77777777" w:rsidR="007E0CFA" w:rsidRPr="00CE7D96" w:rsidRDefault="007E0CFA" w:rsidP="009154BA">
      <w:pPr>
        <w:tabs>
          <w:tab w:val="left" w:pos="567"/>
          <w:tab w:val="left" w:pos="1134"/>
        </w:tabs>
        <w:ind w:firstLine="567"/>
        <w:jc w:val="both"/>
        <w:rPr>
          <w:b/>
        </w:rPr>
      </w:pPr>
      <w:r w:rsidRPr="00CE7D96">
        <w:rPr>
          <w:b/>
        </w:rPr>
        <w:t xml:space="preserve">1. </w:t>
      </w:r>
      <w:r w:rsidR="00C877E1" w:rsidRPr="00CE7D96">
        <w:rPr>
          <w:b/>
        </w:rPr>
        <w:t>Общие положения</w:t>
      </w:r>
    </w:p>
    <w:p w14:paraId="4307DB9C" w14:textId="77777777" w:rsidR="00C55E45" w:rsidRPr="00CE7D96" w:rsidRDefault="00C55E45" w:rsidP="00C55E45">
      <w:pPr>
        <w:ind w:right="-1" w:firstLine="708"/>
        <w:jc w:val="both"/>
        <w:rPr>
          <w:lang w:eastAsia="ru-RU"/>
        </w:rPr>
      </w:pPr>
      <w:r w:rsidRPr="00CE7D96">
        <w:rPr>
          <w:lang w:eastAsia="ru-RU"/>
        </w:rPr>
        <w:t>1.1. Для целей настоящего договора используются понятия, установленные Федеральным законом от 26.03.2003 № 35-ФЗ "Об электроэнергетике"; утверждёнными Постановлением Правительства РФ от 27.12.2004 № 861 Правилами недискриминационного доступа к услугам по передаче электрической энергии и оказания этих услуг (</w:t>
      </w:r>
      <w:r w:rsidRPr="00CE7D96">
        <w:rPr>
          <w:i/>
          <w:iCs/>
          <w:lang w:eastAsia="ru-RU"/>
        </w:rPr>
        <w:t>далее Правила недискриминационного доступа</w:t>
      </w:r>
      <w:r w:rsidRPr="00CE7D96">
        <w:rPr>
          <w:lang w:eastAsia="ru-RU"/>
        </w:rPr>
        <w:t>) и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w:t>
      </w:r>
      <w:r w:rsidRPr="00CE7D96">
        <w:rPr>
          <w:i/>
          <w:iCs/>
          <w:lang w:eastAsia="ru-RU"/>
        </w:rPr>
        <w:t>далее Правила технологического присоединения</w:t>
      </w:r>
      <w:r w:rsidRPr="00CE7D96">
        <w:rPr>
          <w:lang w:eastAsia="ru-RU"/>
        </w:rPr>
        <w:t>); утверждёнными Постановлением Правительства РФ от 04.05.2012 № 442 Основными положениями функционирования розничных рынков электрической энергии (</w:t>
      </w:r>
      <w:r w:rsidRPr="00CE7D96">
        <w:rPr>
          <w:i/>
          <w:iCs/>
          <w:lang w:eastAsia="ru-RU"/>
        </w:rPr>
        <w:t>далее Основные положения</w:t>
      </w:r>
      <w:r w:rsidRPr="00CE7D96">
        <w:rPr>
          <w:lang w:eastAsia="ru-RU"/>
        </w:rPr>
        <w:t>) и Правилами полного и (или) частичного ограничения режима потребления электрической энергии (</w:t>
      </w:r>
      <w:r w:rsidRPr="00CE7D96">
        <w:rPr>
          <w:i/>
          <w:iCs/>
          <w:lang w:eastAsia="ru-RU"/>
        </w:rPr>
        <w:t>далее Правила ограничения</w:t>
      </w:r>
      <w:r w:rsidRPr="00CE7D96">
        <w:rPr>
          <w:lang w:eastAsia="ru-RU"/>
        </w:rPr>
        <w:t>); иными нормативно-правовыми актами в области электроэнергетике.</w:t>
      </w:r>
    </w:p>
    <w:p w14:paraId="1F80B92E" w14:textId="77777777" w:rsidR="00C55E45" w:rsidRPr="00CE7D96" w:rsidRDefault="00C55E45" w:rsidP="00C55E45">
      <w:pPr>
        <w:tabs>
          <w:tab w:val="num" w:pos="567"/>
        </w:tabs>
        <w:ind w:right="-1" w:firstLine="708"/>
        <w:jc w:val="both"/>
        <w:rPr>
          <w:lang w:eastAsia="ru-RU"/>
        </w:rPr>
      </w:pPr>
    </w:p>
    <w:p w14:paraId="5E882154" w14:textId="77777777" w:rsidR="00165D54" w:rsidRPr="00CE7D96" w:rsidRDefault="00EE1A2A" w:rsidP="009154BA">
      <w:pPr>
        <w:tabs>
          <w:tab w:val="left" w:pos="567"/>
          <w:tab w:val="left" w:pos="1134"/>
        </w:tabs>
        <w:ind w:firstLine="567"/>
        <w:jc w:val="both"/>
        <w:rPr>
          <w:b/>
        </w:rPr>
      </w:pPr>
      <w:r w:rsidRPr="00CE7D96">
        <w:rPr>
          <w:b/>
        </w:rPr>
        <w:t>2. ПРЕДМЕТ ДОГОВОРА</w:t>
      </w:r>
    </w:p>
    <w:p w14:paraId="1516FB03" w14:textId="32089500" w:rsidR="00165D54" w:rsidRPr="00CE7D96" w:rsidRDefault="00165D54" w:rsidP="00BB6FEB">
      <w:pPr>
        <w:suppressAutoHyphens w:val="0"/>
        <w:ind w:firstLine="540"/>
        <w:jc w:val="both"/>
      </w:pPr>
      <w:r w:rsidRPr="00CE7D96">
        <w:rPr>
          <w:bCs/>
        </w:rPr>
        <w:t xml:space="preserve">2.1. </w:t>
      </w:r>
      <w:r w:rsidRPr="00CE7D96">
        <w:rPr>
          <w:bCs/>
          <w:i/>
        </w:rPr>
        <w:t>И</w:t>
      </w:r>
      <w:r w:rsidRPr="00CE7D96">
        <w:rPr>
          <w:i/>
        </w:rPr>
        <w:t>сполнитель</w:t>
      </w:r>
      <w:r w:rsidRPr="00CE7D96">
        <w:t xml:space="preserve"> обязуется оказывать </w:t>
      </w:r>
      <w:r w:rsidRPr="00CE7D96">
        <w:rPr>
          <w:i/>
        </w:rPr>
        <w:t>Заказчику</w:t>
      </w:r>
      <w:r w:rsidRPr="00CE7D96">
        <w:t xml:space="preserve"> услуги по передаче электрической энергии в пределах заявленной мощности путем осуществления комплекса организационно и технологически связанных действий, обеспечивающих передачу электроэнергии и мощности через технические устройства электрических сетей, принадлежащих </w:t>
      </w:r>
      <w:r w:rsidRPr="00CE7D96">
        <w:rPr>
          <w:i/>
        </w:rPr>
        <w:t>Исполнителю</w:t>
      </w:r>
      <w:r w:rsidRPr="00CE7D96">
        <w:t xml:space="preserve"> на праве собственности или ином законном основании, а </w:t>
      </w:r>
      <w:r w:rsidRPr="00CE7D96">
        <w:rPr>
          <w:i/>
        </w:rPr>
        <w:t>Заказчик</w:t>
      </w:r>
      <w:r w:rsidRPr="00CE7D96">
        <w:t xml:space="preserve"> обязуется оплачивать услуги </w:t>
      </w:r>
      <w:r w:rsidRPr="00CE7D96">
        <w:rPr>
          <w:i/>
        </w:rPr>
        <w:t>Исполнителя</w:t>
      </w:r>
      <w:r w:rsidRPr="00CE7D96">
        <w:t xml:space="preserve"> в порядке, установленном договором</w:t>
      </w:r>
      <w:r w:rsidR="007D0F1B" w:rsidRPr="00CE7D96">
        <w:t xml:space="preserve">, и (или) 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перечень которых определяется в договоре об оказании услуг по передаче электрической энергии. Потребитель услуг, предоставляемых по такому договору, определяется в соответствии с </w:t>
      </w:r>
      <w:hyperlink r:id="rId8" w:history="1">
        <w:r w:rsidR="007D0F1B" w:rsidRPr="00CE7D96">
          <w:rPr>
            <w:rStyle w:val="af7"/>
            <w:color w:val="auto"/>
          </w:rPr>
          <w:t>пунктом 41</w:t>
        </w:r>
      </w:hyperlink>
      <w:r w:rsidR="007D0F1B" w:rsidRPr="00CE7D96">
        <w:t xml:space="preserve"> Правил</w:t>
      </w:r>
      <w:r w:rsidR="008F6CD2">
        <w:t xml:space="preserve"> недискриминационного доступа</w:t>
      </w:r>
      <w:r w:rsidR="007D0F1B" w:rsidRPr="00CE7D96">
        <w:t>.</w:t>
      </w:r>
      <w:r w:rsidRPr="00CE7D96">
        <w:t xml:space="preserve"> Плановое количество передаваемой Исполнителем электрической энергии и мощности определяется в соответствии с величинами электрической энергии и мощности, используемых органом исполнительной власти субъекта РФ в области государственного регулирования тарифов при расчете тарифов на передачу электроэнергии и согласовываются сторонами в Приложении № 3 к настоящему договору.</w:t>
      </w:r>
    </w:p>
    <w:p w14:paraId="6F24DFFC" w14:textId="77777777" w:rsidR="004306E6" w:rsidRPr="00CE7D96" w:rsidRDefault="004306E6" w:rsidP="004306E6">
      <w:pPr>
        <w:suppressAutoHyphens w:val="0"/>
        <w:ind w:firstLine="540"/>
        <w:jc w:val="both"/>
        <w:rPr>
          <w:rFonts w:ascii="Verdana" w:hAnsi="Verdana"/>
          <w:sz w:val="21"/>
          <w:szCs w:val="21"/>
          <w:lang w:eastAsia="ru-RU"/>
        </w:rPr>
      </w:pPr>
      <w:r w:rsidRPr="00CE7D96">
        <w:t xml:space="preserve">2.2. </w:t>
      </w:r>
      <w:r w:rsidRPr="00CE7D96">
        <w:rPr>
          <w:lang w:eastAsia="ru-RU"/>
        </w:rPr>
        <w:t>Исполнение договора между смежными сетевыми организациями осуществляется со дня вступления в силу установленных индивидуальных цен (тарифов) на услуги по передаче электрической энергии для взаиморасчетов между данными смежными сетевыми организациями</w:t>
      </w:r>
    </w:p>
    <w:p w14:paraId="10A3E84C" w14:textId="74B1B8E3" w:rsidR="004306E6" w:rsidRPr="00CE7D96" w:rsidRDefault="004306E6" w:rsidP="00BB6FEB">
      <w:pPr>
        <w:suppressAutoHyphens w:val="0"/>
        <w:ind w:firstLine="540"/>
        <w:jc w:val="both"/>
        <w:rPr>
          <w:rFonts w:ascii="Verdana" w:hAnsi="Verdana"/>
          <w:sz w:val="21"/>
          <w:szCs w:val="21"/>
          <w:lang w:eastAsia="ru-RU"/>
        </w:rPr>
      </w:pPr>
    </w:p>
    <w:p w14:paraId="2DA86381" w14:textId="77777777" w:rsidR="00165D54" w:rsidRPr="00CE7D96" w:rsidRDefault="00165D54" w:rsidP="009154BA">
      <w:pPr>
        <w:tabs>
          <w:tab w:val="left" w:pos="567"/>
          <w:tab w:val="left" w:pos="1134"/>
        </w:tabs>
        <w:jc w:val="both"/>
        <w:rPr>
          <w:b/>
        </w:rPr>
      </w:pPr>
    </w:p>
    <w:p w14:paraId="2FFE154B" w14:textId="77777777" w:rsidR="000B5665" w:rsidRPr="00CE7D96" w:rsidRDefault="00EE1A2A" w:rsidP="009154BA">
      <w:pPr>
        <w:tabs>
          <w:tab w:val="left" w:pos="567"/>
          <w:tab w:val="left" w:pos="1134"/>
        </w:tabs>
        <w:ind w:firstLine="567"/>
        <w:jc w:val="both"/>
        <w:rPr>
          <w:b/>
        </w:rPr>
      </w:pPr>
      <w:r w:rsidRPr="00CE7D96">
        <w:rPr>
          <w:b/>
        </w:rPr>
        <w:t>3. ПРАВА И ОБЯЗАННОСТИ СТОРОН</w:t>
      </w:r>
    </w:p>
    <w:p w14:paraId="75457525" w14:textId="77777777" w:rsidR="000B5665" w:rsidRPr="00CE7D96" w:rsidRDefault="003E3983" w:rsidP="009154BA">
      <w:pPr>
        <w:tabs>
          <w:tab w:val="left" w:pos="567"/>
          <w:tab w:val="left" w:pos="1134"/>
        </w:tabs>
        <w:ind w:firstLine="567"/>
        <w:jc w:val="both"/>
        <w:rPr>
          <w:b/>
        </w:rPr>
      </w:pPr>
      <w:r w:rsidRPr="00CE7D96">
        <w:rPr>
          <w:b/>
        </w:rPr>
        <w:t>3.1. Стороны обязуются:</w:t>
      </w:r>
    </w:p>
    <w:p w14:paraId="04ABFBB7" w14:textId="77777777" w:rsidR="007A78AF" w:rsidRPr="00CE7D96" w:rsidRDefault="00EE1A2A" w:rsidP="009154BA">
      <w:pPr>
        <w:tabs>
          <w:tab w:val="left" w:pos="567"/>
          <w:tab w:val="left" w:pos="1134"/>
        </w:tabs>
        <w:ind w:firstLine="567"/>
        <w:jc w:val="both"/>
      </w:pPr>
      <w:r w:rsidRPr="00CE7D96">
        <w:t>3.1.1.</w:t>
      </w:r>
      <w:r w:rsidR="000D6921" w:rsidRPr="00CE7D96">
        <w:t> </w:t>
      </w:r>
      <w:r w:rsidR="007A78AF" w:rsidRPr="00CE7D96">
        <w:t>Соблюдать требования Системного оператора, иных вышестоящих по отношению к Сторонам субъектов оперативно-диспетчерского управления, касающиеся оперативно-</w:t>
      </w:r>
      <w:r w:rsidR="007A78AF" w:rsidRPr="00CE7D96">
        <w:lastRenderedPageBreak/>
        <w:t xml:space="preserve">диспетчерского управления процессами производства, передачи, преобразования, распределения и потребления электроэнергии. </w:t>
      </w:r>
    </w:p>
    <w:p w14:paraId="54E444EA" w14:textId="345EBFB0" w:rsidR="000B5665" w:rsidRPr="00CE7D96" w:rsidRDefault="007A78AF" w:rsidP="009154BA">
      <w:pPr>
        <w:tabs>
          <w:tab w:val="left" w:pos="567"/>
          <w:tab w:val="left" w:pos="1134"/>
        </w:tabs>
        <w:ind w:firstLine="567"/>
        <w:jc w:val="both"/>
      </w:pPr>
      <w:r w:rsidRPr="00CE7D96">
        <w:t xml:space="preserve">3.1.2. </w:t>
      </w:r>
      <w:r w:rsidR="00EE1A2A" w:rsidRPr="00CE7D96">
        <w:t xml:space="preserve">При исполнении обязательств по настоящему Договору руководствоваться действующими нормативно-правовыми и нормативно-техническими актами. В случае противоречия между условиями настоящего </w:t>
      </w:r>
      <w:r w:rsidR="00CE4090" w:rsidRPr="00CE7D96">
        <w:t>Д</w:t>
      </w:r>
      <w:r w:rsidR="00EE1A2A" w:rsidRPr="00CE7D96">
        <w:t xml:space="preserve">оговора и нормами действующего законодательства РФ, применению </w:t>
      </w:r>
      <w:r w:rsidR="00BB6FEB" w:rsidRPr="00CE7D96">
        <w:t xml:space="preserve">подлежат </w:t>
      </w:r>
      <w:r w:rsidR="00EE1A2A" w:rsidRPr="00CE7D96">
        <w:t>нормы действующего законодательства РФ.</w:t>
      </w:r>
    </w:p>
    <w:p w14:paraId="5434B001" w14:textId="77777777" w:rsidR="000B5665" w:rsidRPr="00CE7D96" w:rsidRDefault="000B5665" w:rsidP="009154BA">
      <w:pPr>
        <w:tabs>
          <w:tab w:val="left" w:pos="567"/>
          <w:tab w:val="left" w:pos="1134"/>
        </w:tabs>
        <w:ind w:firstLine="567"/>
        <w:jc w:val="both"/>
      </w:pPr>
      <w:r w:rsidRPr="00CE7D96">
        <w:t>3.1.</w:t>
      </w:r>
      <w:r w:rsidR="007A78AF" w:rsidRPr="00CE7D96">
        <w:t>3</w:t>
      </w:r>
      <w:r w:rsidRPr="00CE7D96">
        <w:t>.</w:t>
      </w:r>
      <w:r w:rsidR="000D6921" w:rsidRPr="00CE7D96">
        <w:t> </w:t>
      </w:r>
      <w:r w:rsidRPr="00CE7D96">
        <w:rPr>
          <w:rFonts w:eastAsia="Calibri"/>
          <w:lang w:eastAsia="ru-RU"/>
        </w:rPr>
        <w:t>Производить взаимную сверку финансовых расчетов путем составления «Акта сверки платежей по договору» не позднее 2</w:t>
      </w:r>
      <w:r w:rsidR="007A78AF" w:rsidRPr="00CE7D96">
        <w:rPr>
          <w:rFonts w:eastAsia="Calibri"/>
          <w:lang w:eastAsia="ru-RU"/>
        </w:rPr>
        <w:t>5</w:t>
      </w:r>
      <w:r w:rsidRPr="00CE7D96">
        <w:rPr>
          <w:rFonts w:eastAsia="Calibri"/>
          <w:lang w:eastAsia="ru-RU"/>
        </w:rPr>
        <w:t xml:space="preserve"> числа месяца, следующего за месяцем /кварталом оказания услуг.</w:t>
      </w:r>
    </w:p>
    <w:p w14:paraId="0450FEE4" w14:textId="00B8131D" w:rsidR="000B5665" w:rsidRPr="00CE7D96" w:rsidRDefault="00EE1A2A" w:rsidP="007F0FBF">
      <w:pPr>
        <w:suppressAutoHyphens w:val="0"/>
        <w:ind w:firstLine="540"/>
        <w:jc w:val="both"/>
        <w:rPr>
          <w:rFonts w:ascii="Verdana" w:hAnsi="Verdana"/>
          <w:sz w:val="21"/>
          <w:szCs w:val="21"/>
          <w:lang w:eastAsia="ru-RU"/>
        </w:rPr>
      </w:pPr>
      <w:r w:rsidRPr="00CE7D96">
        <w:t>3.1.4.</w:t>
      </w:r>
      <w:r w:rsidR="000D6921" w:rsidRPr="00CE7D96">
        <w:t> </w:t>
      </w:r>
      <w:r w:rsidRPr="00CE7D96">
        <w:t xml:space="preserve">Соблюдать Инструкции межсетевого взаимодействия, согласованные между сетевыми организациями. </w:t>
      </w:r>
      <w:r w:rsidR="001E5606" w:rsidRPr="00CE7D96">
        <w:rPr>
          <w:lang w:eastAsia="ru-RU"/>
        </w:rPr>
        <w:t xml:space="preserve">Стороны определили принадлежащие им на праве собственности или на ином законном основании объекты электросетевого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w:t>
      </w:r>
      <w:r w:rsidRPr="00CE7D96">
        <w:t xml:space="preserve">Перечень объектов межсетевой координации приведен в </w:t>
      </w:r>
      <w:r w:rsidR="000B5665" w:rsidRPr="00CE7D96">
        <w:t>Приложении №</w:t>
      </w:r>
      <w:r w:rsidR="00322680" w:rsidRPr="00CE7D96">
        <w:t xml:space="preserve"> </w:t>
      </w:r>
      <w:r w:rsidR="00476104" w:rsidRPr="00CE7D96">
        <w:t>6</w:t>
      </w:r>
      <w:r w:rsidR="000B5665" w:rsidRPr="00CE7D96">
        <w:t>.</w:t>
      </w:r>
    </w:p>
    <w:p w14:paraId="324F3337" w14:textId="77777777" w:rsidR="000B5665" w:rsidRPr="00CE7D96" w:rsidRDefault="00EE1A2A" w:rsidP="009154BA">
      <w:pPr>
        <w:tabs>
          <w:tab w:val="left" w:pos="567"/>
          <w:tab w:val="left" w:pos="1134"/>
        </w:tabs>
        <w:ind w:firstLine="567"/>
        <w:jc w:val="both"/>
        <w:rPr>
          <w:lang w:eastAsia="ru-RU"/>
        </w:rPr>
      </w:pPr>
      <w:r w:rsidRPr="00CE7D96">
        <w:t>3.1.5.</w:t>
      </w:r>
      <w:r w:rsidR="000D6921" w:rsidRPr="00CE7D96">
        <w:t> </w:t>
      </w:r>
      <w:r w:rsidRPr="00CE7D96">
        <w:t>При исполнении настоящего Договора обеспечивать</w:t>
      </w:r>
      <w:r w:rsidRPr="00CE7D96">
        <w:rPr>
          <w:lang w:eastAsia="ru-RU"/>
        </w:rPr>
        <w:t xml:space="preserve"> работоспособное состояние и соблюдение обязательных требований </w:t>
      </w:r>
      <w:proofErr w:type="gramStart"/>
      <w:r w:rsidRPr="00CE7D96">
        <w:rPr>
          <w:lang w:eastAsia="ru-RU"/>
        </w:rPr>
        <w:t>к эксплуатации</w:t>
      </w:r>
      <w:proofErr w:type="gramEnd"/>
      <w:r w:rsidRPr="00CE7D96">
        <w:rPr>
          <w:lang w:eastAsia="ru-RU"/>
        </w:rPr>
        <w:t xml:space="preserve"> принадлежащих им на праве собственности или на ином законном основании устройств релейной защиты, противоаварийной и режимной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14:paraId="236C9C46" w14:textId="77777777" w:rsidR="000B5665" w:rsidRPr="00CE7D96" w:rsidRDefault="00EE1A2A" w:rsidP="009154BA">
      <w:pPr>
        <w:tabs>
          <w:tab w:val="left" w:pos="567"/>
          <w:tab w:val="left" w:pos="1134"/>
        </w:tabs>
        <w:suppressAutoHyphens w:val="0"/>
        <w:autoSpaceDE w:val="0"/>
        <w:autoSpaceDN w:val="0"/>
        <w:adjustRightInd w:val="0"/>
        <w:ind w:firstLine="567"/>
        <w:jc w:val="both"/>
        <w:rPr>
          <w:lang w:eastAsia="ru-RU"/>
        </w:rPr>
      </w:pPr>
      <w:r w:rsidRPr="00CE7D96">
        <w:rPr>
          <w:lang w:eastAsia="ru-RU"/>
        </w:rPr>
        <w:t>3.1.6.</w:t>
      </w:r>
      <w:r w:rsidR="000D6921" w:rsidRPr="00CE7D96">
        <w:rPr>
          <w:lang w:eastAsia="ru-RU"/>
        </w:rPr>
        <w:t> </w:t>
      </w:r>
      <w:r w:rsidRPr="00CE7D96">
        <w:rPr>
          <w:lang w:eastAsia="ru-RU"/>
        </w:rPr>
        <w:t>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14:paraId="18B3F45C" w14:textId="77777777" w:rsidR="000B5665" w:rsidRPr="00CE7D96" w:rsidRDefault="00EE1A2A" w:rsidP="009154BA">
      <w:pPr>
        <w:tabs>
          <w:tab w:val="left" w:pos="567"/>
          <w:tab w:val="left" w:pos="1134"/>
        </w:tabs>
        <w:suppressAutoHyphens w:val="0"/>
        <w:autoSpaceDE w:val="0"/>
        <w:autoSpaceDN w:val="0"/>
        <w:adjustRightInd w:val="0"/>
        <w:ind w:firstLine="567"/>
        <w:jc w:val="both"/>
        <w:rPr>
          <w:lang w:eastAsia="ru-RU"/>
        </w:rPr>
      </w:pPr>
      <w:r w:rsidRPr="00CE7D96">
        <w:rPr>
          <w:lang w:eastAsia="ru-RU"/>
        </w:rPr>
        <w:t>3.1.7.</w:t>
      </w:r>
      <w:r w:rsidR="000D6921" w:rsidRPr="00CE7D96">
        <w:rPr>
          <w:lang w:eastAsia="ru-RU"/>
        </w:rPr>
        <w:t> </w:t>
      </w:r>
      <w:r w:rsidRPr="00CE7D96">
        <w:rPr>
          <w:lang w:eastAsia="ru-RU"/>
        </w:rPr>
        <w:t>Беспрепятственно,</w:t>
      </w:r>
      <w:r w:rsidR="000D6921" w:rsidRPr="00CE7D96">
        <w:rPr>
          <w:lang w:eastAsia="ru-RU"/>
        </w:rPr>
        <w:t xml:space="preserve"> </w:t>
      </w:r>
      <w:r w:rsidRPr="00CE7D96">
        <w:rPr>
          <w:lang w:eastAsia="ru-RU"/>
        </w:rPr>
        <w:t>в</w:t>
      </w:r>
      <w:r w:rsidR="000D6921" w:rsidRPr="00CE7D96">
        <w:rPr>
          <w:lang w:eastAsia="ru-RU"/>
        </w:rPr>
        <w:t xml:space="preserve"> </w:t>
      </w:r>
      <w:r w:rsidRPr="00CE7D96">
        <w:rPr>
          <w:lang w:eastAsia="ru-RU"/>
        </w:rPr>
        <w:t>согласованные</w:t>
      </w:r>
      <w:r w:rsidR="000D6921" w:rsidRPr="00CE7D96">
        <w:rPr>
          <w:lang w:eastAsia="ru-RU"/>
        </w:rPr>
        <w:t xml:space="preserve"> </w:t>
      </w:r>
      <w:r w:rsidRPr="00CE7D96">
        <w:rPr>
          <w:lang w:eastAsia="ru-RU"/>
        </w:rPr>
        <w:t>Сторонами</w:t>
      </w:r>
      <w:r w:rsidR="000D6921" w:rsidRPr="00CE7D96">
        <w:rPr>
          <w:lang w:eastAsia="ru-RU"/>
        </w:rPr>
        <w:t xml:space="preserve"> </w:t>
      </w:r>
      <w:r w:rsidRPr="00CE7D96">
        <w:rPr>
          <w:lang w:eastAsia="ru-RU"/>
        </w:rPr>
        <w:t>сроки,</w:t>
      </w:r>
      <w:r w:rsidR="000D6921" w:rsidRPr="00CE7D96">
        <w:rPr>
          <w:lang w:eastAsia="ru-RU"/>
        </w:rPr>
        <w:t xml:space="preserve"> </w:t>
      </w:r>
      <w:r w:rsidRPr="00CE7D96">
        <w:rPr>
          <w:lang w:eastAsia="ru-RU"/>
        </w:rPr>
        <w:t>допускать</w:t>
      </w:r>
      <w:r w:rsidR="000D6921" w:rsidRPr="00CE7D96">
        <w:rPr>
          <w:lang w:eastAsia="ru-RU"/>
        </w:rPr>
        <w:t xml:space="preserve"> </w:t>
      </w:r>
      <w:r w:rsidRPr="00CE7D96">
        <w:rPr>
          <w:lang w:eastAsia="ru-RU"/>
        </w:rPr>
        <w:t>уполномоченных</w:t>
      </w:r>
      <w:r w:rsidR="000D6921" w:rsidRPr="00CE7D96">
        <w:rPr>
          <w:lang w:eastAsia="ru-RU"/>
        </w:rPr>
        <w:t xml:space="preserve"> </w:t>
      </w:r>
      <w:r w:rsidRPr="00CE7D96">
        <w:rPr>
          <w:lang w:eastAsia="ru-RU"/>
        </w:rPr>
        <w:t>представителей</w:t>
      </w:r>
      <w:r w:rsidR="000D6921" w:rsidRPr="00CE7D96">
        <w:rPr>
          <w:lang w:eastAsia="ru-RU"/>
        </w:rPr>
        <w:t xml:space="preserve"> </w:t>
      </w:r>
      <w:r w:rsidRPr="00CE7D96">
        <w:rPr>
          <w:lang w:eastAsia="ru-RU"/>
        </w:rPr>
        <w:t>другой</w:t>
      </w:r>
      <w:r w:rsidR="000D6921" w:rsidRPr="00CE7D96">
        <w:rPr>
          <w:lang w:eastAsia="ru-RU"/>
        </w:rPr>
        <w:t xml:space="preserve"> </w:t>
      </w:r>
      <w:r w:rsidRPr="00CE7D96">
        <w:rPr>
          <w:lang w:eastAsia="ru-RU"/>
        </w:rPr>
        <w:t>Стороны</w:t>
      </w:r>
      <w:r w:rsidR="000D6921" w:rsidRPr="00CE7D96">
        <w:rPr>
          <w:lang w:eastAsia="ru-RU"/>
        </w:rPr>
        <w:t xml:space="preserve"> </w:t>
      </w:r>
      <w:r w:rsidRPr="00CE7D96">
        <w:rPr>
          <w:lang w:eastAsia="ru-RU"/>
        </w:rPr>
        <w:t>Договора в пункты контроля и учета количества и качества переданной электрической энергии.</w:t>
      </w:r>
    </w:p>
    <w:p w14:paraId="4AB23979" w14:textId="77777777" w:rsidR="000B5665" w:rsidRPr="00CE7D96" w:rsidRDefault="000B5665" w:rsidP="009154BA">
      <w:pPr>
        <w:tabs>
          <w:tab w:val="left" w:pos="567"/>
          <w:tab w:val="left" w:pos="1134"/>
        </w:tabs>
        <w:suppressAutoHyphens w:val="0"/>
        <w:autoSpaceDE w:val="0"/>
        <w:autoSpaceDN w:val="0"/>
        <w:adjustRightInd w:val="0"/>
        <w:ind w:firstLine="567"/>
        <w:jc w:val="both"/>
        <w:rPr>
          <w:lang w:eastAsia="ru-RU"/>
        </w:rPr>
      </w:pPr>
      <w:r w:rsidRPr="00CE7D96">
        <w:rPr>
          <w:lang w:eastAsia="ru-RU"/>
        </w:rPr>
        <w:t>3.1.8.</w:t>
      </w:r>
      <w:r w:rsidR="000D6921" w:rsidRPr="00CE7D96">
        <w:rPr>
          <w:lang w:eastAsia="ru-RU"/>
        </w:rPr>
        <w:t> </w:t>
      </w:r>
      <w:r w:rsidRPr="00CE7D96">
        <w:rPr>
          <w:lang w:eastAsia="ru-RU"/>
        </w:rPr>
        <w:t>Осуществлять учёт электрической энергии и потребляемой мощности для контроля фактических объёмов их приёма и полезного отпуска.</w:t>
      </w:r>
    </w:p>
    <w:p w14:paraId="3253BECF" w14:textId="77777777" w:rsidR="00322680" w:rsidRPr="00CE7D96" w:rsidRDefault="00322680" w:rsidP="009154BA">
      <w:pPr>
        <w:tabs>
          <w:tab w:val="left" w:pos="567"/>
          <w:tab w:val="left" w:pos="1134"/>
        </w:tabs>
        <w:suppressAutoHyphens w:val="0"/>
        <w:autoSpaceDE w:val="0"/>
        <w:autoSpaceDN w:val="0"/>
        <w:adjustRightInd w:val="0"/>
        <w:ind w:firstLine="567"/>
        <w:jc w:val="both"/>
        <w:rPr>
          <w:lang w:eastAsia="ru-RU"/>
        </w:rPr>
      </w:pPr>
      <w:r w:rsidRPr="00CE7D96">
        <w:rPr>
          <w:lang w:eastAsia="ru-RU"/>
        </w:rPr>
        <w:t>При наличии</w:t>
      </w:r>
      <w:r w:rsidR="000D6921" w:rsidRPr="00CE7D96">
        <w:rPr>
          <w:lang w:eastAsia="ru-RU"/>
        </w:rPr>
        <w:t xml:space="preserve"> </w:t>
      </w:r>
      <w:r w:rsidRPr="00CE7D96">
        <w:rPr>
          <w:lang w:eastAsia="ru-RU"/>
        </w:rPr>
        <w:t>Автоматизированной информационно-измерительной системы коммерческого учета электрической энергии (АИИС КУЭ), принятой для коммерческих расчетов, контроль за соблюдением установленных режимов и учет электропотребления производится по данным АИИС КУЭ.</w:t>
      </w:r>
    </w:p>
    <w:p w14:paraId="51CBDB99" w14:textId="77777777" w:rsidR="00322680" w:rsidRPr="00CE7D96" w:rsidRDefault="00322680" w:rsidP="009154BA">
      <w:pPr>
        <w:tabs>
          <w:tab w:val="left" w:pos="567"/>
          <w:tab w:val="left" w:pos="1134"/>
        </w:tabs>
        <w:suppressAutoHyphens w:val="0"/>
        <w:autoSpaceDE w:val="0"/>
        <w:autoSpaceDN w:val="0"/>
        <w:adjustRightInd w:val="0"/>
        <w:ind w:firstLine="567"/>
        <w:jc w:val="both"/>
        <w:rPr>
          <w:lang w:eastAsia="ru-RU"/>
        </w:rPr>
      </w:pPr>
      <w:r w:rsidRPr="00CE7D96">
        <w:rPr>
          <w:lang w:eastAsia="ru-RU"/>
        </w:rPr>
        <w:t>В случае выхода АИИС КУЭ из строя, в коммерческих расчетах применяются данные приборов резервного (контрольного) учета электрической энергии соответствующей Стороны</w:t>
      </w:r>
      <w:r w:rsidRPr="00CE7D96">
        <w:t xml:space="preserve"> </w:t>
      </w:r>
      <w:r w:rsidRPr="00CE7D96">
        <w:rPr>
          <w:lang w:eastAsia="ru-RU"/>
        </w:rPr>
        <w:t>при условии их наличия в Приложениях №</w:t>
      </w:r>
      <w:r w:rsidR="00CE4090" w:rsidRPr="00CE7D96">
        <w:rPr>
          <w:lang w:eastAsia="ru-RU"/>
        </w:rPr>
        <w:t>№</w:t>
      </w:r>
      <w:r w:rsidRPr="00CE7D96">
        <w:rPr>
          <w:lang w:eastAsia="ru-RU"/>
        </w:rPr>
        <w:t xml:space="preserve"> 1</w:t>
      </w:r>
      <w:r w:rsidR="00CE4090" w:rsidRPr="00CE7D96">
        <w:rPr>
          <w:lang w:eastAsia="ru-RU"/>
        </w:rPr>
        <w:t xml:space="preserve"> и 2</w:t>
      </w:r>
      <w:r w:rsidRPr="00CE7D96">
        <w:rPr>
          <w:lang w:eastAsia="ru-RU"/>
        </w:rPr>
        <w:t xml:space="preserve">. </w:t>
      </w:r>
    </w:p>
    <w:p w14:paraId="14B4529A" w14:textId="77777777" w:rsidR="00322680" w:rsidRPr="00CE7D96" w:rsidRDefault="00322680" w:rsidP="009154BA">
      <w:pPr>
        <w:tabs>
          <w:tab w:val="left" w:pos="567"/>
          <w:tab w:val="left" w:pos="1134"/>
        </w:tabs>
        <w:suppressAutoHyphens w:val="0"/>
        <w:autoSpaceDE w:val="0"/>
        <w:autoSpaceDN w:val="0"/>
        <w:adjustRightInd w:val="0"/>
        <w:ind w:firstLine="567"/>
        <w:jc w:val="both"/>
        <w:rPr>
          <w:lang w:eastAsia="ru-RU"/>
        </w:rPr>
      </w:pPr>
      <w:r w:rsidRPr="00CE7D96">
        <w:rPr>
          <w:lang w:eastAsia="ru-RU"/>
        </w:rPr>
        <w:t>При отсутствии у Сторон АИИС КУЭ контроль за соблюдением установленных режимов и учет электропотребления производится по данным приборов учета, указанных в Приложениях № 1 и № 2 к настоящему Договору.</w:t>
      </w:r>
    </w:p>
    <w:p w14:paraId="64D1A580" w14:textId="77777777" w:rsidR="00235B0C" w:rsidRPr="00CE7D96" w:rsidRDefault="00EE1A2A" w:rsidP="009154BA">
      <w:pPr>
        <w:tabs>
          <w:tab w:val="left" w:pos="567"/>
          <w:tab w:val="left" w:pos="1134"/>
        </w:tabs>
        <w:suppressAutoHyphens w:val="0"/>
        <w:autoSpaceDE w:val="0"/>
        <w:autoSpaceDN w:val="0"/>
        <w:adjustRightInd w:val="0"/>
        <w:ind w:firstLine="567"/>
        <w:jc w:val="both"/>
        <w:rPr>
          <w:lang w:eastAsia="ru-RU"/>
        </w:rPr>
      </w:pPr>
      <w:r w:rsidRPr="00CE7D96">
        <w:rPr>
          <w:lang w:eastAsia="ru-RU"/>
        </w:rPr>
        <w:t>3.1.9.</w:t>
      </w:r>
      <w:r w:rsidR="00927E20" w:rsidRPr="00CE7D96">
        <w:rPr>
          <w:lang w:eastAsia="ru-RU"/>
        </w:rPr>
        <w:t> Е</w:t>
      </w:r>
      <w:r w:rsidR="00235B0C" w:rsidRPr="00CE7D96">
        <w:rPr>
          <w:lang w:eastAsia="ru-RU"/>
        </w:rPr>
        <w:t>жегодно согласовывать сведения о</w:t>
      </w:r>
      <w:r w:rsidR="004000E2" w:rsidRPr="00CE7D96">
        <w:rPr>
          <w:lang w:eastAsia="ru-RU"/>
        </w:rPr>
        <w:t xml:space="preserve"> величине</w:t>
      </w:r>
      <w:r w:rsidR="00235B0C" w:rsidRPr="00CE7D96">
        <w:rPr>
          <w:lang w:eastAsia="ru-RU"/>
        </w:rPr>
        <w:t xml:space="preserve"> заявленной мощности</w:t>
      </w:r>
      <w:r w:rsidR="004000E2" w:rsidRPr="00CE7D96">
        <w:rPr>
          <w:lang w:eastAsia="ru-RU"/>
        </w:rPr>
        <w:t xml:space="preserve"> и объёме электрической энергии</w:t>
      </w:r>
      <w:r w:rsidR="00235B0C" w:rsidRPr="00CE7D96">
        <w:rPr>
          <w:lang w:eastAsia="ru-RU"/>
        </w:rPr>
        <w:t>, планируемо</w:t>
      </w:r>
      <w:r w:rsidR="004000E2" w:rsidRPr="00CE7D96">
        <w:rPr>
          <w:lang w:eastAsia="ru-RU"/>
        </w:rPr>
        <w:t>м</w:t>
      </w:r>
      <w:r w:rsidR="00235B0C" w:rsidRPr="00CE7D96">
        <w:rPr>
          <w:lang w:eastAsia="ru-RU"/>
        </w:rPr>
        <w:t xml:space="preserve"> Исполнителем к использованию</w:t>
      </w:r>
      <w:r w:rsidR="004000E2" w:rsidRPr="00CE7D96">
        <w:rPr>
          <w:lang w:eastAsia="ru-RU"/>
        </w:rPr>
        <w:t xml:space="preserve"> </w:t>
      </w:r>
      <w:r w:rsidR="00235B0C" w:rsidRPr="00CE7D96">
        <w:rPr>
          <w:lang w:eastAsia="ru-RU"/>
        </w:rPr>
        <w:t>в</w:t>
      </w:r>
      <w:r w:rsidR="004000E2" w:rsidRPr="00CE7D96">
        <w:rPr>
          <w:lang w:eastAsia="ru-RU"/>
        </w:rPr>
        <w:t xml:space="preserve"> </w:t>
      </w:r>
      <w:r w:rsidR="00235B0C" w:rsidRPr="00CE7D96">
        <w:rPr>
          <w:lang w:eastAsia="ru-RU"/>
        </w:rPr>
        <w:t>предстоящем расчетном периоде регулирования.</w:t>
      </w:r>
    </w:p>
    <w:p w14:paraId="59C70B3F" w14:textId="77777777" w:rsidR="004000E2" w:rsidRPr="00CE7D96" w:rsidRDefault="00235B0C" w:rsidP="009154BA">
      <w:pPr>
        <w:tabs>
          <w:tab w:val="left" w:pos="567"/>
          <w:tab w:val="left" w:pos="1134"/>
        </w:tabs>
        <w:suppressAutoHyphens w:val="0"/>
        <w:autoSpaceDE w:val="0"/>
        <w:autoSpaceDN w:val="0"/>
        <w:adjustRightInd w:val="0"/>
        <w:ind w:firstLine="567"/>
        <w:jc w:val="both"/>
        <w:rPr>
          <w:lang w:eastAsia="ru-RU"/>
        </w:rPr>
      </w:pPr>
      <w:r w:rsidRPr="00CE7D96">
        <w:rPr>
          <w:lang w:eastAsia="ru-RU"/>
        </w:rPr>
        <w:t xml:space="preserve">Исполнитель ежегодно, не </w:t>
      </w:r>
      <w:r w:rsidR="004000E2" w:rsidRPr="00CE7D96">
        <w:rPr>
          <w:lang w:eastAsia="ru-RU"/>
        </w:rPr>
        <w:t>позднее 01 апреля текущего года (до наступления очередного расчетного периода регулирования) представляет Заказчику на согласование сведения о величине заявленной мощности</w:t>
      </w:r>
      <w:r w:rsidR="004000E2" w:rsidRPr="00CE7D96">
        <w:t xml:space="preserve"> </w:t>
      </w:r>
      <w:r w:rsidR="004000E2" w:rsidRPr="00CE7D96">
        <w:rPr>
          <w:lang w:eastAsia="ru-RU"/>
        </w:rPr>
        <w:t>и объёме электрической энергии на предстоящий расчетный период регулирования по форме приложения №3 к Договору, на бумажном носителе, заверенной подписью, скрепленной печатью Исполнителя и способом, обеспечивающим получение подтверждения о вручении (заказным письмом с уведомлением, либо путем сдачи в канцелярию), а также в электронном виде по электронной почте.</w:t>
      </w:r>
    </w:p>
    <w:p w14:paraId="4407515E" w14:textId="77777777" w:rsidR="000B5665" w:rsidRPr="00CE7D96" w:rsidRDefault="00235B0C" w:rsidP="009154BA">
      <w:pPr>
        <w:tabs>
          <w:tab w:val="left" w:pos="567"/>
          <w:tab w:val="left" w:pos="1134"/>
        </w:tabs>
        <w:suppressAutoHyphens w:val="0"/>
        <w:autoSpaceDE w:val="0"/>
        <w:autoSpaceDN w:val="0"/>
        <w:adjustRightInd w:val="0"/>
        <w:ind w:firstLine="567"/>
        <w:jc w:val="both"/>
        <w:rPr>
          <w:lang w:eastAsia="ru-RU"/>
        </w:rPr>
      </w:pPr>
      <w:r w:rsidRPr="00CE7D96">
        <w:rPr>
          <w:lang w:eastAsia="ru-RU"/>
        </w:rPr>
        <w:t>Заказчик в течени</w:t>
      </w:r>
      <w:r w:rsidR="004000E2" w:rsidRPr="00CE7D96">
        <w:rPr>
          <w:lang w:eastAsia="ru-RU"/>
        </w:rPr>
        <w:t>е</w:t>
      </w:r>
      <w:r w:rsidRPr="00CE7D96">
        <w:rPr>
          <w:lang w:eastAsia="ru-RU"/>
        </w:rPr>
        <w:t xml:space="preserve"> 14 рабочих дней с момента получения сведений о </w:t>
      </w:r>
      <w:r w:rsidR="004000E2" w:rsidRPr="00CE7D96">
        <w:rPr>
          <w:lang w:eastAsia="ru-RU"/>
        </w:rPr>
        <w:t xml:space="preserve">величине </w:t>
      </w:r>
      <w:r w:rsidRPr="00CE7D96">
        <w:rPr>
          <w:lang w:eastAsia="ru-RU"/>
        </w:rPr>
        <w:t xml:space="preserve">заявленной мощности </w:t>
      </w:r>
      <w:r w:rsidR="004000E2" w:rsidRPr="00CE7D96">
        <w:rPr>
          <w:lang w:eastAsia="ru-RU"/>
        </w:rPr>
        <w:t xml:space="preserve">и объёме электрической энергии </w:t>
      </w:r>
      <w:r w:rsidRPr="00CE7D96">
        <w:rPr>
          <w:lang w:eastAsia="ru-RU"/>
        </w:rPr>
        <w:t xml:space="preserve">от Исполнителя на бумажном носителе, рассматривает представленные Исполнителем сведения и в случае отсутствия замечаний </w:t>
      </w:r>
      <w:r w:rsidR="004000E2" w:rsidRPr="00CE7D96">
        <w:rPr>
          <w:lang w:eastAsia="ru-RU"/>
        </w:rPr>
        <w:t xml:space="preserve">их </w:t>
      </w:r>
      <w:r w:rsidRPr="00CE7D96">
        <w:rPr>
          <w:lang w:eastAsia="ru-RU"/>
        </w:rPr>
        <w:t>согласовывает. Согласованные Сторонами величины заявленной мощности</w:t>
      </w:r>
      <w:r w:rsidR="004000E2" w:rsidRPr="00CE7D96">
        <w:rPr>
          <w:lang w:eastAsia="ru-RU"/>
        </w:rPr>
        <w:t xml:space="preserve"> и объёмы электрической энергии</w:t>
      </w:r>
      <w:r w:rsidRPr="00CE7D96">
        <w:rPr>
          <w:lang w:eastAsia="ru-RU"/>
        </w:rPr>
        <w:t>, планируем</w:t>
      </w:r>
      <w:r w:rsidR="004000E2" w:rsidRPr="00CE7D96">
        <w:rPr>
          <w:lang w:eastAsia="ru-RU"/>
        </w:rPr>
        <w:t>ые</w:t>
      </w:r>
      <w:r w:rsidRPr="00CE7D96">
        <w:rPr>
          <w:lang w:eastAsia="ru-RU"/>
        </w:rPr>
        <w:t xml:space="preserve"> Исполнителем к использованию в предстоящем расчетном периоде регулирования, вносятся в Договор путем оформления дополнительного соглашения к настоящему Договору.</w:t>
      </w:r>
    </w:p>
    <w:p w14:paraId="67C9690C" w14:textId="77777777" w:rsidR="00B56AE9" w:rsidRPr="00CE7D96" w:rsidRDefault="00B56AE9" w:rsidP="009154BA">
      <w:pPr>
        <w:tabs>
          <w:tab w:val="left" w:pos="567"/>
          <w:tab w:val="left" w:pos="1134"/>
        </w:tabs>
        <w:suppressAutoHyphens w:val="0"/>
        <w:autoSpaceDE w:val="0"/>
        <w:autoSpaceDN w:val="0"/>
        <w:adjustRightInd w:val="0"/>
        <w:ind w:firstLine="567"/>
        <w:jc w:val="both"/>
        <w:rPr>
          <w:lang w:eastAsia="ru-RU"/>
        </w:rPr>
      </w:pPr>
      <w:r w:rsidRPr="00CE7D96">
        <w:rPr>
          <w:lang w:eastAsia="ru-RU"/>
        </w:rPr>
        <w:lastRenderedPageBreak/>
        <w:t>3.1.1</w:t>
      </w:r>
      <w:r w:rsidR="007A78AF" w:rsidRPr="00CE7D96">
        <w:rPr>
          <w:lang w:eastAsia="ru-RU"/>
        </w:rPr>
        <w:t>0</w:t>
      </w:r>
      <w:r w:rsidRPr="00CE7D96">
        <w:rPr>
          <w:lang w:eastAsia="ru-RU"/>
        </w:rPr>
        <w:t>. Соблюдать двухнедельный срок восстановления работоспособности средств измерения, находящихся на их балансе, в случаях их временного выхода из эксплуатации</w:t>
      </w:r>
      <w:r w:rsidR="00FE7875" w:rsidRPr="00CE7D96">
        <w:rPr>
          <w:lang w:eastAsia="ru-RU"/>
        </w:rPr>
        <w:t xml:space="preserve"> или утраты.</w:t>
      </w:r>
    </w:p>
    <w:p w14:paraId="34CFF2C3" w14:textId="77777777" w:rsidR="005A397E" w:rsidRPr="00CE7D96" w:rsidRDefault="005A397E" w:rsidP="009154BA">
      <w:pPr>
        <w:tabs>
          <w:tab w:val="left" w:pos="567"/>
          <w:tab w:val="left" w:pos="1134"/>
        </w:tabs>
        <w:suppressAutoHyphens w:val="0"/>
        <w:autoSpaceDE w:val="0"/>
        <w:autoSpaceDN w:val="0"/>
        <w:adjustRightInd w:val="0"/>
        <w:ind w:firstLine="567"/>
        <w:jc w:val="both"/>
        <w:rPr>
          <w:b/>
        </w:rPr>
      </w:pPr>
    </w:p>
    <w:p w14:paraId="28A0F0EB" w14:textId="77777777" w:rsidR="000B5665" w:rsidRPr="00CE7D96" w:rsidRDefault="00EE1A2A" w:rsidP="009154BA">
      <w:pPr>
        <w:tabs>
          <w:tab w:val="left" w:pos="567"/>
          <w:tab w:val="left" w:pos="1134"/>
        </w:tabs>
        <w:ind w:firstLine="567"/>
        <w:jc w:val="both"/>
        <w:rPr>
          <w:b/>
        </w:rPr>
      </w:pPr>
      <w:r w:rsidRPr="00CE7D96">
        <w:rPr>
          <w:b/>
        </w:rPr>
        <w:t xml:space="preserve">3.2. Заказчик имеет право: </w:t>
      </w:r>
    </w:p>
    <w:p w14:paraId="41472530" w14:textId="3DD665E6" w:rsidR="000B5665" w:rsidRPr="00CE7D96" w:rsidRDefault="00EE1A2A" w:rsidP="009154BA">
      <w:pPr>
        <w:tabs>
          <w:tab w:val="left" w:pos="567"/>
          <w:tab w:val="left" w:pos="1134"/>
        </w:tabs>
        <w:ind w:firstLine="567"/>
        <w:jc w:val="both"/>
      </w:pPr>
      <w:r w:rsidRPr="00CE7D96">
        <w:t>3.2.1.</w:t>
      </w:r>
      <w:r w:rsidR="00FE7875" w:rsidRPr="00CE7D96">
        <w:t> </w:t>
      </w:r>
      <w:r w:rsidRPr="00CE7D96">
        <w:t xml:space="preserve">Требовать поверки приборов коммерческого учета, </w:t>
      </w:r>
      <w:r w:rsidR="00886A15" w:rsidRPr="00CE7D96">
        <w:t>находящихся на</w:t>
      </w:r>
      <w:r w:rsidRPr="00CE7D96">
        <w:t xml:space="preserve"> балансе Исполнителя, а также по точкам отпуска Потребителям ГП (ЭСО) и ССО</w:t>
      </w:r>
      <w:r w:rsidR="00FA00C3" w:rsidRPr="00CE7D96">
        <w:t>.</w:t>
      </w:r>
      <w:r w:rsidRPr="00CE7D96">
        <w:t xml:space="preserve">   </w:t>
      </w:r>
    </w:p>
    <w:p w14:paraId="2BF94E95" w14:textId="75337CFF" w:rsidR="00886A15" w:rsidRPr="00CE7D96" w:rsidRDefault="00FA00C3" w:rsidP="00886A15">
      <w:pPr>
        <w:ind w:firstLine="540"/>
        <w:jc w:val="both"/>
        <w:rPr>
          <w:rFonts w:ascii="Verdana" w:hAnsi="Verdana"/>
          <w:sz w:val="21"/>
          <w:szCs w:val="21"/>
          <w:lang w:eastAsia="ru-RU"/>
        </w:rPr>
      </w:pPr>
      <w:r w:rsidRPr="00CE7D96">
        <w:rPr>
          <w:lang w:eastAsia="ru-RU"/>
        </w:rPr>
        <w:t>При отсутствии, выходе из строя, утрате, истечении срока эксплуатации или истечении интервала между поверками приборов уч</w:t>
      </w:r>
      <w:r w:rsidR="00886A15" w:rsidRPr="00CE7D96">
        <w:rPr>
          <w:lang w:eastAsia="ru-RU"/>
        </w:rPr>
        <w:t>ё</w:t>
      </w:r>
      <w:r w:rsidRPr="00CE7D96">
        <w:rPr>
          <w:lang w:eastAsia="ru-RU"/>
        </w:rPr>
        <w:t xml:space="preserve">та электрической энергии и (или) иного оборудования, которые используются для коммерческого учета электрической энергии (мощности), </w:t>
      </w:r>
      <w:r w:rsidR="00886A15" w:rsidRPr="00CE7D96">
        <w:rPr>
          <w:lang w:eastAsia="ru-RU"/>
        </w:rPr>
        <w:t xml:space="preserve">оснащении приборами учёта </w:t>
      </w:r>
      <w:r w:rsidRPr="00CE7D96">
        <w:rPr>
          <w:lang w:eastAsia="ru-RU"/>
        </w:rPr>
        <w:t xml:space="preserve">в процессе технологического присоединения энергопринимающих устройств (объектов электросетевого хозяйства, объектов по производству электрической энергии (мощности), </w:t>
      </w:r>
      <w:r w:rsidR="00886A15" w:rsidRPr="00CE7D96">
        <w:rPr>
          <w:lang w:eastAsia="ru-RU"/>
        </w:rPr>
        <w:t xml:space="preserve">данная обязанность возлагается на ту сетевую организацию, центры питания которой по отношению к такой точке присоединения имеют более высокий класс напряжения, а при равенстве классов напряжения центров питания </w:t>
      </w:r>
      <w:r w:rsidR="00886A15" w:rsidRPr="00CE7D96">
        <w:rPr>
          <w:sz w:val="21"/>
          <w:szCs w:val="21"/>
          <w:lang w:eastAsia="ru-RU"/>
        </w:rPr>
        <w:t>–</w:t>
      </w:r>
      <w:r w:rsidR="00886A15" w:rsidRPr="00CE7D96">
        <w:rPr>
          <w:lang w:eastAsia="ru-RU"/>
        </w:rPr>
        <w:t xml:space="preserve"> на сетевую организацию, чей объект электросетевого хозяйства, в котором имеется техническая возможность установки прибора учета, находится ближе к точке присоединения.</w:t>
      </w:r>
    </w:p>
    <w:p w14:paraId="616A76A8" w14:textId="77777777" w:rsidR="007A78AF" w:rsidRPr="00CE7D96" w:rsidRDefault="00EE1A2A" w:rsidP="009154BA">
      <w:pPr>
        <w:tabs>
          <w:tab w:val="left" w:pos="567"/>
          <w:tab w:val="left" w:pos="1134"/>
        </w:tabs>
        <w:ind w:firstLine="567"/>
        <w:jc w:val="both"/>
      </w:pPr>
      <w:r w:rsidRPr="00CE7D96">
        <w:t>3.2.2.</w:t>
      </w:r>
      <w:r w:rsidR="00FE7875" w:rsidRPr="00CE7D96">
        <w:t> </w:t>
      </w:r>
      <w:r w:rsidR="007A78AF" w:rsidRPr="00CE7D96">
        <w:t>Направлять Исполнителю обязательные для исполнения заявки на введение ограничения Потребителя (ей) и возобновление режима энергопотребления в соответствии с условиями настоящего Договора.</w:t>
      </w:r>
    </w:p>
    <w:p w14:paraId="4C56EB2A" w14:textId="77777777" w:rsidR="007A78AF" w:rsidRPr="00CE7D96" w:rsidRDefault="007A78AF" w:rsidP="009154BA">
      <w:pPr>
        <w:tabs>
          <w:tab w:val="left" w:pos="567"/>
          <w:tab w:val="left" w:pos="1134"/>
        </w:tabs>
        <w:ind w:firstLine="567"/>
        <w:jc w:val="both"/>
      </w:pPr>
      <w:r w:rsidRPr="00CE7D96">
        <w:t xml:space="preserve">3.2.3. Осуществлять контроль за исполнением Исполнителем заявок ГП (ЭСО) на введение режима ограничения (возобновления) потребления электрической энергии, в том числе, при расторжении договора энергоснабжения или договора оказания услуг по передаче электроэнергии в порядке, предусмотренном разделом 4 настоящего Договора.  </w:t>
      </w:r>
    </w:p>
    <w:p w14:paraId="3D8885D2" w14:textId="77777777" w:rsidR="000B5665" w:rsidRPr="00CE7D96" w:rsidRDefault="007A78AF" w:rsidP="009154BA">
      <w:pPr>
        <w:tabs>
          <w:tab w:val="left" w:pos="567"/>
          <w:tab w:val="left" w:pos="1134"/>
        </w:tabs>
        <w:ind w:firstLine="567"/>
        <w:jc w:val="both"/>
      </w:pPr>
      <w:r w:rsidRPr="00CE7D96">
        <w:t xml:space="preserve">3.2.4. </w:t>
      </w:r>
      <w:r w:rsidR="00EE1A2A" w:rsidRPr="00CE7D96">
        <w:t>Осуществлять контроль соблюдения Исполнителем значений</w:t>
      </w:r>
      <w:r w:rsidR="00FE7875" w:rsidRPr="00CE7D96">
        <w:t xml:space="preserve"> </w:t>
      </w:r>
      <w:r w:rsidR="00EE1A2A" w:rsidRPr="00CE7D96">
        <w:t>соотношения потребления активной и реактивной мощностей (</w:t>
      </w:r>
      <w:r w:rsidR="00EE1A2A" w:rsidRPr="00CE7D96">
        <w:rPr>
          <w:lang w:val="en-US"/>
        </w:rPr>
        <w:t>tg</w:t>
      </w:r>
      <w:r w:rsidR="00EE1A2A" w:rsidRPr="00CE7D96">
        <w:t xml:space="preserve"> φ) в порядке, предусмотренном действующим законодательством</w:t>
      </w:r>
      <w:r w:rsidR="00FE7875" w:rsidRPr="00CE7D96">
        <w:t xml:space="preserve"> РФ</w:t>
      </w:r>
      <w:r w:rsidR="00EE1A2A" w:rsidRPr="00CE7D96">
        <w:t>.</w:t>
      </w:r>
    </w:p>
    <w:p w14:paraId="3982A1C8" w14:textId="77777777" w:rsidR="000B5665" w:rsidRPr="00CE7D96" w:rsidRDefault="00EE1A2A" w:rsidP="009154BA">
      <w:pPr>
        <w:tabs>
          <w:tab w:val="left" w:pos="567"/>
          <w:tab w:val="left" w:pos="1134"/>
        </w:tabs>
        <w:ind w:firstLine="567"/>
        <w:jc w:val="both"/>
      </w:pPr>
      <w:r w:rsidRPr="00CE7D96">
        <w:t>3.2.</w:t>
      </w:r>
      <w:r w:rsidR="007A78AF" w:rsidRPr="00CE7D96">
        <w:t>5</w:t>
      </w:r>
      <w:r w:rsidRPr="00CE7D96">
        <w:t>.</w:t>
      </w:r>
      <w:r w:rsidR="00600082" w:rsidRPr="00CE7D96">
        <w:t> </w:t>
      </w:r>
      <w:r w:rsidRPr="00CE7D96">
        <w:t xml:space="preserve">Требовать от Исполнителя в случае отклонения от установленных значений соотношения активной и реактивной мощности принятия мер по приведению названных значений в соответствие с предъявляемыми к ним нормативными требованиями.  </w:t>
      </w:r>
    </w:p>
    <w:p w14:paraId="63853CFC" w14:textId="77777777" w:rsidR="000B5665" w:rsidRPr="00CE7D96" w:rsidRDefault="00EE1A2A" w:rsidP="009154BA">
      <w:pPr>
        <w:tabs>
          <w:tab w:val="left" w:pos="567"/>
          <w:tab w:val="left" w:pos="1134"/>
        </w:tabs>
        <w:ind w:firstLine="567"/>
        <w:jc w:val="both"/>
      </w:pPr>
      <w:r w:rsidRPr="00CE7D96">
        <w:t>3.2.</w:t>
      </w:r>
      <w:r w:rsidR="007A78AF" w:rsidRPr="00CE7D96">
        <w:t>6</w:t>
      </w:r>
      <w:r w:rsidRPr="00CE7D96">
        <w:t>.</w:t>
      </w:r>
      <w:r w:rsidR="00086801" w:rsidRPr="00CE7D96">
        <w:t> </w:t>
      </w:r>
      <w:r w:rsidRPr="00CE7D96">
        <w:t>Участвовать совместно с представителями Исполнителя в процессе снятия показаний приборов коммерческого учета, находящихся на оборудовании, принадлежащем Исполнителю.</w:t>
      </w:r>
    </w:p>
    <w:p w14:paraId="09818CC1" w14:textId="77777777" w:rsidR="000B5665" w:rsidRPr="00CE7D96" w:rsidRDefault="00EE1A2A" w:rsidP="009154BA">
      <w:pPr>
        <w:pStyle w:val="a4"/>
        <w:widowControl/>
        <w:tabs>
          <w:tab w:val="left" w:pos="567"/>
          <w:tab w:val="left" w:pos="1080"/>
          <w:tab w:val="left" w:pos="1134"/>
        </w:tabs>
        <w:suppressAutoHyphens w:val="0"/>
        <w:autoSpaceDE/>
        <w:ind w:firstLine="567"/>
        <w:rPr>
          <w:sz w:val="24"/>
          <w:szCs w:val="24"/>
        </w:rPr>
      </w:pPr>
      <w:r w:rsidRPr="00CE7D96">
        <w:rPr>
          <w:sz w:val="24"/>
          <w:szCs w:val="24"/>
        </w:rPr>
        <w:t>3.2.</w:t>
      </w:r>
      <w:r w:rsidR="007A78AF" w:rsidRPr="00CE7D96">
        <w:rPr>
          <w:sz w:val="24"/>
          <w:szCs w:val="24"/>
        </w:rPr>
        <w:t>7</w:t>
      </w:r>
      <w:r w:rsidRPr="00CE7D96">
        <w:rPr>
          <w:sz w:val="24"/>
          <w:szCs w:val="24"/>
        </w:rPr>
        <w:t>.</w:t>
      </w:r>
      <w:r w:rsidRPr="00CE7D96">
        <w:rPr>
          <w:spacing w:val="-4"/>
          <w:sz w:val="24"/>
          <w:szCs w:val="24"/>
        </w:rPr>
        <w:t> </w:t>
      </w:r>
      <w:r w:rsidRPr="00CE7D96">
        <w:rPr>
          <w:sz w:val="24"/>
          <w:szCs w:val="24"/>
        </w:rPr>
        <w:t xml:space="preserve">В случае отсутствия в точках приёма (поставки/отдачи) приборов учёта определять объёмы переданной Исполнителю (потребителям, ССО) электрической энергии расчётным путём в соответствии с </w:t>
      </w:r>
      <w:r w:rsidR="00086801" w:rsidRPr="00CE7D96">
        <w:rPr>
          <w:sz w:val="24"/>
          <w:szCs w:val="24"/>
        </w:rPr>
        <w:t>«Основными положениями функционирования розничных рынков электрической энергии», утв. постановлением Правительства РФ № 442 от 04.05.2012</w:t>
      </w:r>
      <w:r w:rsidR="007A78AF" w:rsidRPr="00CE7D96">
        <w:rPr>
          <w:sz w:val="24"/>
          <w:szCs w:val="24"/>
        </w:rPr>
        <w:t>.</w:t>
      </w:r>
    </w:p>
    <w:p w14:paraId="4A018F98" w14:textId="77777777" w:rsidR="000B5665" w:rsidRPr="00CE7D96" w:rsidRDefault="00EE1A2A" w:rsidP="009154BA">
      <w:pPr>
        <w:pStyle w:val="a4"/>
        <w:widowControl/>
        <w:tabs>
          <w:tab w:val="left" w:pos="567"/>
          <w:tab w:val="left" w:pos="1080"/>
          <w:tab w:val="left" w:pos="1134"/>
        </w:tabs>
        <w:suppressAutoHyphens w:val="0"/>
        <w:autoSpaceDE/>
        <w:ind w:firstLine="567"/>
        <w:rPr>
          <w:sz w:val="24"/>
          <w:szCs w:val="24"/>
        </w:rPr>
      </w:pPr>
      <w:r w:rsidRPr="00CE7D96">
        <w:rPr>
          <w:sz w:val="24"/>
          <w:szCs w:val="24"/>
        </w:rPr>
        <w:t>3.2.</w:t>
      </w:r>
      <w:r w:rsidR="007A78AF" w:rsidRPr="00CE7D96">
        <w:rPr>
          <w:sz w:val="24"/>
          <w:szCs w:val="24"/>
        </w:rPr>
        <w:t>8</w:t>
      </w:r>
      <w:r w:rsidRPr="00CE7D96">
        <w:rPr>
          <w:sz w:val="24"/>
          <w:szCs w:val="24"/>
        </w:rPr>
        <w:t>.</w:t>
      </w:r>
      <w:r w:rsidR="00086801" w:rsidRPr="00CE7D96">
        <w:rPr>
          <w:sz w:val="24"/>
          <w:szCs w:val="24"/>
        </w:rPr>
        <w:t> </w:t>
      </w:r>
      <w:r w:rsidRPr="00CE7D96">
        <w:rPr>
          <w:sz w:val="24"/>
          <w:szCs w:val="24"/>
        </w:rPr>
        <w:t>Заказчик вправе в согласованные Сторонами сроки, но не позднее 3 рабочих дней с даты получения Исполнителем уведомления от Заказчика, беспрепятственно снимать показания приборов учета электрической энергии и проверять их техническое состояние.</w:t>
      </w:r>
    </w:p>
    <w:p w14:paraId="38EE9F00" w14:textId="77777777" w:rsidR="000B5665" w:rsidRPr="00CE7D96" w:rsidRDefault="00EE1A2A" w:rsidP="009154BA">
      <w:pPr>
        <w:pStyle w:val="a4"/>
        <w:widowControl/>
        <w:tabs>
          <w:tab w:val="left" w:pos="567"/>
          <w:tab w:val="left" w:pos="1080"/>
          <w:tab w:val="left" w:pos="1134"/>
        </w:tabs>
        <w:suppressAutoHyphens w:val="0"/>
        <w:autoSpaceDE/>
        <w:ind w:firstLine="567"/>
        <w:rPr>
          <w:sz w:val="24"/>
          <w:szCs w:val="24"/>
        </w:rPr>
      </w:pPr>
      <w:r w:rsidRPr="00CE7D96">
        <w:rPr>
          <w:sz w:val="24"/>
          <w:szCs w:val="24"/>
        </w:rPr>
        <w:t>3.2.</w:t>
      </w:r>
      <w:r w:rsidR="007A78AF" w:rsidRPr="00CE7D96">
        <w:rPr>
          <w:sz w:val="24"/>
          <w:szCs w:val="24"/>
        </w:rPr>
        <w:t>9</w:t>
      </w:r>
      <w:r w:rsidRPr="00CE7D96">
        <w:rPr>
          <w:sz w:val="24"/>
          <w:szCs w:val="24"/>
        </w:rPr>
        <w:t>.</w:t>
      </w:r>
      <w:r w:rsidR="00086801" w:rsidRPr="00CE7D96">
        <w:rPr>
          <w:sz w:val="24"/>
          <w:szCs w:val="24"/>
        </w:rPr>
        <w:t> </w:t>
      </w:r>
      <w:r w:rsidRPr="00CE7D96">
        <w:rPr>
          <w:sz w:val="24"/>
          <w:szCs w:val="24"/>
        </w:rPr>
        <w:t xml:space="preserve">Заказчик </w:t>
      </w:r>
      <w:r w:rsidR="00086801" w:rsidRPr="00CE7D96">
        <w:rPr>
          <w:sz w:val="24"/>
          <w:szCs w:val="24"/>
        </w:rPr>
        <w:t>в</w:t>
      </w:r>
      <w:r w:rsidRPr="00CE7D96">
        <w:rPr>
          <w:sz w:val="24"/>
          <w:szCs w:val="24"/>
        </w:rPr>
        <w:t xml:space="preserve">праве (не чаще одного раза в 2 недели) проверять соблюдение Исполнителем требований настоящего </w:t>
      </w:r>
      <w:r w:rsidR="00086801" w:rsidRPr="00CE7D96">
        <w:rPr>
          <w:sz w:val="24"/>
          <w:szCs w:val="24"/>
        </w:rPr>
        <w:t>Д</w:t>
      </w:r>
      <w:r w:rsidRPr="00CE7D96">
        <w:rPr>
          <w:sz w:val="24"/>
          <w:szCs w:val="24"/>
        </w:rPr>
        <w:t>оговора и законодательства РФ, определяющего порядок учета передаваемой электрической энергии, в том числе производить проверку приборов учета, принадлежащих Исполнителю, или установленных в границах объектов электросетевого хозяйства Исполнителя.</w:t>
      </w:r>
    </w:p>
    <w:p w14:paraId="3556823E" w14:textId="77777777" w:rsidR="000B5665" w:rsidRPr="00CE7D96" w:rsidRDefault="00EE1A2A" w:rsidP="009154BA">
      <w:pPr>
        <w:pStyle w:val="a4"/>
        <w:widowControl/>
        <w:tabs>
          <w:tab w:val="left" w:pos="567"/>
          <w:tab w:val="left" w:pos="1080"/>
          <w:tab w:val="left" w:pos="1134"/>
        </w:tabs>
        <w:suppressAutoHyphens w:val="0"/>
        <w:autoSpaceDE/>
        <w:ind w:firstLine="567"/>
        <w:rPr>
          <w:sz w:val="24"/>
          <w:szCs w:val="24"/>
        </w:rPr>
      </w:pPr>
      <w:r w:rsidRPr="00CE7D96">
        <w:rPr>
          <w:sz w:val="24"/>
          <w:szCs w:val="24"/>
        </w:rPr>
        <w:t>3.2.1</w:t>
      </w:r>
      <w:r w:rsidR="007A78AF" w:rsidRPr="00CE7D96">
        <w:rPr>
          <w:sz w:val="24"/>
          <w:szCs w:val="24"/>
        </w:rPr>
        <w:t xml:space="preserve">0. </w:t>
      </w:r>
      <w:r w:rsidRPr="00CE7D96">
        <w:rPr>
          <w:sz w:val="24"/>
          <w:szCs w:val="24"/>
        </w:rPr>
        <w:t xml:space="preserve">Требовать от Исполнителя выполнения иных принятых им на себя обязательств по настоящему </w:t>
      </w:r>
      <w:r w:rsidR="00086801" w:rsidRPr="00CE7D96">
        <w:rPr>
          <w:sz w:val="24"/>
          <w:szCs w:val="24"/>
        </w:rPr>
        <w:t>Д</w:t>
      </w:r>
      <w:r w:rsidRPr="00CE7D96">
        <w:rPr>
          <w:sz w:val="24"/>
          <w:szCs w:val="24"/>
        </w:rPr>
        <w:t>оговору.</w:t>
      </w:r>
    </w:p>
    <w:p w14:paraId="52CF43B0" w14:textId="77777777" w:rsidR="000B5665" w:rsidRPr="00CE7D96" w:rsidRDefault="000B5665" w:rsidP="009154BA">
      <w:pPr>
        <w:tabs>
          <w:tab w:val="left" w:pos="567"/>
          <w:tab w:val="left" w:pos="1134"/>
        </w:tabs>
        <w:ind w:firstLine="567"/>
        <w:jc w:val="both"/>
        <w:rPr>
          <w:b/>
        </w:rPr>
      </w:pPr>
    </w:p>
    <w:p w14:paraId="7464957E" w14:textId="77777777" w:rsidR="000B5665" w:rsidRPr="00CE7D96" w:rsidRDefault="00EE1A2A" w:rsidP="009154BA">
      <w:pPr>
        <w:tabs>
          <w:tab w:val="left" w:pos="567"/>
          <w:tab w:val="left" w:pos="1134"/>
        </w:tabs>
        <w:ind w:firstLine="567"/>
        <w:jc w:val="both"/>
        <w:rPr>
          <w:b/>
        </w:rPr>
      </w:pPr>
      <w:r w:rsidRPr="00CE7D96">
        <w:rPr>
          <w:b/>
        </w:rPr>
        <w:t>3.3. Заказчик обязуется:</w:t>
      </w:r>
    </w:p>
    <w:p w14:paraId="51C80BD1" w14:textId="77777777" w:rsidR="000B5665" w:rsidRPr="00CE7D96" w:rsidRDefault="000B5665" w:rsidP="009154BA">
      <w:pPr>
        <w:tabs>
          <w:tab w:val="left" w:pos="567"/>
          <w:tab w:val="left" w:pos="1134"/>
        </w:tabs>
        <w:ind w:firstLine="567"/>
        <w:jc w:val="both"/>
      </w:pPr>
      <w:r w:rsidRPr="00CE7D96">
        <w:t>3.3.1. Поддерживать в точках приёма Исполнителя показатели качества и</w:t>
      </w:r>
      <w:r w:rsidR="00086801" w:rsidRPr="00CE7D96">
        <w:t xml:space="preserve"> </w:t>
      </w:r>
      <w:r w:rsidRPr="00CE7D96">
        <w:t>обеспечивать надёжность</w:t>
      </w:r>
      <w:r w:rsidR="00086801" w:rsidRPr="00CE7D96">
        <w:t xml:space="preserve"> </w:t>
      </w:r>
      <w:r w:rsidRPr="00CE7D96">
        <w:t>энергоснабжения</w:t>
      </w:r>
      <w:r w:rsidR="00086801" w:rsidRPr="00CE7D96">
        <w:t xml:space="preserve"> </w:t>
      </w:r>
      <w:r w:rsidRPr="00CE7D96">
        <w:t>в соответствии с действующим законодательством РФ. Показатели качества и параметры электрической энергии должны соответствовать техническим регламентам.</w:t>
      </w:r>
    </w:p>
    <w:p w14:paraId="027A3350" w14:textId="77777777" w:rsidR="000B5665" w:rsidRPr="00CE7D96" w:rsidRDefault="00EE1A2A" w:rsidP="009154BA">
      <w:pPr>
        <w:tabs>
          <w:tab w:val="left" w:pos="567"/>
          <w:tab w:val="left" w:pos="1134"/>
        </w:tabs>
        <w:ind w:firstLine="567"/>
        <w:jc w:val="both"/>
      </w:pPr>
      <w:r w:rsidRPr="00CE7D96">
        <w:t>3.3.2.</w:t>
      </w:r>
      <w:r w:rsidR="00086801" w:rsidRPr="00CE7D96">
        <w:t> </w:t>
      </w:r>
      <w:r w:rsidRPr="00CE7D96">
        <w:t>Направлять Исполнителю в пятидневный срок копии поступающих Заказчику претензий, жалоб и заявлений либо запросов (писем и т.д.) по вопросам надежности и качества снабжения электроэнергией Потребителей ГП (ЭСО).</w:t>
      </w:r>
    </w:p>
    <w:p w14:paraId="250F2422" w14:textId="77777777" w:rsidR="000B5665" w:rsidRPr="00CE7D96" w:rsidRDefault="00EE1A2A" w:rsidP="009154BA">
      <w:pPr>
        <w:tabs>
          <w:tab w:val="left" w:pos="567"/>
          <w:tab w:val="left" w:pos="1134"/>
        </w:tabs>
        <w:ind w:firstLine="567"/>
        <w:jc w:val="both"/>
      </w:pPr>
      <w:r w:rsidRPr="00CE7D96">
        <w:t>3.3.3.</w:t>
      </w:r>
      <w:r w:rsidR="00086801" w:rsidRPr="00CE7D96">
        <w:t> </w:t>
      </w:r>
      <w:r w:rsidRPr="00CE7D96">
        <w:t xml:space="preserve">Беспрепятственно в предварительно согласованные Сторонами сроки допускать уполномоченных представителей Исполнителя к приборам учета электроэнергии и мощности, </w:t>
      </w:r>
      <w:r w:rsidR="000B5665" w:rsidRPr="00CE7D96">
        <w:lastRenderedPageBreak/>
        <w:t>находящимся во владении Заказчика, для съёма их показаний и проверки технического состояния. Доступ к приборам учета осуществляется совместно с представителями Заказчика.</w:t>
      </w:r>
    </w:p>
    <w:p w14:paraId="50E9FC4D" w14:textId="77777777" w:rsidR="000B5665" w:rsidRPr="00CE7D96" w:rsidRDefault="00EE1A2A" w:rsidP="009154BA">
      <w:pPr>
        <w:tabs>
          <w:tab w:val="left" w:pos="567"/>
          <w:tab w:val="left" w:pos="1134"/>
        </w:tabs>
        <w:ind w:firstLine="567"/>
        <w:jc w:val="both"/>
      </w:pPr>
      <w:r w:rsidRPr="00CE7D96">
        <w:t>3.3.4.</w:t>
      </w:r>
      <w:r w:rsidR="007C0BB1" w:rsidRPr="00CE7D96">
        <w:t> </w:t>
      </w:r>
      <w:r w:rsidRPr="00CE7D96">
        <w:t>Обеспечить в течение всего срока действия настоящего Договора работоспособность, сохранность и соблюдение эксплуатационных требований к средствам релейной защиты и противоаварийной автоматики, приборам учета электроэнергии и мощности, находящихся на балансе Заказчика, а также иным устройствам, необходимым для измерения требуемых параметров количества и качества электроэнергии, поддержания надежности и безопасности передачи электроэнергии.</w:t>
      </w:r>
    </w:p>
    <w:p w14:paraId="3B80FF8C" w14:textId="77777777" w:rsidR="000B5665" w:rsidRPr="00CE7D96" w:rsidRDefault="00EE1A2A" w:rsidP="009154BA">
      <w:pPr>
        <w:tabs>
          <w:tab w:val="left" w:pos="567"/>
          <w:tab w:val="left" w:pos="1134"/>
        </w:tabs>
        <w:ind w:firstLine="567"/>
        <w:jc w:val="both"/>
      </w:pPr>
      <w:r w:rsidRPr="00CE7D96">
        <w:t>3.3.5.</w:t>
      </w:r>
      <w:r w:rsidR="007C0BB1" w:rsidRPr="00CE7D96">
        <w:t> </w:t>
      </w:r>
      <w:r w:rsidRPr="00CE7D96">
        <w:t>Направлять</w:t>
      </w:r>
      <w:r w:rsidR="007C0BB1" w:rsidRPr="00CE7D96">
        <w:t xml:space="preserve"> </w:t>
      </w:r>
      <w:r w:rsidRPr="00CE7D96">
        <w:t>Исполнителю</w:t>
      </w:r>
      <w:r w:rsidR="007C0BB1" w:rsidRPr="00CE7D96">
        <w:t xml:space="preserve"> </w:t>
      </w:r>
      <w:r w:rsidRPr="00CE7D96">
        <w:t>до</w:t>
      </w:r>
      <w:r w:rsidR="007C0BB1" w:rsidRPr="00CE7D96">
        <w:t xml:space="preserve"> </w:t>
      </w:r>
      <w:r w:rsidRPr="00CE7D96">
        <w:t>15 июля текущего года требования к графикам аварийного ограничения и уведомление о включении его в перечень вторичных получателей команд об аварийных ограничениях.</w:t>
      </w:r>
    </w:p>
    <w:p w14:paraId="5ED87513" w14:textId="77777777" w:rsidR="000B5665" w:rsidRPr="00CE7D96" w:rsidRDefault="00EE1A2A" w:rsidP="009154BA">
      <w:pPr>
        <w:tabs>
          <w:tab w:val="left" w:pos="567"/>
          <w:tab w:val="left" w:pos="1134"/>
        </w:tabs>
        <w:ind w:firstLine="567"/>
        <w:jc w:val="both"/>
      </w:pPr>
      <w:r w:rsidRPr="00CE7D96">
        <w:t>3.3.6.</w:t>
      </w:r>
      <w:r w:rsidR="007C0BB1" w:rsidRPr="00CE7D96">
        <w:t> </w:t>
      </w:r>
      <w:r w:rsidRPr="00CE7D96">
        <w:t>Направлять Исполнителю согласованные и утверждённые графики аварийных ограничений на период с 1 октября текущего года по 30 сентября следующего года.</w:t>
      </w:r>
    </w:p>
    <w:p w14:paraId="3110443A" w14:textId="77777777" w:rsidR="007A78AF" w:rsidRPr="00CE7D96" w:rsidRDefault="00EE1A2A" w:rsidP="009154BA">
      <w:pPr>
        <w:tabs>
          <w:tab w:val="left" w:pos="567"/>
          <w:tab w:val="left" w:pos="1134"/>
        </w:tabs>
        <w:ind w:firstLine="567"/>
        <w:jc w:val="both"/>
      </w:pPr>
      <w:r w:rsidRPr="00CE7D96">
        <w:t>3.3.7.</w:t>
      </w:r>
      <w:r w:rsidR="007C0BB1" w:rsidRPr="00CE7D96">
        <w:t> </w:t>
      </w:r>
      <w:r w:rsidR="000B5665" w:rsidRPr="00CE7D96">
        <w:t>Не менее чем за 14 (четырнадцать) рабочих дней н</w:t>
      </w:r>
      <w:r w:rsidRPr="00CE7D96">
        <w:t>аправлять Исполнителю письменное уведомление о расторжении Заказчиком с ГП (ЭСО) договора оказания услуг по передаче электроэнергии.</w:t>
      </w:r>
    </w:p>
    <w:p w14:paraId="5816353E" w14:textId="4B2A3502" w:rsidR="000B5665" w:rsidRPr="00CE7D96" w:rsidRDefault="00EE1A2A" w:rsidP="009154BA">
      <w:pPr>
        <w:tabs>
          <w:tab w:val="left" w:pos="567"/>
          <w:tab w:val="left" w:pos="1134"/>
        </w:tabs>
        <w:ind w:firstLine="567"/>
        <w:jc w:val="both"/>
      </w:pPr>
      <w:r w:rsidRPr="00CE7D96">
        <w:t>3.3.8.</w:t>
      </w:r>
      <w:r w:rsidR="007C0BB1" w:rsidRPr="00CE7D96">
        <w:t> </w:t>
      </w:r>
      <w:r w:rsidRPr="00CE7D96">
        <w:t xml:space="preserve">При необходимости проведения ремонтных работ в электроустановках Заказчика, связанных с частичным или полным ограничением режима потребления </w:t>
      </w:r>
      <w:r w:rsidR="00E67E5B" w:rsidRPr="00CE7D96">
        <w:t xml:space="preserve">электроэнергии, Заказчик обязан, </w:t>
      </w:r>
      <w:r w:rsidRPr="00CE7D96">
        <w:t xml:space="preserve">в целях согласования срока проведения ремонтных работ, направить Исполнителю уведомление в срок не менее чем за 30 дней до планируемый даты (дня и </w:t>
      </w:r>
      <w:r w:rsidR="00C55E45" w:rsidRPr="00CE7D96">
        <w:t>часа) проведения</w:t>
      </w:r>
      <w:r w:rsidRPr="00CE7D96">
        <w:t xml:space="preserve"> ремонтных работ. </w:t>
      </w:r>
    </w:p>
    <w:p w14:paraId="670572FF" w14:textId="77777777" w:rsidR="00E67E5B" w:rsidRPr="00CE7D96" w:rsidRDefault="00EE1A2A" w:rsidP="009154BA">
      <w:pPr>
        <w:tabs>
          <w:tab w:val="left" w:pos="567"/>
          <w:tab w:val="left" w:pos="1134"/>
        </w:tabs>
        <w:ind w:right="-13" w:firstLine="567"/>
        <w:jc w:val="both"/>
      </w:pPr>
      <w:r w:rsidRPr="00CE7D96">
        <w:t xml:space="preserve">Исполнитель вправе перенести срок проведения ремонтных работ, но не более чем на 3 (три) календарных дня, передав соответствующее уведомление Заказчику в срок не позднее </w:t>
      </w:r>
      <w:r w:rsidR="000B5665" w:rsidRPr="00CE7D96">
        <w:t xml:space="preserve">2 (двух) календарных дней с даты получения уведомления Заказчика. </w:t>
      </w:r>
    </w:p>
    <w:p w14:paraId="57199AEB" w14:textId="19945073" w:rsidR="000B5665" w:rsidRPr="00CE7D96" w:rsidRDefault="000B5665" w:rsidP="009154BA">
      <w:pPr>
        <w:tabs>
          <w:tab w:val="left" w:pos="567"/>
          <w:tab w:val="left" w:pos="1134"/>
        </w:tabs>
        <w:ind w:right="-13" w:firstLine="567"/>
        <w:jc w:val="both"/>
      </w:pPr>
      <w:r w:rsidRPr="00CE7D96">
        <w:t xml:space="preserve">В противном случае срок проведения ремонтных работ, определенный Заказчиком </w:t>
      </w:r>
      <w:r w:rsidR="00C55E45" w:rsidRPr="00CE7D96">
        <w:t>в уведомлении (день и час),</w:t>
      </w:r>
      <w:r w:rsidRPr="00CE7D96">
        <w:t xml:space="preserve"> считается согласованн</w:t>
      </w:r>
      <w:r w:rsidR="007C0BB1" w:rsidRPr="00CE7D96">
        <w:t>ым</w:t>
      </w:r>
      <w:r w:rsidRPr="00CE7D96">
        <w:t xml:space="preserve">.   </w:t>
      </w:r>
    </w:p>
    <w:p w14:paraId="0C5913FF" w14:textId="77777777" w:rsidR="000B5665" w:rsidRPr="00CE7D96" w:rsidRDefault="00EE1A2A" w:rsidP="009154BA">
      <w:pPr>
        <w:tabs>
          <w:tab w:val="left" w:pos="360"/>
          <w:tab w:val="left" w:pos="567"/>
          <w:tab w:val="left" w:pos="1134"/>
        </w:tabs>
        <w:ind w:right="-13" w:firstLine="567"/>
        <w:jc w:val="both"/>
      </w:pPr>
      <w:r w:rsidRPr="00CE7D96">
        <w:t>Согласованный Исполнителем срок проведения ремонтных работ не может быть перенесён</w:t>
      </w:r>
      <w:r w:rsidR="007C0BB1" w:rsidRPr="00CE7D96">
        <w:t xml:space="preserve"> повторно</w:t>
      </w:r>
      <w:r w:rsidRPr="00CE7D96">
        <w:t>.</w:t>
      </w:r>
    </w:p>
    <w:p w14:paraId="5060E352" w14:textId="77777777" w:rsidR="000B5665" w:rsidRPr="00CE7D96" w:rsidRDefault="00EE1A2A" w:rsidP="009154BA">
      <w:pPr>
        <w:tabs>
          <w:tab w:val="left" w:pos="360"/>
          <w:tab w:val="left" w:pos="567"/>
          <w:tab w:val="left" w:pos="1134"/>
        </w:tabs>
        <w:ind w:right="-13" w:firstLine="567"/>
        <w:jc w:val="both"/>
      </w:pPr>
      <w:r w:rsidRPr="00CE7D96">
        <w:t>3.3.9.</w:t>
      </w:r>
      <w:r w:rsidR="00E31672" w:rsidRPr="00CE7D96">
        <w:t> </w:t>
      </w:r>
      <w:r w:rsidRPr="00CE7D96">
        <w:t xml:space="preserve">Исполнитель обязан в течение 2 (двух) дней с даты согласования проведения ремонтных работ в соответствии с п. 3.3.8. настоящего </w:t>
      </w:r>
      <w:r w:rsidR="00615F14" w:rsidRPr="00CE7D96">
        <w:t>Д</w:t>
      </w:r>
      <w:r w:rsidRPr="00CE7D96">
        <w:t>оговора уведомить ГП (ЭСО), а также Потребителей ГП (ЭСО) о сроках проведения ремонтных работ.</w:t>
      </w:r>
    </w:p>
    <w:p w14:paraId="2FFD97C8" w14:textId="77777777" w:rsidR="000B5665" w:rsidRPr="00CE7D96" w:rsidRDefault="000B5665" w:rsidP="009154BA">
      <w:pPr>
        <w:tabs>
          <w:tab w:val="left" w:pos="567"/>
          <w:tab w:val="left" w:pos="1134"/>
        </w:tabs>
        <w:ind w:firstLine="567"/>
        <w:jc w:val="both"/>
      </w:pPr>
      <w:r w:rsidRPr="00CE7D96">
        <w:t>3.3.10.</w:t>
      </w:r>
      <w:r w:rsidR="00615F14" w:rsidRPr="00CE7D96">
        <w:t> </w:t>
      </w:r>
      <w:r w:rsidRPr="00CE7D96">
        <w:t>В случае оборудования Исполнителем точек присоединения к электрическим сетям Заказчика приборами и системами учёта электрической энергии в соответствии с требованиями действующего законодательства РФ обеспечивать:</w:t>
      </w:r>
    </w:p>
    <w:p w14:paraId="2EB4A913" w14:textId="77777777" w:rsidR="000B5665" w:rsidRPr="00CE7D96" w:rsidRDefault="00615F14" w:rsidP="009154BA">
      <w:pPr>
        <w:tabs>
          <w:tab w:val="left" w:pos="567"/>
          <w:tab w:val="left" w:pos="1134"/>
        </w:tabs>
        <w:ind w:firstLine="567"/>
        <w:jc w:val="both"/>
      </w:pPr>
      <w:r w:rsidRPr="00CE7D96">
        <w:t>–</w:t>
      </w:r>
      <w:r w:rsidR="000B5665" w:rsidRPr="00CE7D96">
        <w:t> в 30-ти дневный срок согласование технических заданий и проектной документации;</w:t>
      </w:r>
    </w:p>
    <w:p w14:paraId="63C71A70" w14:textId="77777777" w:rsidR="000B5665" w:rsidRPr="00CE7D96" w:rsidRDefault="000B5665" w:rsidP="009154BA">
      <w:pPr>
        <w:tabs>
          <w:tab w:val="left" w:pos="567"/>
          <w:tab w:val="left" w:pos="1134"/>
        </w:tabs>
        <w:ind w:firstLine="567"/>
        <w:jc w:val="both"/>
      </w:pPr>
      <w:r w:rsidRPr="00CE7D96">
        <w:t>−</w:t>
      </w:r>
      <w:r w:rsidR="00615F14" w:rsidRPr="00CE7D96">
        <w:t> </w:t>
      </w:r>
      <w:r w:rsidRPr="00CE7D96">
        <w:t>при наличии согласованных технических заданий и проектной документации, допуск персонала Исполнителя (или персонала подрядных организаций Исполнителя)</w:t>
      </w:r>
      <w:r w:rsidR="00615F14" w:rsidRPr="00CE7D96">
        <w:t xml:space="preserve"> </w:t>
      </w:r>
      <w:r w:rsidRPr="00CE7D96">
        <w:t>на объекты Заказчика для производства работ по монтажу и наладке измерительных систем.</w:t>
      </w:r>
    </w:p>
    <w:p w14:paraId="684E210A" w14:textId="77777777" w:rsidR="000B5665" w:rsidRPr="00CE7D96" w:rsidRDefault="00EE1A2A" w:rsidP="009154BA">
      <w:pPr>
        <w:tabs>
          <w:tab w:val="left" w:pos="360"/>
          <w:tab w:val="left" w:pos="567"/>
          <w:tab w:val="left" w:pos="1134"/>
        </w:tabs>
        <w:ind w:right="-13" w:firstLine="567"/>
        <w:jc w:val="both"/>
      </w:pPr>
      <w:r w:rsidRPr="00CE7D96">
        <w:t>3.3.11.</w:t>
      </w:r>
      <w:r w:rsidR="00615F14" w:rsidRPr="00CE7D96">
        <w:t> </w:t>
      </w:r>
      <w:r w:rsidRPr="00CE7D96">
        <w:t>Выполнять иные обязательства, предусмотренные настоящим Договором и приложениями к нему, а также действующими нормативно-правовыми актами.</w:t>
      </w:r>
    </w:p>
    <w:p w14:paraId="18565B1F" w14:textId="77777777" w:rsidR="00EC73DE" w:rsidRPr="00CE7D96" w:rsidRDefault="00EC73DE" w:rsidP="009154BA">
      <w:pPr>
        <w:tabs>
          <w:tab w:val="left" w:pos="360"/>
          <w:tab w:val="left" w:pos="567"/>
          <w:tab w:val="left" w:pos="1134"/>
        </w:tabs>
        <w:ind w:right="-13" w:firstLine="567"/>
        <w:jc w:val="both"/>
      </w:pPr>
      <w:r w:rsidRPr="00CE7D96">
        <w:t>3.3.12.</w:t>
      </w:r>
      <w:r w:rsidR="00615F14" w:rsidRPr="00CE7D96">
        <w:t> </w:t>
      </w:r>
      <w:r w:rsidRPr="00CE7D96">
        <w:t>Осуществлять оперативно-диспетчерское управление оборудованием с целью ведения</w:t>
      </w:r>
      <w:r w:rsidR="00615F14" w:rsidRPr="00CE7D96">
        <w:t xml:space="preserve"> </w:t>
      </w:r>
      <w:r w:rsidRPr="00CE7D96">
        <w:t>требуемого</w:t>
      </w:r>
      <w:r w:rsidR="00615F14" w:rsidRPr="00CE7D96">
        <w:t xml:space="preserve"> </w:t>
      </w:r>
      <w:r w:rsidRPr="00CE7D96">
        <w:t>режима работы энергосистемы, обеспечения устойчивости энергосистемы, предотвращения и ликвидации аварий и других технологических нарушений при преобразовании, передаче и распределении электрической энергии.</w:t>
      </w:r>
    </w:p>
    <w:p w14:paraId="43F2699C" w14:textId="77777777" w:rsidR="00EC73DE" w:rsidRPr="00CE7D96" w:rsidRDefault="00EC73DE" w:rsidP="009154BA">
      <w:pPr>
        <w:tabs>
          <w:tab w:val="left" w:pos="360"/>
          <w:tab w:val="left" w:pos="567"/>
          <w:tab w:val="left" w:pos="1134"/>
        </w:tabs>
        <w:ind w:right="-13" w:firstLine="567"/>
        <w:jc w:val="both"/>
      </w:pPr>
      <w:r w:rsidRPr="00CE7D96">
        <w:t>3.3.13.</w:t>
      </w:r>
      <w:r w:rsidR="00615F14" w:rsidRPr="00CE7D96">
        <w:t> </w:t>
      </w:r>
      <w:r w:rsidRPr="00CE7D96">
        <w:t xml:space="preserve">Незамедлительно уведомлять Исполнителя об авариях на энергетических объектах Заказчика, связанных с отключением питающих линий. </w:t>
      </w:r>
    </w:p>
    <w:p w14:paraId="45CA6C19" w14:textId="77777777" w:rsidR="00EC73DE" w:rsidRPr="00CE7D96" w:rsidRDefault="00EC73DE" w:rsidP="009154BA">
      <w:pPr>
        <w:tabs>
          <w:tab w:val="left" w:pos="360"/>
          <w:tab w:val="left" w:pos="567"/>
          <w:tab w:val="left" w:pos="1134"/>
        </w:tabs>
        <w:ind w:right="-13" w:firstLine="567"/>
        <w:jc w:val="both"/>
      </w:pPr>
      <w:r w:rsidRPr="00CE7D96">
        <w:t>3.3.14.</w:t>
      </w:r>
      <w:r w:rsidR="00615F14" w:rsidRPr="00CE7D96">
        <w:t> </w:t>
      </w:r>
      <w:r w:rsidRPr="00CE7D96">
        <w:t>Уведомлять Исполнителя обо всех нарушениях схемы учета и неисправностях в работе расчетных приборов учета, находящихся во владении Заказчика, по которым осуществляются расчеты за оказанные услуги по передаче электрической энергии по настоящему Договору. Осуществлять замену и проверку установленных у Заказчика расчетных приборов учета, по согласованию с уполномоченным представителем Исполнителя, а при необходимости - в его присутствии.</w:t>
      </w:r>
    </w:p>
    <w:p w14:paraId="01A1E08A" w14:textId="77777777" w:rsidR="00EC73DE" w:rsidRPr="00CE7D96" w:rsidRDefault="00EC73DE" w:rsidP="009154BA">
      <w:pPr>
        <w:tabs>
          <w:tab w:val="left" w:pos="360"/>
          <w:tab w:val="left" w:pos="567"/>
          <w:tab w:val="left" w:pos="1134"/>
        </w:tabs>
        <w:ind w:right="-13" w:firstLine="567"/>
        <w:jc w:val="both"/>
      </w:pPr>
      <w:r w:rsidRPr="00CE7D96">
        <w:t>3.3.15.</w:t>
      </w:r>
      <w:r w:rsidR="00615F14" w:rsidRPr="00CE7D96">
        <w:t> </w:t>
      </w:r>
      <w:r w:rsidRPr="00CE7D96">
        <w:t xml:space="preserve">Представлять Исполнителю </w:t>
      </w:r>
      <w:r w:rsidR="00BA0C71" w:rsidRPr="00CE7D96">
        <w:t xml:space="preserve">не позднее 01 апреля текущего года (до наступления очередного расчетного периода регулирования) </w:t>
      </w:r>
      <w:r w:rsidRPr="00CE7D96">
        <w:t xml:space="preserve">сведения об объеме услуг по передаче электрической энергии, планируемом к передаче в предстоящем расчетном периоде </w:t>
      </w:r>
      <w:r w:rsidRPr="00CE7D96">
        <w:lastRenderedPageBreak/>
        <w:t>регулирования, в том числе о величине заявленной мощности, которая не может превышать максимальную мощность, определенную в настоящем Договоре.</w:t>
      </w:r>
    </w:p>
    <w:p w14:paraId="3A2FBF5D" w14:textId="77777777" w:rsidR="00EC73DE" w:rsidRPr="00CE7D96" w:rsidRDefault="00EC73DE" w:rsidP="009154BA">
      <w:pPr>
        <w:tabs>
          <w:tab w:val="left" w:pos="360"/>
          <w:tab w:val="left" w:pos="567"/>
          <w:tab w:val="left" w:pos="1134"/>
        </w:tabs>
        <w:ind w:right="-13" w:firstLine="567"/>
        <w:jc w:val="both"/>
      </w:pPr>
      <w:r w:rsidRPr="00CE7D96">
        <w:t>3.3.16.</w:t>
      </w:r>
      <w:r w:rsidR="00615F14" w:rsidRPr="00CE7D96">
        <w:t> </w:t>
      </w:r>
      <w:r w:rsidRPr="00CE7D96">
        <w:t>Предоставлять Исполнителю по его запросу необходимую технологическую информацию, включая: главные электрические схемы, характеристики оборудования и сетей, устройств релейной защиты и противоаварийной автоматики, оперативные данные о технологических режимах работы оборудования.</w:t>
      </w:r>
    </w:p>
    <w:p w14:paraId="54CD1339" w14:textId="77777777" w:rsidR="00615F14" w:rsidRPr="00CE7D96" w:rsidRDefault="00615F14" w:rsidP="009154BA">
      <w:pPr>
        <w:tabs>
          <w:tab w:val="left" w:pos="360"/>
          <w:tab w:val="left" w:pos="567"/>
          <w:tab w:val="left" w:pos="1134"/>
        </w:tabs>
        <w:ind w:right="-13" w:firstLine="567"/>
        <w:jc w:val="both"/>
      </w:pPr>
      <w:r w:rsidRPr="00CE7D96">
        <w:t>3.3.17. Рассматривать поступающие от Исполнителя письма с жалобами и претензиями по вопросам несоответствия качества электрической энергии, в пределах балансовой принадлежности Заказчика, прекращения электроснабжения и недопоставки электрической энергии при аварийных отключениях в сетях Заказчика и предоставлять Исполнителю письменные объяснения на них в течение 30 (тридцати) рабочих дней со дня их получения.</w:t>
      </w:r>
    </w:p>
    <w:p w14:paraId="5A675F1A" w14:textId="77777777" w:rsidR="000B5665" w:rsidRPr="00CE7D96" w:rsidRDefault="000B5665" w:rsidP="009154BA">
      <w:pPr>
        <w:tabs>
          <w:tab w:val="left" w:pos="567"/>
          <w:tab w:val="left" w:pos="1134"/>
        </w:tabs>
        <w:ind w:firstLine="567"/>
        <w:jc w:val="both"/>
      </w:pPr>
    </w:p>
    <w:p w14:paraId="4AB849C7" w14:textId="77777777" w:rsidR="000B5665" w:rsidRPr="00CE7D96" w:rsidRDefault="00EE1A2A" w:rsidP="009154BA">
      <w:pPr>
        <w:tabs>
          <w:tab w:val="left" w:pos="567"/>
          <w:tab w:val="left" w:pos="1134"/>
        </w:tabs>
        <w:ind w:firstLine="567"/>
        <w:jc w:val="both"/>
        <w:rPr>
          <w:b/>
        </w:rPr>
      </w:pPr>
      <w:r w:rsidRPr="00CE7D96">
        <w:rPr>
          <w:b/>
        </w:rPr>
        <w:t>3.4.</w:t>
      </w:r>
      <w:r w:rsidR="001E34F5" w:rsidRPr="00CE7D96">
        <w:rPr>
          <w:b/>
        </w:rPr>
        <w:t> </w:t>
      </w:r>
      <w:r w:rsidRPr="00CE7D96">
        <w:rPr>
          <w:b/>
        </w:rPr>
        <w:t>Исполнитель имеет право:</w:t>
      </w:r>
    </w:p>
    <w:p w14:paraId="1AF32F43" w14:textId="77777777" w:rsidR="000B5665" w:rsidRPr="00CE7D96" w:rsidRDefault="00EE1A2A" w:rsidP="009154BA">
      <w:pPr>
        <w:tabs>
          <w:tab w:val="left" w:pos="567"/>
          <w:tab w:val="left" w:pos="1134"/>
        </w:tabs>
        <w:ind w:firstLine="567"/>
        <w:jc w:val="both"/>
      </w:pPr>
      <w:r w:rsidRPr="00CE7D96">
        <w:t>3.4.1.</w:t>
      </w:r>
      <w:r w:rsidR="001E34F5" w:rsidRPr="00CE7D96">
        <w:t> </w:t>
      </w:r>
      <w:r w:rsidRPr="00CE7D96">
        <w:t xml:space="preserve">Производить ограничение или временное прекращение подачи электрической энергии при проведении плановых работ по ремонту принадлежащего Исполнителю электрооборудования, </w:t>
      </w:r>
      <w:r w:rsidR="00EC73DE" w:rsidRPr="00CE7D96">
        <w:t>с предварительным уведомлением Потребителей, ССО и Заказчика.</w:t>
      </w:r>
    </w:p>
    <w:p w14:paraId="7E68DA41" w14:textId="77777777" w:rsidR="000B5665" w:rsidRPr="00CE7D96" w:rsidRDefault="00EE1A2A" w:rsidP="009154BA">
      <w:pPr>
        <w:tabs>
          <w:tab w:val="left" w:pos="567"/>
          <w:tab w:val="left" w:pos="1134"/>
        </w:tabs>
        <w:ind w:firstLine="567"/>
        <w:jc w:val="both"/>
      </w:pPr>
      <w:r w:rsidRPr="00CE7D96">
        <w:t>3.4.2.</w:t>
      </w:r>
      <w:r w:rsidR="001E34F5" w:rsidRPr="00CE7D96">
        <w:t> </w:t>
      </w:r>
      <w:r w:rsidRPr="00CE7D96">
        <w:t>Приостанавливать передачу электрической энергии Потребителям без их предупреждения с последующим письменным уведомлением Заказчика, Гарантирующего поставщика (Энергосбытовой организации) путем введения полного или частичного ограничения режима потребления электрической энергии Потребителями:</w:t>
      </w:r>
    </w:p>
    <w:p w14:paraId="1789E34E" w14:textId="77777777" w:rsidR="000B5665" w:rsidRPr="00CE7D96" w:rsidRDefault="00EE1A2A" w:rsidP="009154BA">
      <w:pPr>
        <w:tabs>
          <w:tab w:val="left" w:pos="567"/>
          <w:tab w:val="left" w:pos="1134"/>
        </w:tabs>
        <w:ind w:firstLine="567"/>
        <w:jc w:val="both"/>
      </w:pPr>
      <w:r w:rsidRPr="00CE7D96">
        <w:t>3.4.2.1. при возникновении или угрозе возникновения аварии в работе систем энергоснабжения;</w:t>
      </w:r>
    </w:p>
    <w:p w14:paraId="1FE1EC33" w14:textId="77777777" w:rsidR="000B5665" w:rsidRPr="00CE7D96" w:rsidRDefault="00EE1A2A" w:rsidP="009154BA">
      <w:pPr>
        <w:tabs>
          <w:tab w:val="left" w:pos="567"/>
          <w:tab w:val="left" w:pos="1134"/>
        </w:tabs>
        <w:ind w:firstLine="567"/>
        <w:jc w:val="both"/>
      </w:pPr>
      <w:r w:rsidRPr="00CE7D96">
        <w:t>3.4.2.2. в связи с необходимостью принятия неотложных мер по предотвращению или ликвидации аварии в работе систем энергоснабжения, при угрозе жизни и безопасности людей (ч.3 ст.546 ГК РФ);</w:t>
      </w:r>
    </w:p>
    <w:p w14:paraId="392F113B" w14:textId="77777777" w:rsidR="000B5665" w:rsidRPr="00CE7D96" w:rsidRDefault="00EE1A2A" w:rsidP="009154BA">
      <w:pPr>
        <w:tabs>
          <w:tab w:val="left" w:pos="567"/>
          <w:tab w:val="left" w:pos="1134"/>
        </w:tabs>
        <w:ind w:firstLine="567"/>
        <w:jc w:val="both"/>
      </w:pPr>
      <w:r w:rsidRPr="00CE7D96">
        <w:t>3.4.2.3. по заключению органа государственного энергетического надзора о неудовлетворительном состоянии энергетических установок Потребителя, которое угрожает</w:t>
      </w:r>
      <w:r w:rsidR="001E34F5" w:rsidRPr="00CE7D96">
        <w:t xml:space="preserve"> возникновением</w:t>
      </w:r>
      <w:r w:rsidRPr="00CE7D96">
        <w:t xml:space="preserve"> авари</w:t>
      </w:r>
      <w:r w:rsidR="001E34F5" w:rsidRPr="00CE7D96">
        <w:t>и</w:t>
      </w:r>
      <w:r w:rsidRPr="00CE7D96">
        <w:t xml:space="preserve"> или создает угрозу жизни и безопасности;</w:t>
      </w:r>
    </w:p>
    <w:p w14:paraId="5DB4E0D2" w14:textId="77777777" w:rsidR="000B5665" w:rsidRPr="00CE7D96" w:rsidRDefault="00EE1A2A" w:rsidP="009154BA">
      <w:pPr>
        <w:tabs>
          <w:tab w:val="left" w:pos="567"/>
          <w:tab w:val="left" w:pos="1134"/>
        </w:tabs>
        <w:ind w:firstLine="567"/>
        <w:jc w:val="both"/>
      </w:pPr>
      <w:r w:rsidRPr="00CE7D96">
        <w:t xml:space="preserve">3.4.2.4. в случаях, предусмотренных </w:t>
      </w:r>
      <w:r w:rsidR="001E34F5" w:rsidRPr="00CE7D96">
        <w:t>«</w:t>
      </w:r>
      <w:r w:rsidRPr="00CE7D96">
        <w:t>Правилами полного и (или) частичного ограничения режима потребления электрической энергии</w:t>
      </w:r>
      <w:r w:rsidR="001E34F5" w:rsidRPr="00CE7D96">
        <w:t>», утв</w:t>
      </w:r>
      <w:r w:rsidR="009154BA" w:rsidRPr="00CE7D96">
        <w:t>ержденных</w:t>
      </w:r>
      <w:r w:rsidR="001E34F5" w:rsidRPr="00CE7D96">
        <w:t xml:space="preserve"> постановлением Правительства РФ № 442 от 04.05.2012.</w:t>
      </w:r>
    </w:p>
    <w:p w14:paraId="7F21B0B3" w14:textId="77777777" w:rsidR="000B5665" w:rsidRPr="00CE7D96" w:rsidRDefault="00EE1A2A" w:rsidP="009154BA">
      <w:pPr>
        <w:tabs>
          <w:tab w:val="left" w:pos="567"/>
          <w:tab w:val="left" w:pos="1134"/>
        </w:tabs>
        <w:ind w:firstLine="567"/>
        <w:jc w:val="both"/>
      </w:pPr>
      <w:r w:rsidRPr="00CE7D96">
        <w:t>3.4.3.</w:t>
      </w:r>
      <w:r w:rsidR="00DF495B" w:rsidRPr="00CE7D96">
        <w:t> </w:t>
      </w:r>
      <w:r w:rsidRPr="00CE7D96">
        <w:t>Запрашивать информацию необходимую для исполнения условий настоящего Договора.</w:t>
      </w:r>
    </w:p>
    <w:p w14:paraId="4A84D01E" w14:textId="77777777" w:rsidR="000B5665" w:rsidRPr="00CE7D96" w:rsidRDefault="00EE1A2A" w:rsidP="009154BA">
      <w:pPr>
        <w:tabs>
          <w:tab w:val="left" w:pos="567"/>
          <w:tab w:val="left" w:pos="1134"/>
        </w:tabs>
        <w:ind w:firstLine="567"/>
        <w:jc w:val="both"/>
      </w:pPr>
      <w:r w:rsidRPr="00CE7D96">
        <w:t>3.4.4.</w:t>
      </w:r>
      <w:r w:rsidR="00DF495B" w:rsidRPr="00CE7D96">
        <w:t> </w:t>
      </w:r>
      <w:r w:rsidRPr="00CE7D96">
        <w:t>Требовать оплаты оказанных им услуг в порядке, сроки и на условиях, предусмотренных настоящим Договором.</w:t>
      </w:r>
    </w:p>
    <w:p w14:paraId="56787085" w14:textId="77777777" w:rsidR="000B5665" w:rsidRPr="00CE7D96" w:rsidRDefault="00EE1A2A" w:rsidP="00AC2A6D">
      <w:pPr>
        <w:tabs>
          <w:tab w:val="left" w:pos="567"/>
          <w:tab w:val="left" w:pos="1134"/>
        </w:tabs>
        <w:spacing w:before="240"/>
        <w:ind w:firstLine="567"/>
        <w:jc w:val="both"/>
        <w:rPr>
          <w:b/>
        </w:rPr>
      </w:pPr>
      <w:r w:rsidRPr="00CE7D96">
        <w:rPr>
          <w:b/>
        </w:rPr>
        <w:t>3.5.</w:t>
      </w:r>
      <w:r w:rsidR="008F0500" w:rsidRPr="00CE7D96">
        <w:rPr>
          <w:b/>
        </w:rPr>
        <w:t> </w:t>
      </w:r>
      <w:r w:rsidRPr="00CE7D96">
        <w:rPr>
          <w:b/>
        </w:rPr>
        <w:t>Исполнитель обязуется:</w:t>
      </w:r>
    </w:p>
    <w:p w14:paraId="65817289" w14:textId="77777777" w:rsidR="000B5665" w:rsidRPr="00CE7D96" w:rsidRDefault="00EE1A2A" w:rsidP="009154BA">
      <w:pPr>
        <w:tabs>
          <w:tab w:val="left" w:pos="567"/>
          <w:tab w:val="left" w:pos="1134"/>
        </w:tabs>
        <w:ind w:firstLine="567"/>
        <w:jc w:val="both"/>
      </w:pPr>
      <w:r w:rsidRPr="00CE7D96">
        <w:t>3.5.1.</w:t>
      </w:r>
      <w:r w:rsidR="008F0500" w:rsidRPr="00CE7D96">
        <w:t> </w:t>
      </w:r>
      <w:r w:rsidR="000B5665" w:rsidRPr="00CE7D96">
        <w:t xml:space="preserve">Обеспечить передачу принятой в свою сеть электрической энергии (мощности) от точек </w:t>
      </w:r>
      <w:r w:rsidR="00F13BC5" w:rsidRPr="00CE7D96">
        <w:t>поставки</w:t>
      </w:r>
      <w:r w:rsidR="000B5665" w:rsidRPr="00CE7D96">
        <w:t xml:space="preserve"> до точек отпуска электрической сети в соответствии с согласованными параметрами надежности и</w:t>
      </w:r>
      <w:r w:rsidR="008F0500" w:rsidRPr="00CE7D96">
        <w:t xml:space="preserve"> </w:t>
      </w:r>
      <w:r w:rsidR="000B5665" w:rsidRPr="00CE7D96">
        <w:t>с</w:t>
      </w:r>
      <w:r w:rsidR="008F0500" w:rsidRPr="00CE7D96">
        <w:t xml:space="preserve"> </w:t>
      </w:r>
      <w:r w:rsidR="000B5665" w:rsidRPr="00CE7D96">
        <w:t>учетом</w:t>
      </w:r>
      <w:r w:rsidR="008F0500" w:rsidRPr="00CE7D96">
        <w:t xml:space="preserve"> </w:t>
      </w:r>
      <w:r w:rsidR="000B5665" w:rsidRPr="00CE7D96">
        <w:t>технологических</w:t>
      </w:r>
      <w:r w:rsidR="008F0500" w:rsidRPr="00CE7D96">
        <w:t xml:space="preserve"> </w:t>
      </w:r>
      <w:r w:rsidR="000B5665" w:rsidRPr="00CE7D96">
        <w:t>характеристик энергопринимающих устройств в объёмах</w:t>
      </w:r>
      <w:r w:rsidR="007A78AF" w:rsidRPr="00CE7D96">
        <w:t>,</w:t>
      </w:r>
      <w:r w:rsidR="00F13BC5" w:rsidRPr="00CE7D96">
        <w:t xml:space="preserve"> согласованных в Приложении №3</w:t>
      </w:r>
      <w:r w:rsidR="008F0500" w:rsidRPr="00CE7D96">
        <w:t xml:space="preserve"> к</w:t>
      </w:r>
      <w:r w:rsidR="00F13BC5" w:rsidRPr="00CE7D96">
        <w:t xml:space="preserve"> настояще</w:t>
      </w:r>
      <w:r w:rsidR="008F0500" w:rsidRPr="00CE7D96">
        <w:t>му</w:t>
      </w:r>
      <w:r w:rsidR="00F13BC5" w:rsidRPr="00CE7D96">
        <w:t xml:space="preserve"> Договор</w:t>
      </w:r>
      <w:r w:rsidR="008F0500" w:rsidRPr="00CE7D96">
        <w:t>у</w:t>
      </w:r>
      <w:r w:rsidR="000B5665" w:rsidRPr="00CE7D96">
        <w:t xml:space="preserve">. </w:t>
      </w:r>
    </w:p>
    <w:p w14:paraId="3213D1E7" w14:textId="77777777" w:rsidR="000B5665" w:rsidRPr="00CE7D96" w:rsidRDefault="00EE1A2A" w:rsidP="009154BA">
      <w:pPr>
        <w:tabs>
          <w:tab w:val="left" w:pos="567"/>
          <w:tab w:val="left" w:pos="1134"/>
        </w:tabs>
        <w:ind w:firstLine="567"/>
        <w:jc w:val="both"/>
      </w:pPr>
      <w:r w:rsidRPr="00CE7D96">
        <w:t>Показатели качества и параметры электроэнергии должны соответствовать техническим регламентам с соблюдением величин аварийной и технологической брони.</w:t>
      </w:r>
    </w:p>
    <w:p w14:paraId="3D68667B" w14:textId="77777777" w:rsidR="000B5665" w:rsidRPr="00CE7D96" w:rsidRDefault="00EE1A2A" w:rsidP="009154BA">
      <w:pPr>
        <w:tabs>
          <w:tab w:val="left" w:pos="567"/>
          <w:tab w:val="left" w:pos="1134"/>
        </w:tabs>
        <w:ind w:firstLine="567"/>
        <w:jc w:val="both"/>
      </w:pPr>
      <w:r w:rsidRPr="00CE7D96">
        <w:t>3.5.2.</w:t>
      </w:r>
      <w:r w:rsidR="008F0500" w:rsidRPr="00CE7D96">
        <w:t> </w:t>
      </w:r>
      <w:r w:rsidRPr="00CE7D96">
        <w:t xml:space="preserve">Осуществлять передачу электрической энергии в соответствии с согласованной категорией надежности Потребителей ГП (ЭСО). </w:t>
      </w:r>
    </w:p>
    <w:p w14:paraId="6930552C" w14:textId="0EF31638" w:rsidR="000B5665" w:rsidRPr="00CE7D96" w:rsidRDefault="00EE1A2A" w:rsidP="009154BA">
      <w:pPr>
        <w:tabs>
          <w:tab w:val="left" w:pos="567"/>
          <w:tab w:val="left" w:pos="1134"/>
        </w:tabs>
        <w:ind w:firstLine="567"/>
        <w:jc w:val="both"/>
      </w:pPr>
      <w:r w:rsidRPr="00CE7D96">
        <w:t>3.5.3.</w:t>
      </w:r>
      <w:r w:rsidR="008F0500" w:rsidRPr="00CE7D96">
        <w:t> </w:t>
      </w:r>
      <w:r w:rsidRPr="00CE7D96">
        <w:t>Обеспечивать надлежащее техническое состояние и безопасность</w:t>
      </w:r>
      <w:r w:rsidR="008F0500" w:rsidRPr="00CE7D96">
        <w:t xml:space="preserve"> </w:t>
      </w:r>
      <w:r w:rsidRPr="00CE7D96">
        <w:t>эксплуатируемых электрических сетей и оборудования, а также сохранность и замену (при необходимости) измерительных комплексов коммерческого и контрольного уч</w:t>
      </w:r>
      <w:r w:rsidR="008F0500" w:rsidRPr="00CE7D96">
        <w:t>ета, принадлежащих Исполнителю.</w:t>
      </w:r>
    </w:p>
    <w:p w14:paraId="303D57C4" w14:textId="0B62539E" w:rsidR="00E72776" w:rsidRPr="00CE7D96" w:rsidRDefault="00E72776" w:rsidP="00E72776">
      <w:pPr>
        <w:ind w:firstLine="540"/>
        <w:jc w:val="both"/>
        <w:rPr>
          <w:rFonts w:ascii="Verdana" w:hAnsi="Verdana"/>
          <w:sz w:val="21"/>
          <w:szCs w:val="21"/>
          <w:lang w:eastAsia="ru-RU"/>
        </w:rPr>
      </w:pPr>
      <w:r w:rsidRPr="00CE7D96">
        <w:rPr>
          <w:lang w:eastAsia="ru-RU"/>
        </w:rPr>
        <w:t xml:space="preserve">При выходе из строя, утрате, истечении срока эксплуатации или истечении интервала между поверками приборов учёта электрической энергии и (или) иного оборудования, которые используются для коммерческого учета электрической энергии (мощности), данная обязанность возлагается на ту сетевую организацию, центры питания которой по отношению к такой точке присоединения имеют более высокий класс напряжения, а при равенстве классов напряжения центров питания </w:t>
      </w:r>
      <w:r w:rsidRPr="00CE7D96">
        <w:rPr>
          <w:sz w:val="21"/>
          <w:szCs w:val="21"/>
          <w:lang w:eastAsia="ru-RU"/>
        </w:rPr>
        <w:t>–</w:t>
      </w:r>
      <w:r w:rsidRPr="00CE7D96">
        <w:rPr>
          <w:lang w:eastAsia="ru-RU"/>
        </w:rPr>
        <w:t xml:space="preserve"> на сетевую организацию, чей объект электросетевого хозяйства, в котором имеется техническая возможность установки прибора учета, находится ближе к точке присоединения.</w:t>
      </w:r>
    </w:p>
    <w:p w14:paraId="7E4066AD" w14:textId="77777777" w:rsidR="000B5665" w:rsidRPr="00CE7D96" w:rsidRDefault="000B5665" w:rsidP="009154BA">
      <w:pPr>
        <w:tabs>
          <w:tab w:val="left" w:pos="567"/>
          <w:tab w:val="left" w:pos="1134"/>
        </w:tabs>
        <w:ind w:firstLine="567"/>
        <w:jc w:val="both"/>
      </w:pPr>
      <w:r w:rsidRPr="00CE7D96">
        <w:lastRenderedPageBreak/>
        <w:t>Ежегодно, в срок до 20 декабря,</w:t>
      </w:r>
      <w:r w:rsidR="00444151" w:rsidRPr="00CE7D96">
        <w:t xml:space="preserve"> </w:t>
      </w:r>
      <w:r w:rsidRPr="00CE7D96">
        <w:t>п</w:t>
      </w:r>
      <w:r w:rsidR="00EE1A2A" w:rsidRPr="00CE7D96">
        <w:t>редоставлять Заказчику схемы нормального режима электрических сетей Исполнителя, а при изменениях в схемах -</w:t>
      </w:r>
      <w:r w:rsidR="00444151" w:rsidRPr="00CE7D96">
        <w:t xml:space="preserve"> </w:t>
      </w:r>
      <w:r w:rsidR="00EE1A2A" w:rsidRPr="00CE7D96">
        <w:t>в течение 10 (</w:t>
      </w:r>
      <w:r w:rsidRPr="00CE7D96">
        <w:t>десяти) дней с момента их изменения.</w:t>
      </w:r>
    </w:p>
    <w:p w14:paraId="07AFF80E" w14:textId="77777777" w:rsidR="000B5665" w:rsidRPr="00CE7D96" w:rsidRDefault="000B5665" w:rsidP="009154BA">
      <w:pPr>
        <w:tabs>
          <w:tab w:val="left" w:pos="567"/>
          <w:tab w:val="left" w:pos="1134"/>
        </w:tabs>
        <w:ind w:firstLine="567"/>
        <w:jc w:val="both"/>
      </w:pPr>
      <w:r w:rsidRPr="00CE7D96">
        <w:t>3.5.4.</w:t>
      </w:r>
      <w:r w:rsidR="00791982" w:rsidRPr="00CE7D96">
        <w:t> </w:t>
      </w:r>
      <w:r w:rsidRPr="00CE7D96">
        <w:t>Самостоятельно урегулировать отношения с гарантирующим поставщиком и (или) иной энергосбытовой организацией, связанные с компенсацией потерь электрической энергии, возникших в принадлежащих Исполнителю объектах сетевого хозяйства по передаче электрической энергии, и по приобретению электрической энергии на собственные и (или) хозяйственные нужды.</w:t>
      </w:r>
    </w:p>
    <w:p w14:paraId="04CBF8A5" w14:textId="7662669B" w:rsidR="000B5665" w:rsidRPr="00CE7D96" w:rsidRDefault="00EE1A2A" w:rsidP="009154BA">
      <w:pPr>
        <w:tabs>
          <w:tab w:val="left" w:pos="567"/>
          <w:tab w:val="left" w:pos="1134"/>
        </w:tabs>
        <w:ind w:firstLine="567"/>
        <w:jc w:val="both"/>
        <w:rPr>
          <w:strike/>
        </w:rPr>
      </w:pPr>
      <w:r w:rsidRPr="00CE7D96">
        <w:t>3.5.5.</w:t>
      </w:r>
      <w:r w:rsidR="00791982" w:rsidRPr="00CE7D96">
        <w:t> </w:t>
      </w:r>
      <w:r w:rsidR="00EC73DE" w:rsidRPr="00CE7D96">
        <w:t>При выходе из строя приборов расчетного и контрольного учета Потребителя</w:t>
      </w:r>
      <w:r w:rsidRPr="00CE7D96">
        <w:t>, установленных в электроустановках Исполнителя и являющихся расчетными приборами учета Потребителя, Исполнитель незамедлительно должен оповестить Заказчика, Потребителя ГП (ЭСО) и ССО</w:t>
      </w:r>
      <w:r w:rsidR="00E72776" w:rsidRPr="00CE7D96">
        <w:t>, а также произвести замену вышедшего из строя прибора учёта</w:t>
      </w:r>
      <w:r w:rsidRPr="00CE7D96">
        <w:t xml:space="preserve">. Неучтенный расход электрической энергии за время неисправности прибора учета определяется в соответствии с </w:t>
      </w:r>
      <w:r w:rsidR="000B5665" w:rsidRPr="00CE7D96">
        <w:t>требованиями действующего законодательства РФ.</w:t>
      </w:r>
    </w:p>
    <w:p w14:paraId="200E9754" w14:textId="77777777" w:rsidR="000B5665" w:rsidRPr="00CE7D96" w:rsidRDefault="00EE1A2A" w:rsidP="009154BA">
      <w:pPr>
        <w:tabs>
          <w:tab w:val="left" w:pos="567"/>
          <w:tab w:val="left" w:pos="1134"/>
        </w:tabs>
        <w:ind w:firstLine="567"/>
        <w:jc w:val="both"/>
      </w:pPr>
      <w:r w:rsidRPr="00CE7D96">
        <w:t>3.5.6.</w:t>
      </w:r>
      <w:r w:rsidR="003E51FD" w:rsidRPr="00CE7D96">
        <w:t> </w:t>
      </w:r>
      <w:r w:rsidRPr="00CE7D96">
        <w:t xml:space="preserve">Уведомлять Потребителей ГП (ЭСО), </w:t>
      </w:r>
      <w:r w:rsidR="00791982" w:rsidRPr="00CE7D96">
        <w:t>ССО</w:t>
      </w:r>
      <w:r w:rsidRPr="00CE7D96">
        <w:t xml:space="preserve"> и Заказчика телефонограммами, факсимильными сообщениями:</w:t>
      </w:r>
    </w:p>
    <w:p w14:paraId="6AD02CA2" w14:textId="77777777" w:rsidR="000B5665" w:rsidRPr="00CE7D96" w:rsidRDefault="00791982" w:rsidP="009154BA">
      <w:pPr>
        <w:tabs>
          <w:tab w:val="left" w:pos="567"/>
          <w:tab w:val="left" w:pos="1134"/>
        </w:tabs>
        <w:ind w:firstLine="567"/>
        <w:jc w:val="both"/>
      </w:pPr>
      <w:r w:rsidRPr="00CE7D96">
        <w:t>–</w:t>
      </w:r>
      <w:r w:rsidR="00EE1A2A" w:rsidRPr="00CE7D96">
        <w:t> об авариях на энергетических объектах Исполнителя, требующих изменения режима работы сети Заказчика.</w:t>
      </w:r>
    </w:p>
    <w:p w14:paraId="4F4D28C1" w14:textId="77777777" w:rsidR="000B5665" w:rsidRPr="00CE7D96" w:rsidRDefault="00791982" w:rsidP="009154BA">
      <w:pPr>
        <w:tabs>
          <w:tab w:val="left" w:pos="567"/>
          <w:tab w:val="left" w:pos="1134"/>
        </w:tabs>
        <w:ind w:firstLine="567"/>
        <w:jc w:val="both"/>
      </w:pPr>
      <w:r w:rsidRPr="00CE7D96">
        <w:t>–</w:t>
      </w:r>
      <w:r w:rsidR="00EE1A2A" w:rsidRPr="00CE7D96">
        <w:t> о сроках и продолжительности отключений, ограничений Потребителей ГП (ЭСО) для проведения плановых ремонтных и профилактических работ, влияющих на исполнение обязательств по Договору, в соответствии с условиями эксплуатационной инструкции между Исполнителем и Потребителями ГП (ЭСО) – в течение3 (трёх) дней с даты принятия такого решения, но не позднее, чем за 24 (двадцать четыре) часа до их начала.</w:t>
      </w:r>
    </w:p>
    <w:p w14:paraId="5E214F26" w14:textId="77777777" w:rsidR="000B5665" w:rsidRPr="00CE7D96" w:rsidRDefault="000B5665" w:rsidP="009154BA">
      <w:pPr>
        <w:tabs>
          <w:tab w:val="left" w:pos="567"/>
          <w:tab w:val="left" w:pos="1134"/>
        </w:tabs>
        <w:ind w:firstLine="567"/>
        <w:jc w:val="both"/>
      </w:pPr>
      <w:r w:rsidRPr="00CE7D96">
        <w:t>3.5.7.</w:t>
      </w:r>
      <w:r w:rsidR="003E51FD" w:rsidRPr="00CE7D96">
        <w:t> </w:t>
      </w:r>
      <w:r w:rsidRPr="00CE7D96">
        <w:t>Привести в соответствие с требованиями, установленными Правилами оптового рынка электрической энергии и мощности, принадлежащие исполнителю системы коммерческого учёта электрической энергии, находящиеся в границах балансовой принадлежности Исполнителя и используемые для определения объёмов электрической энергии, приобретаемой энергосбытовыми организациями на оптовом рынке электрической энергии (мощности).</w:t>
      </w:r>
    </w:p>
    <w:p w14:paraId="3EE6593E" w14:textId="77777777" w:rsidR="000B5665" w:rsidRPr="00CE7D96" w:rsidRDefault="000B5665" w:rsidP="009154BA">
      <w:pPr>
        <w:tabs>
          <w:tab w:val="left" w:pos="567"/>
          <w:tab w:val="left" w:pos="1134"/>
        </w:tabs>
        <w:ind w:firstLine="567"/>
        <w:jc w:val="both"/>
      </w:pPr>
      <w:r w:rsidRPr="00CE7D96">
        <w:t>3.5.8.</w:t>
      </w:r>
      <w:r w:rsidR="003E51FD" w:rsidRPr="00CE7D96">
        <w:t> </w:t>
      </w:r>
      <w:r w:rsidRPr="00CE7D96">
        <w:t>Ежегодно, в срок до 01 мая, направлять Заказчику перечень представителей Исполнителя, ответственных за предоставление информации для формирования графиков аварийного ограничения с указанием должности и контактной информации.</w:t>
      </w:r>
    </w:p>
    <w:p w14:paraId="25FA83B4" w14:textId="77777777" w:rsidR="000B5665" w:rsidRPr="00CE7D96" w:rsidRDefault="000B5665" w:rsidP="009154BA">
      <w:pPr>
        <w:tabs>
          <w:tab w:val="left" w:pos="567"/>
          <w:tab w:val="left" w:pos="1134"/>
        </w:tabs>
        <w:ind w:firstLine="567"/>
        <w:jc w:val="both"/>
      </w:pPr>
      <w:r w:rsidRPr="00CE7D96">
        <w:t>3.5.9.</w:t>
      </w:r>
      <w:r w:rsidR="003E51FD" w:rsidRPr="00CE7D96">
        <w:t> </w:t>
      </w:r>
      <w:r w:rsidRPr="00CE7D96">
        <w:t>Ежегодно, в срок до 01 июня, направлять Заказчику для разработки графиков аварийного ограничения режима потребления электрической энергии:</w:t>
      </w:r>
    </w:p>
    <w:p w14:paraId="169B649D" w14:textId="77777777" w:rsidR="000B5665" w:rsidRPr="00CE7D96" w:rsidRDefault="003E51FD" w:rsidP="009154BA">
      <w:pPr>
        <w:tabs>
          <w:tab w:val="left" w:pos="567"/>
          <w:tab w:val="left" w:pos="1134"/>
        </w:tabs>
        <w:ind w:firstLine="567"/>
        <w:jc w:val="both"/>
      </w:pPr>
      <w:r w:rsidRPr="00CE7D96">
        <w:t>– </w:t>
      </w:r>
      <w:r w:rsidR="000B5665" w:rsidRPr="00CE7D96">
        <w:t>перечень Потребителей электрической энергии, в отношении энергопринимающих устройств которых осуществляется аварийное ограничение нагрузки потребления;</w:t>
      </w:r>
    </w:p>
    <w:p w14:paraId="626F94CE" w14:textId="77777777" w:rsidR="000B5665" w:rsidRPr="00CE7D96" w:rsidRDefault="003E51FD" w:rsidP="009154BA">
      <w:pPr>
        <w:tabs>
          <w:tab w:val="left" w:pos="567"/>
          <w:tab w:val="left" w:pos="1134"/>
        </w:tabs>
        <w:ind w:firstLine="567"/>
        <w:jc w:val="both"/>
      </w:pPr>
      <w:r w:rsidRPr="00CE7D96">
        <w:t>– </w:t>
      </w:r>
      <w:r w:rsidR="000B5665" w:rsidRPr="00CE7D96">
        <w:t>перечень Потребителей электрической энергии (отдельных объектов), ограничение режима потребления электрической энергии которых, ниже уровня аварийной брони не допускается.</w:t>
      </w:r>
    </w:p>
    <w:p w14:paraId="6DAC7E65" w14:textId="77777777" w:rsidR="000B5665" w:rsidRPr="00CE7D96" w:rsidRDefault="00EE1A2A" w:rsidP="009154BA">
      <w:pPr>
        <w:tabs>
          <w:tab w:val="left" w:pos="567"/>
          <w:tab w:val="left" w:pos="1134"/>
        </w:tabs>
        <w:ind w:firstLine="567"/>
        <w:jc w:val="both"/>
      </w:pPr>
      <w:r w:rsidRPr="00CE7D96">
        <w:t>3.5.10.</w:t>
      </w:r>
      <w:r w:rsidR="003E51FD" w:rsidRPr="00CE7D96">
        <w:t> </w:t>
      </w:r>
      <w:r w:rsidRPr="00CE7D96">
        <w:t xml:space="preserve">Письменно уведомлять Заказчика, ГП (ЭСО) обо всех случаях аварийных отключений, приведших к недоотпуску электрической энергии Потребителям ГП (ЭСО). Исполнитель направляет Заказчику письменные сообщения на следующий день после аварийного отключения. </w:t>
      </w:r>
    </w:p>
    <w:p w14:paraId="0D79E78C" w14:textId="77777777" w:rsidR="000B5665" w:rsidRPr="00CE7D96" w:rsidRDefault="00EE1A2A" w:rsidP="009154BA">
      <w:pPr>
        <w:tabs>
          <w:tab w:val="left" w:pos="567"/>
          <w:tab w:val="left" w:pos="1134"/>
        </w:tabs>
        <w:ind w:firstLine="567"/>
        <w:jc w:val="both"/>
      </w:pPr>
      <w:r w:rsidRPr="00CE7D96">
        <w:t>3.5.11.</w:t>
      </w:r>
      <w:r w:rsidR="003E51FD" w:rsidRPr="00CE7D96">
        <w:t> </w:t>
      </w:r>
      <w:r w:rsidRPr="00CE7D96">
        <w:t>При наличии сертифицированной АСКУЭ (АИИС КУЭ) Исполнителя и Потребителей ГП (ЭСО):</w:t>
      </w:r>
    </w:p>
    <w:p w14:paraId="18B4AD45" w14:textId="77777777" w:rsidR="000B5665" w:rsidRPr="00CE7D96" w:rsidRDefault="003E51FD" w:rsidP="009154BA">
      <w:pPr>
        <w:tabs>
          <w:tab w:val="left" w:pos="567"/>
          <w:tab w:val="left" w:pos="1134"/>
        </w:tabs>
        <w:ind w:firstLine="567"/>
        <w:jc w:val="both"/>
        <w:rPr>
          <w:rFonts w:eastAsia="Calibri"/>
          <w:lang w:eastAsia="ru-RU"/>
        </w:rPr>
      </w:pPr>
      <w:r w:rsidRPr="00CE7D96">
        <w:rPr>
          <w:rFonts w:eastAsia="Calibri"/>
          <w:lang w:eastAsia="ru-RU"/>
        </w:rPr>
        <w:t>– </w:t>
      </w:r>
      <w:r w:rsidR="00EE1A2A" w:rsidRPr="00CE7D96">
        <w:rPr>
          <w:rFonts w:eastAsia="Calibri"/>
          <w:lang w:eastAsia="ru-RU"/>
        </w:rPr>
        <w:t xml:space="preserve">обеспечить информационный обмен центра сбора данных об электропотреблении Исполнителя и </w:t>
      </w:r>
      <w:r w:rsidR="00EE1A2A" w:rsidRPr="00CE7D96">
        <w:t xml:space="preserve">Потребителей ГП (ЭСО) </w:t>
      </w:r>
      <w:r w:rsidR="00EE1A2A" w:rsidRPr="00CE7D96">
        <w:rPr>
          <w:rFonts w:eastAsia="Calibri"/>
          <w:lang w:eastAsia="ru-RU"/>
        </w:rPr>
        <w:t>в согласованных форматах с центром сбора и обработки информации (ЦСОИ) Заказчика;</w:t>
      </w:r>
    </w:p>
    <w:p w14:paraId="6667E783" w14:textId="77777777" w:rsidR="000B5665" w:rsidRPr="00CE7D96" w:rsidRDefault="003E51FD" w:rsidP="009154BA">
      <w:pPr>
        <w:tabs>
          <w:tab w:val="left" w:pos="567"/>
          <w:tab w:val="left" w:pos="1134"/>
        </w:tabs>
        <w:ind w:firstLine="567"/>
        <w:jc w:val="both"/>
        <w:rPr>
          <w:rFonts w:eastAsia="Calibri"/>
          <w:lang w:eastAsia="ru-RU"/>
        </w:rPr>
      </w:pPr>
      <w:r w:rsidRPr="00CE7D96">
        <w:rPr>
          <w:rFonts w:eastAsia="Calibri"/>
          <w:lang w:eastAsia="ru-RU"/>
        </w:rPr>
        <w:t>– </w:t>
      </w:r>
      <w:r w:rsidR="00EE1A2A" w:rsidRPr="00CE7D96">
        <w:rPr>
          <w:rFonts w:eastAsia="Calibri"/>
          <w:lang w:eastAsia="ru-RU"/>
        </w:rPr>
        <w:t>предусмотреть возможность санкционированного удаленного прямого доступа к счетчикам коммерческого учета электроэнергии (УСПД) Исполнителя из ЦСОИ Заказчика.</w:t>
      </w:r>
    </w:p>
    <w:p w14:paraId="3B297650" w14:textId="77777777" w:rsidR="000B5665" w:rsidRPr="00CE7D96" w:rsidRDefault="000B5665" w:rsidP="009154BA">
      <w:pPr>
        <w:tabs>
          <w:tab w:val="left" w:pos="567"/>
          <w:tab w:val="left" w:pos="1134"/>
        </w:tabs>
        <w:ind w:firstLine="567"/>
        <w:jc w:val="both"/>
      </w:pPr>
      <w:r w:rsidRPr="00CE7D96">
        <w:t>3.5.12.</w:t>
      </w:r>
      <w:r w:rsidR="003E51FD" w:rsidRPr="00CE7D96">
        <w:t> </w:t>
      </w:r>
      <w:r w:rsidRPr="00CE7D96">
        <w:t>Осуществлять по требованию Заказчика внеплановую проверку расчётных приборов учёта, находящихся на балансе Исполнителя. Внеплановая проверка проводится в присутствии ответственных лиц Заказчика.</w:t>
      </w:r>
    </w:p>
    <w:p w14:paraId="40ACC037" w14:textId="77777777" w:rsidR="00C24679" w:rsidRPr="00CE7D96" w:rsidRDefault="00C24679" w:rsidP="009154BA">
      <w:pPr>
        <w:tabs>
          <w:tab w:val="left" w:pos="567"/>
          <w:tab w:val="left" w:pos="1134"/>
        </w:tabs>
        <w:ind w:firstLine="567"/>
        <w:jc w:val="both"/>
      </w:pPr>
      <w:r w:rsidRPr="00CE7D96">
        <w:t>3.5.13.</w:t>
      </w:r>
      <w:r w:rsidR="00384CEF" w:rsidRPr="00CE7D96">
        <w:t> </w:t>
      </w:r>
      <w:r w:rsidRPr="00CE7D96">
        <w:t>Согласовывать, при отсутствии замечаний, показания расчётных приборов учёта, переданных потребителями гарантирующего поставщика (ЭСО) согласно условиям договоров энергоснабжения между ГП (ЭСО) и потребителями ГП (ЭСО).</w:t>
      </w:r>
    </w:p>
    <w:p w14:paraId="3E56E010" w14:textId="77777777" w:rsidR="00C24679" w:rsidRPr="00CE7D96" w:rsidRDefault="00C24679" w:rsidP="009154BA">
      <w:pPr>
        <w:tabs>
          <w:tab w:val="left" w:pos="567"/>
          <w:tab w:val="left" w:pos="1134"/>
        </w:tabs>
        <w:ind w:firstLine="567"/>
        <w:jc w:val="both"/>
      </w:pPr>
      <w:r w:rsidRPr="00CE7D96">
        <w:t>3.5.14.</w:t>
      </w:r>
      <w:r w:rsidR="00384CEF" w:rsidRPr="00CE7D96">
        <w:t> </w:t>
      </w:r>
      <w:r w:rsidRPr="00CE7D96">
        <w:t xml:space="preserve">Представлять Заказчику до </w:t>
      </w:r>
      <w:r w:rsidR="004136E1" w:rsidRPr="00CE7D96">
        <w:t>3</w:t>
      </w:r>
      <w:r w:rsidRPr="00CE7D96">
        <w:t>-го числа месяца, следующего за расчетным, подписанн</w:t>
      </w:r>
      <w:r w:rsidR="004136E1" w:rsidRPr="00CE7D96">
        <w:t>ую</w:t>
      </w:r>
      <w:r w:rsidRPr="00CE7D96">
        <w:t xml:space="preserve"> полномочным</w:t>
      </w:r>
      <w:r w:rsidR="004136E1" w:rsidRPr="00CE7D96">
        <w:t>и</w:t>
      </w:r>
      <w:r w:rsidRPr="00CE7D96">
        <w:t xml:space="preserve"> представител</w:t>
      </w:r>
      <w:r w:rsidR="004136E1" w:rsidRPr="00CE7D96">
        <w:t>ями</w:t>
      </w:r>
      <w:r w:rsidRPr="00CE7D96">
        <w:t xml:space="preserve"> смежн</w:t>
      </w:r>
      <w:r w:rsidR="004136E1" w:rsidRPr="00CE7D96">
        <w:t>ых</w:t>
      </w:r>
      <w:r w:rsidRPr="00CE7D96">
        <w:t xml:space="preserve"> сетев</w:t>
      </w:r>
      <w:r w:rsidR="004136E1" w:rsidRPr="00CE7D96">
        <w:t>ых</w:t>
      </w:r>
      <w:r w:rsidRPr="00CE7D96">
        <w:t xml:space="preserve"> организаци</w:t>
      </w:r>
      <w:r w:rsidR="004136E1" w:rsidRPr="00CE7D96">
        <w:t>й</w:t>
      </w:r>
      <w:r w:rsidRPr="00CE7D96">
        <w:t xml:space="preserve"> «</w:t>
      </w:r>
      <w:r w:rsidR="004136E1" w:rsidRPr="00CE7D96">
        <w:t xml:space="preserve">Сводную </w:t>
      </w:r>
      <w:r w:rsidR="004136E1" w:rsidRPr="00CE7D96">
        <w:lastRenderedPageBreak/>
        <w:t>ведомость объемов передачи электроэнергии Потребителям ГП (ЭСО)</w:t>
      </w:r>
      <w:r w:rsidRPr="00CE7D96">
        <w:t xml:space="preserve">» по форме Приложения № </w:t>
      </w:r>
      <w:r w:rsidR="004136E1" w:rsidRPr="00CE7D96">
        <w:t>5</w:t>
      </w:r>
      <w:r w:rsidRPr="00CE7D96">
        <w:t>, содержащ</w:t>
      </w:r>
      <w:r w:rsidR="004136E1" w:rsidRPr="00CE7D96">
        <w:t>ую</w:t>
      </w:r>
      <w:r w:rsidRPr="00CE7D96">
        <w:t xml:space="preserve"> показания расчетных приборов учета, снятые по состоянию на 24 часа последнего дня расчетного месяца в точках приема и отдачи со смежной сетевой организацией (при наличии)</w:t>
      </w:r>
      <w:r w:rsidR="004136E1" w:rsidRPr="00CE7D96">
        <w:t>, потребителей ГП (ЭСО)</w:t>
      </w:r>
      <w:r w:rsidRPr="00CE7D96">
        <w:t>.</w:t>
      </w:r>
    </w:p>
    <w:p w14:paraId="25DE96BD" w14:textId="77777777" w:rsidR="00C24679" w:rsidRPr="00CE7D96" w:rsidRDefault="00C24679" w:rsidP="009154BA">
      <w:pPr>
        <w:tabs>
          <w:tab w:val="left" w:pos="567"/>
          <w:tab w:val="left" w:pos="1134"/>
        </w:tabs>
        <w:ind w:firstLine="567"/>
        <w:jc w:val="both"/>
      </w:pPr>
      <w:r w:rsidRPr="00CE7D96">
        <w:t>3.5.15.</w:t>
      </w:r>
      <w:r w:rsidR="00384CEF" w:rsidRPr="00CE7D96">
        <w:t> </w:t>
      </w:r>
      <w:r w:rsidRPr="00CE7D96">
        <w:t>Определять объем потребленной электрической энергии (мощности):</w:t>
      </w:r>
    </w:p>
    <w:p w14:paraId="67498ABA" w14:textId="77777777" w:rsidR="00C24679" w:rsidRPr="00CE7D96" w:rsidRDefault="00C24679" w:rsidP="009154BA">
      <w:pPr>
        <w:tabs>
          <w:tab w:val="left" w:pos="567"/>
          <w:tab w:val="left" w:pos="1134"/>
        </w:tabs>
        <w:ind w:firstLine="567"/>
        <w:jc w:val="both"/>
      </w:pPr>
      <w:r w:rsidRPr="00CE7D96">
        <w:t xml:space="preserve">а) в отношении Потребителей юридических лиц, присоединенных к электрической сети Исполнителя, ССО на основании информации расчетных приборов учета электрической энергии, в том числе включенных в состав измерительных комплексов, систем учета, а также с применением расчетных способов, в порядке и случаях, предусмотренных «Основными положениями функционирования розничных рынков электрической энергии», утв. </w:t>
      </w:r>
      <w:r w:rsidR="00B74010" w:rsidRPr="00CE7D96">
        <w:t>п</w:t>
      </w:r>
      <w:r w:rsidRPr="00CE7D96">
        <w:t>остановлением Правительства РФ № 442 от 04.05.2012</w:t>
      </w:r>
      <w:r w:rsidR="007A78AF" w:rsidRPr="00CE7D96">
        <w:t>;</w:t>
      </w:r>
    </w:p>
    <w:p w14:paraId="0B5BF902" w14:textId="77777777" w:rsidR="00C24679" w:rsidRPr="00CE7D96" w:rsidRDefault="00C24679" w:rsidP="009154BA">
      <w:pPr>
        <w:tabs>
          <w:tab w:val="left" w:pos="567"/>
          <w:tab w:val="left" w:pos="1134"/>
        </w:tabs>
        <w:ind w:firstLine="567"/>
        <w:jc w:val="both"/>
      </w:pPr>
      <w:r w:rsidRPr="00CE7D96">
        <w:t>б)</w:t>
      </w:r>
      <w:r w:rsidR="00B74010" w:rsidRPr="00CE7D96">
        <w:t> </w:t>
      </w:r>
      <w:r w:rsidRPr="00CE7D96">
        <w:t>в отношении населения на основании информации расчетных приборов учета электрической энергии указанной в первичных «Актах съёма показаний приборов учёта», либо на основании данных об объемах потребления электрической энергии представленных Гарантирующим поставщиком (Энергосбытовой организацией), а также с применением расчетных способов, в порядке и случаях, предусмотренных «Правилами предоставления коммунальных услуг собственникам и пользователям помещений в многоквартирных домах и жилых домов», утв</w:t>
      </w:r>
      <w:r w:rsidR="00B74010" w:rsidRPr="00CE7D96">
        <w:t>.</w:t>
      </w:r>
      <w:r w:rsidRPr="00CE7D96">
        <w:t xml:space="preserve"> </w:t>
      </w:r>
      <w:r w:rsidR="00B74010" w:rsidRPr="00CE7D96">
        <w:t>п</w:t>
      </w:r>
      <w:r w:rsidRPr="00CE7D96">
        <w:t>остановлением Правительства РФ № 354 от 06.05.2011.</w:t>
      </w:r>
    </w:p>
    <w:p w14:paraId="626C89BB" w14:textId="77777777" w:rsidR="00C24679" w:rsidRPr="00CE7D96" w:rsidRDefault="00C24679" w:rsidP="009154BA">
      <w:pPr>
        <w:tabs>
          <w:tab w:val="left" w:pos="567"/>
          <w:tab w:val="left" w:pos="1134"/>
        </w:tabs>
        <w:ind w:firstLine="567"/>
        <w:jc w:val="both"/>
      </w:pPr>
      <w:r w:rsidRPr="00CE7D96">
        <w:t>3.5.16.</w:t>
      </w:r>
      <w:r w:rsidR="00B74010" w:rsidRPr="00CE7D96">
        <w:t> </w:t>
      </w:r>
      <w:r w:rsidRPr="00CE7D96">
        <w:t>В случае отсутствия по итогам расчетного месяца подписанных в соответствии с п. 3.5.15.</w:t>
      </w:r>
      <w:r w:rsidR="00B74010" w:rsidRPr="00CE7D96">
        <w:t xml:space="preserve"> </w:t>
      </w:r>
      <w:r w:rsidRPr="00CE7D96">
        <w:t>первичных актов снятия показаний расчетных приборов учёта по Потребителям (физическими лицами), объем электрической энергии, потребленный бытовыми потребителями, определяется на основании данных энергосбытовой организации об объемах потребленной электрической энергии Потребителями (физическими лицами).</w:t>
      </w:r>
    </w:p>
    <w:p w14:paraId="78ECBA20" w14:textId="77777777" w:rsidR="00C24679" w:rsidRPr="00CE7D96" w:rsidRDefault="00C24679" w:rsidP="009154BA">
      <w:pPr>
        <w:tabs>
          <w:tab w:val="left" w:pos="567"/>
          <w:tab w:val="left" w:pos="1134"/>
        </w:tabs>
        <w:ind w:firstLine="567"/>
        <w:jc w:val="both"/>
      </w:pPr>
      <w:r w:rsidRPr="00CE7D96">
        <w:t>3.5.1</w:t>
      </w:r>
      <w:r w:rsidR="004136E1" w:rsidRPr="00CE7D96">
        <w:t>7</w:t>
      </w:r>
      <w:r w:rsidRPr="00CE7D96">
        <w:t>.</w:t>
      </w:r>
      <w:r w:rsidR="00B74010" w:rsidRPr="00CE7D96">
        <w:t> </w:t>
      </w:r>
      <w:r w:rsidRPr="00CE7D96">
        <w:t xml:space="preserve">Ежегодно предоставлять Заказчику: </w:t>
      </w:r>
    </w:p>
    <w:p w14:paraId="2CAD4CBF" w14:textId="77777777" w:rsidR="00C24679" w:rsidRPr="00CE7D96" w:rsidRDefault="00B74010" w:rsidP="009154BA">
      <w:pPr>
        <w:tabs>
          <w:tab w:val="left" w:pos="567"/>
          <w:tab w:val="left" w:pos="1134"/>
        </w:tabs>
        <w:ind w:firstLine="567"/>
        <w:jc w:val="both"/>
      </w:pPr>
      <w:r w:rsidRPr="00CE7D96">
        <w:t>– </w:t>
      </w:r>
      <w:r w:rsidR="00C24679" w:rsidRPr="00CE7D96">
        <w:t>копию решения органа исполнительной власти субъекта Российской Федерации в области государственного регулирования тарифов, которым установлен тариф на услуги по передаче электрической энергии для Исполнителя – в течение 14 (четырнадцати) календарных дней с момента принятия соответствующего решения, при условии получения такого Решения Исполнителем от органа исполнительной власти субъекта Российской Федерации в области государственного регулирования тарифов;</w:t>
      </w:r>
    </w:p>
    <w:p w14:paraId="0F65FD41" w14:textId="77777777" w:rsidR="00C24679" w:rsidRPr="00CE7D96" w:rsidRDefault="00B74010" w:rsidP="009154BA">
      <w:pPr>
        <w:tabs>
          <w:tab w:val="left" w:pos="567"/>
          <w:tab w:val="left" w:pos="1134"/>
        </w:tabs>
        <w:ind w:firstLine="567"/>
        <w:jc w:val="both"/>
      </w:pPr>
      <w:r w:rsidRPr="00CE7D96">
        <w:t>– </w:t>
      </w:r>
      <w:r w:rsidR="00C24679" w:rsidRPr="00CE7D96">
        <w:t>копию договора между ГП (ЭСО) по приобретению электрической энергии на собственные и (или) хозяйственные нужды и в целях компенсации фактических потерь в принадлежащих ему сетях с приложениями к нему на текущий год;</w:t>
      </w:r>
    </w:p>
    <w:p w14:paraId="56B14D20" w14:textId="19A1C28B" w:rsidR="00C24679" w:rsidRPr="00CE7D96" w:rsidRDefault="00B74010" w:rsidP="009154BA">
      <w:pPr>
        <w:tabs>
          <w:tab w:val="left" w:pos="567"/>
          <w:tab w:val="left" w:pos="1134"/>
        </w:tabs>
        <w:ind w:firstLine="567"/>
        <w:jc w:val="both"/>
      </w:pPr>
      <w:r w:rsidRPr="00CE7D96">
        <w:t>– </w:t>
      </w:r>
      <w:r w:rsidR="00C24679" w:rsidRPr="00CE7D96">
        <w:t xml:space="preserve">прогнозные годовые объемы отпуска электрической энергии и мощности ССО из сети Исполнителя с разбивкой по месяцам и в разрезе тарифных уровней напряжения (с учетом п.45 Методических указаний, утвержденных Приказом ФСТ России </w:t>
      </w:r>
      <w:r w:rsidR="00730EC7" w:rsidRPr="00CE7D96">
        <w:t>от 06.08.2004</w:t>
      </w:r>
      <w:r w:rsidR="00C24679" w:rsidRPr="00CE7D96">
        <w:t xml:space="preserve"> №20-э/2), в том числе через энергоустановки </w:t>
      </w:r>
      <w:r w:rsidRPr="00CE7D96">
        <w:t>п</w:t>
      </w:r>
      <w:r w:rsidR="00C24679" w:rsidRPr="00CE7D96">
        <w:t>роизводителей электрической энергии и мощности или бесхозяйные сети;</w:t>
      </w:r>
    </w:p>
    <w:p w14:paraId="6AE8AC66" w14:textId="77777777" w:rsidR="00C24679" w:rsidRPr="00CE7D96" w:rsidRDefault="00B74010" w:rsidP="009154BA">
      <w:pPr>
        <w:tabs>
          <w:tab w:val="left" w:pos="567"/>
          <w:tab w:val="left" w:pos="1134"/>
        </w:tabs>
        <w:ind w:firstLine="567"/>
        <w:jc w:val="both"/>
      </w:pPr>
      <w:r w:rsidRPr="00CE7D96">
        <w:t>– </w:t>
      </w:r>
      <w:r w:rsidR="00C24679" w:rsidRPr="00CE7D96">
        <w:t>не позднее 01 апреля текущего года</w:t>
      </w:r>
      <w:r w:rsidRPr="00CE7D96">
        <w:t xml:space="preserve"> (до наступления очередного расчетного периода регулирования)</w:t>
      </w:r>
      <w:r w:rsidR="00C24679" w:rsidRPr="00CE7D96">
        <w:t xml:space="preserve"> плановые объемы приема и отпуска электрической энергии и мощности по форме Приложения №3 </w:t>
      </w:r>
      <w:r w:rsidRPr="00CE7D96">
        <w:t xml:space="preserve">к настоящему </w:t>
      </w:r>
      <w:r w:rsidR="00C24679" w:rsidRPr="00CE7D96">
        <w:t>Договор</w:t>
      </w:r>
      <w:r w:rsidRPr="00CE7D96">
        <w:t xml:space="preserve">у </w:t>
      </w:r>
      <w:r w:rsidR="00C24679" w:rsidRPr="00CE7D96">
        <w:t xml:space="preserve">в целях формирования плановых объемов услуг на следующий период регулирования. </w:t>
      </w:r>
    </w:p>
    <w:p w14:paraId="7B2AB4D8" w14:textId="77777777" w:rsidR="00C24679" w:rsidRPr="00CE7D96" w:rsidRDefault="00C24679" w:rsidP="009154BA">
      <w:pPr>
        <w:tabs>
          <w:tab w:val="left" w:pos="567"/>
          <w:tab w:val="left" w:pos="1134"/>
        </w:tabs>
        <w:ind w:firstLine="567"/>
        <w:jc w:val="both"/>
      </w:pPr>
      <w:r w:rsidRPr="00CE7D96">
        <w:t>˗˗</w:t>
      </w:r>
      <w:r w:rsidR="00B74010" w:rsidRPr="00CE7D96">
        <w:t> </w:t>
      </w:r>
      <w:r w:rsidRPr="00CE7D96">
        <w:t>не позднее 01 сентября текущего года</w:t>
      </w:r>
      <w:r w:rsidR="00B74010" w:rsidRPr="00CE7D96">
        <w:t xml:space="preserve"> (до наступления очередного расчетного периода регулирования)</w:t>
      </w:r>
      <w:r w:rsidRPr="00CE7D96">
        <w:t xml:space="preserve">, уточненные объемы приема и отпуска электрической энергии и мощности по форме Приложения №3 </w:t>
      </w:r>
      <w:r w:rsidR="00B74010" w:rsidRPr="00CE7D96">
        <w:t>к настоящему Договору в</w:t>
      </w:r>
      <w:r w:rsidRPr="00CE7D96">
        <w:t xml:space="preserve"> целях формирования плановых объемов услуг на </w:t>
      </w:r>
      <w:r w:rsidR="00B74010" w:rsidRPr="00CE7D96">
        <w:t>следующий период регулирования.</w:t>
      </w:r>
    </w:p>
    <w:p w14:paraId="3068C2F9" w14:textId="77777777" w:rsidR="00C24679" w:rsidRPr="00CE7D96" w:rsidRDefault="00C24679" w:rsidP="009154BA">
      <w:pPr>
        <w:tabs>
          <w:tab w:val="left" w:pos="567"/>
          <w:tab w:val="left" w:pos="1134"/>
        </w:tabs>
        <w:ind w:firstLine="567"/>
        <w:jc w:val="both"/>
      </w:pPr>
      <w:r w:rsidRPr="00CE7D96">
        <w:t>После 01 сентября текущего года корректировки по уточненным объемам электроэнергии и заявленной мощности принимаются</w:t>
      </w:r>
      <w:r w:rsidR="003B6F6F" w:rsidRPr="00CE7D96">
        <w:t xml:space="preserve"> к рассмотрению по инициативе заказчика</w:t>
      </w:r>
      <w:r w:rsidRPr="00CE7D96">
        <w:t>.</w:t>
      </w:r>
    </w:p>
    <w:p w14:paraId="3E0C91B7" w14:textId="77777777" w:rsidR="00C24679" w:rsidRPr="00CE7D96" w:rsidRDefault="00C24679" w:rsidP="009154BA">
      <w:pPr>
        <w:tabs>
          <w:tab w:val="left" w:pos="567"/>
          <w:tab w:val="left" w:pos="1134"/>
        </w:tabs>
        <w:ind w:firstLine="567"/>
        <w:jc w:val="both"/>
      </w:pPr>
      <w:r w:rsidRPr="00CE7D96">
        <w:t>При этом в целях определения объема услуг по передаче электрической энергии и мощности за уровень напряжения присоединения Потребителей ГП (ЭСО) через электрические установки производителей электрической энергии принимается наивысший уровень напряжения, на котором производитель электрической энергии выдает ее в сеть Исполнителя.</w:t>
      </w:r>
    </w:p>
    <w:p w14:paraId="033EE95C" w14:textId="77777777" w:rsidR="00C24679" w:rsidRPr="00CE7D96" w:rsidRDefault="00C24679" w:rsidP="009154BA">
      <w:pPr>
        <w:tabs>
          <w:tab w:val="left" w:pos="567"/>
          <w:tab w:val="left" w:pos="1134"/>
        </w:tabs>
        <w:ind w:firstLine="567"/>
        <w:jc w:val="both"/>
      </w:pPr>
      <w:r w:rsidRPr="00CE7D96">
        <w:t xml:space="preserve">В случае если часть энергопринимающих устройств Потребителя ГП (ЭСО) присоединены к электрическим сетям Исполнителя через энергетические установки производителя электрической энергии, а часть – непосредственно к сетям Исполнителя, величина заявленной мощности Потребителя ГП (ЭСО) указывается отдельно для непосредственно и опосредованно </w:t>
      </w:r>
      <w:r w:rsidRPr="00CE7D96">
        <w:lastRenderedPageBreak/>
        <w:t>присоединенных к электрическим сетям Исполнителя через энергетические установки производителя электрической энергии.</w:t>
      </w:r>
    </w:p>
    <w:p w14:paraId="1F8B13AA" w14:textId="6DB10B43" w:rsidR="00C24679" w:rsidRPr="00CE7D96" w:rsidRDefault="00C24679" w:rsidP="009154BA">
      <w:pPr>
        <w:tabs>
          <w:tab w:val="left" w:pos="567"/>
          <w:tab w:val="left" w:pos="1134"/>
        </w:tabs>
        <w:ind w:firstLine="567"/>
        <w:jc w:val="both"/>
      </w:pPr>
      <w:r w:rsidRPr="00CE7D96">
        <w:t>При непредоставлении Исполнителем Заказчику указанной информации в установленные сроки, Заказчик вправе принять в качестве заявленных на следующий год объемов услуг по передаче электрической энергии и мощности договорные объемы и величины электрической энергии и мощности текущего года.</w:t>
      </w:r>
    </w:p>
    <w:p w14:paraId="357E1ECD" w14:textId="77777777" w:rsidR="00C24679" w:rsidRPr="00CE7D96" w:rsidRDefault="00C24679" w:rsidP="009154BA">
      <w:pPr>
        <w:tabs>
          <w:tab w:val="left" w:pos="567"/>
          <w:tab w:val="left" w:pos="1134"/>
        </w:tabs>
        <w:ind w:firstLine="567"/>
        <w:jc w:val="both"/>
      </w:pPr>
      <w:r w:rsidRPr="00CE7D96">
        <w:t>При предоставлении указанной информации для расчета тарифов Исполнитель обязан предоставить Заказчику копии документов (соглашений/иных документов о количестве приобретаемой потребителем электроэнергии и мощности и режиме ее потребления), подтверждающих данные объемы и установленный режим потребления, а также заверенные надлежащим образом копии документов, подтверждающих право Исполнителя на использование электрических сетей, через которые планируется передача электрической энергии и мощности (свидетельство на право собственности, договор аренды, договор купли-продажи имущества и др.). По потребителям с присоединенной мощностью более 150 кВА, такие подтверждающие документы должны быть предоставлены Исполнителю при направлении уведомлений о величине заявленной мощности на предстоящий календарный год, по иным потребителям – в течение 30 (тридцати) дней с даты получения соответствующего запроса Исполнителя.</w:t>
      </w:r>
    </w:p>
    <w:p w14:paraId="4270783D" w14:textId="77777777" w:rsidR="000B5665" w:rsidRPr="00CE7D96" w:rsidRDefault="000B5665" w:rsidP="009154BA">
      <w:pPr>
        <w:tabs>
          <w:tab w:val="left" w:pos="567"/>
          <w:tab w:val="left" w:pos="1134"/>
        </w:tabs>
        <w:ind w:firstLine="567"/>
        <w:jc w:val="both"/>
        <w:rPr>
          <w:iCs/>
        </w:rPr>
      </w:pPr>
      <w:r w:rsidRPr="00CE7D96">
        <w:t>3.5.1</w:t>
      </w:r>
      <w:r w:rsidR="004136E1" w:rsidRPr="00CE7D96">
        <w:t>8</w:t>
      </w:r>
      <w:r w:rsidRPr="00CE7D96">
        <w:t>.</w:t>
      </w:r>
      <w:r w:rsidR="00B351C4" w:rsidRPr="00CE7D96">
        <w:t> </w:t>
      </w:r>
      <w:r w:rsidRPr="00CE7D96">
        <w:t>По факту выявленного безучетного или бездоговорного потребления электрической энергии Исполнитель обязан в порядке, установленном законодательством РФ, составить акт о неучтенном потреблении электрической энергии и не позднее 3 рабочих дней с даты его составления передать его в адрес Заказчика, гарантирующего поставщика (энергосбытовой, энергоснабжающей организации), обслуживающего потребителя, осуществившего безучетное потребление</w:t>
      </w:r>
      <w:r w:rsidR="00B351C4" w:rsidRPr="00CE7D96">
        <w:t>,</w:t>
      </w:r>
      <w:r w:rsidRPr="00CE7D96">
        <w:t xml:space="preserve"> лица, осуществившего бездоговорное потребление.</w:t>
      </w:r>
    </w:p>
    <w:p w14:paraId="6FC186DC" w14:textId="77777777" w:rsidR="000B5665" w:rsidRPr="00CE7D96" w:rsidRDefault="00C24679" w:rsidP="009154BA">
      <w:pPr>
        <w:tabs>
          <w:tab w:val="left" w:pos="567"/>
          <w:tab w:val="left" w:pos="1134"/>
        </w:tabs>
        <w:ind w:firstLine="567"/>
        <w:jc w:val="both"/>
      </w:pPr>
      <w:r w:rsidRPr="00CE7D96">
        <w:t>3.5.</w:t>
      </w:r>
      <w:r w:rsidR="004136E1" w:rsidRPr="00CE7D96">
        <w:t>19</w:t>
      </w:r>
      <w:r w:rsidR="00EE1A2A" w:rsidRPr="00CE7D96">
        <w:t>.</w:t>
      </w:r>
      <w:r w:rsidR="00B351C4" w:rsidRPr="00CE7D96">
        <w:t> </w:t>
      </w:r>
      <w:r w:rsidR="000B5665" w:rsidRPr="00CE7D96">
        <w:t>Обеспечить, в согласованные с Исполнителем сроки, беспрепятственный доступ уполномоченных представителей Заказчика, энергосбытовой организации, смежной сетевой организации или Потребителей к приборам коммерческого учёта, установленным на электросетевых объектах Исполнителя и предназначенных для коммерческого учёта электрической энергии Потребителей гарантирующего поставщика (энергосбытовой организации), смежной сетевой организации, для снятия показаний приборов учёта и контроля технического состояния.</w:t>
      </w:r>
    </w:p>
    <w:p w14:paraId="6E5FA9CB" w14:textId="77777777" w:rsidR="000B5665" w:rsidRPr="00CE7D96" w:rsidRDefault="00EE1A2A" w:rsidP="009154BA">
      <w:pPr>
        <w:tabs>
          <w:tab w:val="left" w:pos="567"/>
          <w:tab w:val="left" w:pos="1134"/>
        </w:tabs>
        <w:ind w:firstLine="567"/>
        <w:jc w:val="both"/>
      </w:pPr>
      <w:r w:rsidRPr="00CE7D96">
        <w:t>3.5.</w:t>
      </w:r>
      <w:r w:rsidR="00C24679" w:rsidRPr="00CE7D96">
        <w:t>2</w:t>
      </w:r>
      <w:r w:rsidR="004136E1" w:rsidRPr="00CE7D96">
        <w:t>0</w:t>
      </w:r>
      <w:r w:rsidRPr="00CE7D96">
        <w:t>.</w:t>
      </w:r>
      <w:r w:rsidR="00B351C4" w:rsidRPr="00CE7D96">
        <w:t> </w:t>
      </w:r>
      <w:r w:rsidRPr="00CE7D96">
        <w:t>Предоставлять Заказчику по его требованию необходимые технические данные элементов сети Исполнителя для расчета величины потерь электроэнергии при установке приборов расчетного учета электроэнергии не на границе балансовой принадлежности.</w:t>
      </w:r>
    </w:p>
    <w:p w14:paraId="6701C4F5" w14:textId="77777777" w:rsidR="000B5665" w:rsidRPr="00CE7D96" w:rsidRDefault="00EE1A2A" w:rsidP="009154BA">
      <w:pPr>
        <w:tabs>
          <w:tab w:val="left" w:pos="567"/>
          <w:tab w:val="left" w:pos="1134"/>
        </w:tabs>
        <w:ind w:firstLine="567"/>
        <w:jc w:val="both"/>
      </w:pPr>
      <w:r w:rsidRPr="00CE7D96">
        <w:t>3.5.2</w:t>
      </w:r>
      <w:r w:rsidR="004136E1" w:rsidRPr="00CE7D96">
        <w:t>1</w:t>
      </w:r>
      <w:r w:rsidRPr="00CE7D96">
        <w:t>.</w:t>
      </w:r>
      <w:r w:rsidR="00B351C4" w:rsidRPr="00CE7D96">
        <w:t> </w:t>
      </w:r>
      <w:r w:rsidRPr="00CE7D96">
        <w:t xml:space="preserve">Оформлять с Потребителем ГП (ЭСО) и (или) ССО акты осмотра и допуска в эксплуатацию измерительных комплексов расчетных средств учета электрической энергии вновь присоединяемых или реконструируемых электроустановках и передавать их ГП (ЭСО) и копию Заказчику в течение 1 (одного) рабочего дня с даты их оформления. </w:t>
      </w:r>
    </w:p>
    <w:p w14:paraId="49EDE0B7" w14:textId="3E884A6B" w:rsidR="000B5665" w:rsidRPr="00CE7D96" w:rsidRDefault="000B5665" w:rsidP="009154BA">
      <w:pPr>
        <w:tabs>
          <w:tab w:val="left" w:pos="567"/>
          <w:tab w:val="left" w:pos="1134"/>
        </w:tabs>
        <w:ind w:firstLine="567"/>
        <w:jc w:val="both"/>
      </w:pPr>
      <w:r w:rsidRPr="00CE7D96">
        <w:t>3.5.2</w:t>
      </w:r>
      <w:r w:rsidR="004136E1" w:rsidRPr="00CE7D96">
        <w:t>2</w:t>
      </w:r>
      <w:r w:rsidRPr="00CE7D96">
        <w:t>.</w:t>
      </w:r>
      <w:r w:rsidR="00B351C4" w:rsidRPr="00CE7D96">
        <w:t> </w:t>
      </w:r>
      <w:r w:rsidRPr="00CE7D96">
        <w:t xml:space="preserve">Согласовывать с Заказчиком порядок монтажа и приемку в эксплуатацию приборов коммерческого учета, а также проекта АИИС КУЭ (рабочую документацию) в части установки в точках </w:t>
      </w:r>
      <w:r w:rsidR="009409C2" w:rsidRPr="00CE7D96">
        <w:t>поставки</w:t>
      </w:r>
      <w:r w:rsidRPr="00CE7D96">
        <w:t>/отдачи электрической энергии приборов учета и передачи данных Заказчику, замену расчетных приборов учета.</w:t>
      </w:r>
    </w:p>
    <w:p w14:paraId="31EE62CF" w14:textId="0BB73F86" w:rsidR="00426ECE" w:rsidRPr="00CE7D96" w:rsidRDefault="00426ECE" w:rsidP="00426ECE">
      <w:pPr>
        <w:ind w:firstLine="540"/>
        <w:jc w:val="both"/>
        <w:rPr>
          <w:rFonts w:ascii="Verdana" w:hAnsi="Verdana"/>
          <w:sz w:val="21"/>
          <w:szCs w:val="21"/>
          <w:lang w:eastAsia="ru-RU"/>
        </w:rPr>
      </w:pPr>
      <w:r w:rsidRPr="00CE7D96">
        <w:t>В случаях, предусмотренных пунктом 3.2.1. настоящего договора</w:t>
      </w:r>
      <w:r w:rsidR="00730EC7" w:rsidRPr="00CE7D96">
        <w:t>,</w:t>
      </w:r>
      <w:r w:rsidRPr="00CE7D96">
        <w:t> </w:t>
      </w:r>
      <w:r w:rsidR="002F1FF8" w:rsidRPr="00CE7D96">
        <w:rPr>
          <w:lang w:eastAsia="ru-RU"/>
        </w:rPr>
        <w:t xml:space="preserve">предусмотренная настоящим </w:t>
      </w:r>
      <w:r w:rsidR="00730EC7" w:rsidRPr="00CE7D96">
        <w:rPr>
          <w:lang w:eastAsia="ru-RU"/>
        </w:rPr>
        <w:t>пунктом обязанность</w:t>
      </w:r>
      <w:r w:rsidRPr="00CE7D96">
        <w:rPr>
          <w:lang w:eastAsia="ru-RU"/>
        </w:rPr>
        <w:t xml:space="preserve"> возлагается на ту сетевую организацию, центры питания которой по отношению к такой точке присоединения имеют более высокий класс напряжения, а при равенстве классов напряжения центров питания </w:t>
      </w:r>
      <w:r w:rsidRPr="00CE7D96">
        <w:rPr>
          <w:sz w:val="21"/>
          <w:szCs w:val="21"/>
          <w:lang w:eastAsia="ru-RU"/>
        </w:rPr>
        <w:t>–</w:t>
      </w:r>
      <w:r w:rsidRPr="00CE7D96">
        <w:rPr>
          <w:lang w:eastAsia="ru-RU"/>
        </w:rPr>
        <w:t xml:space="preserve"> на сетевую организацию, чей объект электросетевого хозяйства, в котором имеется техническая возможность установки прибора учета, находится ближе к точке присоединения.</w:t>
      </w:r>
    </w:p>
    <w:p w14:paraId="45D2B408" w14:textId="77777777" w:rsidR="000B5665" w:rsidRPr="00CE7D96" w:rsidRDefault="00EE1A2A" w:rsidP="009154BA">
      <w:pPr>
        <w:tabs>
          <w:tab w:val="left" w:pos="567"/>
          <w:tab w:val="left" w:pos="1134"/>
        </w:tabs>
        <w:ind w:firstLine="567"/>
        <w:jc w:val="both"/>
      </w:pPr>
      <w:r w:rsidRPr="00CE7D96">
        <w:t>3.5.2</w:t>
      </w:r>
      <w:r w:rsidR="004136E1" w:rsidRPr="00CE7D96">
        <w:t>3</w:t>
      </w:r>
      <w:r w:rsidRPr="00CE7D96">
        <w:t>.</w:t>
      </w:r>
      <w:r w:rsidR="00B351C4" w:rsidRPr="00CE7D96">
        <w:t> </w:t>
      </w:r>
      <w:r w:rsidRPr="00CE7D96">
        <w:t>Оформлять акты замены измерительных комплексов расчетных средств учета электрической энергии у Потребителей ГП (ЭСО) и ССО и передавать их ГП (ЭСО), копию Заказчику в течение 3 (трех) рабочих дней с даты их оформления, но не позднее последнего календарного дня расчетного месяца. Акты замены измерительных комплексов расчетных средств учета электрической энергии должны быть подписаны уполномоченными лицами Потребителей ГП (ЭСО) и (или) ССО и согласованы Исполнителем.</w:t>
      </w:r>
    </w:p>
    <w:p w14:paraId="3F5171CB" w14:textId="77777777" w:rsidR="00C24679" w:rsidRPr="00CE7D96" w:rsidRDefault="000B5665" w:rsidP="009154BA">
      <w:pPr>
        <w:tabs>
          <w:tab w:val="left" w:pos="567"/>
          <w:tab w:val="left" w:pos="1134"/>
        </w:tabs>
        <w:ind w:firstLine="567"/>
        <w:jc w:val="both"/>
      </w:pPr>
      <w:r w:rsidRPr="00CE7D96">
        <w:t>3.5.2</w:t>
      </w:r>
      <w:r w:rsidR="004136E1" w:rsidRPr="00CE7D96">
        <w:t>4</w:t>
      </w:r>
      <w:r w:rsidRPr="00CE7D96">
        <w:t>.</w:t>
      </w:r>
      <w:r w:rsidR="00B351C4" w:rsidRPr="00CE7D96">
        <w:t> </w:t>
      </w:r>
      <w:r w:rsidR="00C24679" w:rsidRPr="00CE7D96">
        <w:t>Осуществлять проверку расчетных приборов учета:</w:t>
      </w:r>
    </w:p>
    <w:p w14:paraId="32875F40" w14:textId="77777777" w:rsidR="00C24679" w:rsidRPr="00CE7D96" w:rsidRDefault="00C24679" w:rsidP="009154BA">
      <w:pPr>
        <w:tabs>
          <w:tab w:val="left" w:pos="567"/>
          <w:tab w:val="left" w:pos="1134"/>
        </w:tabs>
        <w:ind w:firstLine="567"/>
        <w:jc w:val="both"/>
      </w:pPr>
      <w:r w:rsidRPr="00CE7D96">
        <w:t>-</w:t>
      </w:r>
      <w:r w:rsidR="00B351C4" w:rsidRPr="00CE7D96">
        <w:t> </w:t>
      </w:r>
      <w:r w:rsidRPr="00CE7D96">
        <w:t>в отношении потребителей юридических лиц, ССО не реже 1 (одного) раза в год;</w:t>
      </w:r>
    </w:p>
    <w:p w14:paraId="0E5DE050" w14:textId="77777777" w:rsidR="00C24679" w:rsidRPr="00CE7D96" w:rsidRDefault="00C24679" w:rsidP="009154BA">
      <w:pPr>
        <w:tabs>
          <w:tab w:val="left" w:pos="567"/>
          <w:tab w:val="left" w:pos="1134"/>
        </w:tabs>
        <w:ind w:firstLine="567"/>
        <w:jc w:val="both"/>
      </w:pPr>
      <w:r w:rsidRPr="00CE7D96">
        <w:lastRenderedPageBreak/>
        <w:t>-</w:t>
      </w:r>
      <w:r w:rsidR="00B351C4" w:rsidRPr="00CE7D96">
        <w:t> </w:t>
      </w:r>
      <w:r w:rsidRPr="00CE7D96">
        <w:t>в отношении населения не реже 1 (одного) раза в год, а если проверяемые приборы учета расположены в жилом помещении потребителя, то не чаще 1 раза в 6 месяцев.</w:t>
      </w:r>
    </w:p>
    <w:p w14:paraId="5259FACC" w14:textId="77777777" w:rsidR="00C24679" w:rsidRPr="00CE7D96" w:rsidRDefault="00C24679" w:rsidP="009154BA">
      <w:pPr>
        <w:tabs>
          <w:tab w:val="left" w:pos="567"/>
          <w:tab w:val="left" w:pos="1134"/>
        </w:tabs>
        <w:ind w:firstLine="567"/>
        <w:jc w:val="both"/>
      </w:pPr>
      <w:r w:rsidRPr="00CE7D96">
        <w:t>Проверка расчетных приборов учета включает визуальный осмотр схемы подключения энергопринимающих устройств и схем соединения приборов учета, проверку соответствия приборов учета требованиям действующего законодательства РФ, проверку состояния прибора учета, наличия и сохранности контрольных пломб и знаков визуального контроля, а также с</w:t>
      </w:r>
      <w:r w:rsidR="00B351C4" w:rsidRPr="00CE7D96">
        <w:t>нятие показаний приборов учета.</w:t>
      </w:r>
    </w:p>
    <w:p w14:paraId="60F74284" w14:textId="77777777" w:rsidR="00C24679" w:rsidRPr="00CE7D96" w:rsidRDefault="00C24679" w:rsidP="009154BA">
      <w:pPr>
        <w:tabs>
          <w:tab w:val="left" w:pos="567"/>
          <w:tab w:val="left" w:pos="1134"/>
        </w:tabs>
        <w:ind w:firstLine="567"/>
        <w:jc w:val="both"/>
      </w:pPr>
      <w:r w:rsidRPr="00CE7D96">
        <w:t>Осуществлять проверку правильности снятия показания расчетных приборов учета (далее - контрольное снятие показаний):</w:t>
      </w:r>
    </w:p>
    <w:p w14:paraId="08BFBD10" w14:textId="77777777" w:rsidR="00C24679" w:rsidRPr="00CE7D96" w:rsidRDefault="00C24679" w:rsidP="009154BA">
      <w:pPr>
        <w:tabs>
          <w:tab w:val="left" w:pos="567"/>
          <w:tab w:val="left" w:pos="1134"/>
        </w:tabs>
        <w:ind w:firstLine="567"/>
        <w:jc w:val="both"/>
      </w:pPr>
      <w:r w:rsidRPr="00CE7D96">
        <w:t>-</w:t>
      </w:r>
      <w:r w:rsidR="00B351C4" w:rsidRPr="00CE7D96">
        <w:t> </w:t>
      </w:r>
      <w:r w:rsidRPr="00CE7D96">
        <w:t>в отношении потребителей юридических лиц не чаще 1 раза в месяц (если иная периодичность не установлена Заказчиком);</w:t>
      </w:r>
    </w:p>
    <w:p w14:paraId="3EC4D2FF" w14:textId="77777777" w:rsidR="00C24679" w:rsidRPr="00CE7D96" w:rsidRDefault="00C24679" w:rsidP="009154BA">
      <w:pPr>
        <w:tabs>
          <w:tab w:val="left" w:pos="567"/>
          <w:tab w:val="left" w:pos="1134"/>
        </w:tabs>
        <w:ind w:firstLine="567"/>
        <w:jc w:val="both"/>
      </w:pPr>
      <w:r w:rsidRPr="00CE7D96">
        <w:t>-</w:t>
      </w:r>
      <w:r w:rsidR="00B351C4" w:rsidRPr="00CE7D96">
        <w:t> </w:t>
      </w:r>
      <w:r w:rsidRPr="00CE7D96">
        <w:t>в отношении населения не чаще 1 раза в 6 месяцев (если иная периодичность не установлена Заказчиком).</w:t>
      </w:r>
    </w:p>
    <w:p w14:paraId="584DF898" w14:textId="3FE44DC4" w:rsidR="000B5665" w:rsidRPr="00CE7D96" w:rsidRDefault="00EE1A2A" w:rsidP="009154BA">
      <w:pPr>
        <w:tabs>
          <w:tab w:val="left" w:pos="567"/>
          <w:tab w:val="left" w:pos="1134"/>
        </w:tabs>
        <w:ind w:firstLine="567"/>
        <w:jc w:val="both"/>
      </w:pPr>
      <w:r w:rsidRPr="00CE7D96">
        <w:t>3.5.2</w:t>
      </w:r>
      <w:r w:rsidR="004136E1" w:rsidRPr="00CE7D96">
        <w:t>5</w:t>
      </w:r>
      <w:r w:rsidR="00C24679" w:rsidRPr="00CE7D96">
        <w:t>.</w:t>
      </w:r>
      <w:r w:rsidR="00A57600" w:rsidRPr="00CE7D96">
        <w:t> </w:t>
      </w:r>
      <w:r w:rsidR="00C24679" w:rsidRPr="00CE7D96">
        <w:t xml:space="preserve">Рассматривать </w:t>
      </w:r>
      <w:r w:rsidRPr="00CE7D96">
        <w:t>поступающие от Заказчика письма с жалобами и претензиями по вопросам несоответствия качества электроэнергии, прекращения электроснабжения и недопоставки электроэнергии при аварийных отключениях и представлять Заказчику письменные объяснения на них в течение 10 (десяти) дней со дня их получения.</w:t>
      </w:r>
    </w:p>
    <w:p w14:paraId="4246B443" w14:textId="77777777" w:rsidR="00C24679" w:rsidRPr="00CE7D96" w:rsidRDefault="00C24679" w:rsidP="009154BA">
      <w:pPr>
        <w:tabs>
          <w:tab w:val="left" w:pos="567"/>
          <w:tab w:val="left" w:pos="1134"/>
        </w:tabs>
        <w:ind w:firstLine="567"/>
        <w:jc w:val="both"/>
      </w:pPr>
      <w:r w:rsidRPr="00CE7D96">
        <w:t>3</w:t>
      </w:r>
      <w:r w:rsidR="00C15421" w:rsidRPr="00CE7D96">
        <w:t>.5.2</w:t>
      </w:r>
      <w:r w:rsidR="004136E1" w:rsidRPr="00CE7D96">
        <w:t>6</w:t>
      </w:r>
      <w:r w:rsidR="00C15421" w:rsidRPr="00CE7D96">
        <w:t>.</w:t>
      </w:r>
      <w:r w:rsidR="00A57600" w:rsidRPr="00CE7D96">
        <w:t> </w:t>
      </w:r>
      <w:r w:rsidR="00C15421" w:rsidRPr="00CE7D96">
        <w:t>В целях учета фактически</w:t>
      </w:r>
      <w:r w:rsidRPr="00CE7D96">
        <w:t xml:space="preserve"> принятой И</w:t>
      </w:r>
      <w:r w:rsidR="00C15421" w:rsidRPr="00CE7D96">
        <w:t xml:space="preserve">сполнителем </w:t>
      </w:r>
      <w:r w:rsidRPr="00CE7D96">
        <w:t xml:space="preserve">электрической энергии, Исполнитель обязуется оборудовать точки приема средствами измерения электрической энергии, соответствующими установленным законодательством </w:t>
      </w:r>
      <w:r w:rsidR="00A57600" w:rsidRPr="00CE7D96">
        <w:t>РФ</w:t>
      </w:r>
      <w:r w:rsidRPr="00CE7D96">
        <w:t xml:space="preserve"> требованиям, а также обеспечивать их сохранность, работоспособность и соблюдать эксплуатационные требования к ним. </w:t>
      </w:r>
    </w:p>
    <w:p w14:paraId="2D7E4E66" w14:textId="7B36BBB9" w:rsidR="00C15421" w:rsidRPr="00CE7D96" w:rsidRDefault="00C24679" w:rsidP="009154BA">
      <w:pPr>
        <w:tabs>
          <w:tab w:val="left" w:pos="567"/>
          <w:tab w:val="left" w:pos="1134"/>
        </w:tabs>
        <w:ind w:firstLine="567"/>
        <w:jc w:val="both"/>
      </w:pPr>
      <w:r w:rsidRPr="00CE7D96">
        <w:t>Если прибор учета, собственником которого является потребитель (производитель электрической энергии (мощности) на розничном рынке, иная сетевая организация), установлен и допущен в эксплуатацию в границах объектов электросетевого хозяйства Исполнителя, то Исполнитель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Заказчику.</w:t>
      </w:r>
    </w:p>
    <w:p w14:paraId="3128E183" w14:textId="21C9D98F" w:rsidR="002F1FF8" w:rsidRPr="00CE7D96" w:rsidRDefault="002F1FF8" w:rsidP="002F1FF8">
      <w:pPr>
        <w:ind w:firstLine="540"/>
        <w:jc w:val="both"/>
        <w:rPr>
          <w:rFonts w:ascii="Verdana" w:hAnsi="Verdana"/>
          <w:sz w:val="21"/>
          <w:szCs w:val="21"/>
          <w:lang w:eastAsia="ru-RU"/>
        </w:rPr>
      </w:pPr>
      <w:r w:rsidRPr="00CE7D96">
        <w:rPr>
          <w:lang w:eastAsia="ru-RU"/>
        </w:rPr>
        <w:t xml:space="preserve">Указанная в настоящем пункте обязанность возлагается на ту сетевую организацию, центры питания которой по отношению к такой точке присоединения имеют более высокий класс напряжения, а при равенстве классов напряжения центров питания </w:t>
      </w:r>
      <w:r w:rsidRPr="00CE7D96">
        <w:rPr>
          <w:sz w:val="21"/>
          <w:szCs w:val="21"/>
          <w:lang w:eastAsia="ru-RU"/>
        </w:rPr>
        <w:t>–</w:t>
      </w:r>
      <w:r w:rsidRPr="00CE7D96">
        <w:rPr>
          <w:lang w:eastAsia="ru-RU"/>
        </w:rPr>
        <w:t xml:space="preserve"> на сетевую организацию, чей объект электросетевого хозяйства, в котором имеется техническая возможность установки прибора учета, находится ближе к точке присоединения.</w:t>
      </w:r>
    </w:p>
    <w:p w14:paraId="619273A6" w14:textId="77777777" w:rsidR="000B5665" w:rsidRPr="00CE7D96" w:rsidRDefault="00EE1A2A" w:rsidP="009154BA">
      <w:pPr>
        <w:tabs>
          <w:tab w:val="left" w:pos="567"/>
          <w:tab w:val="left" w:pos="1134"/>
        </w:tabs>
        <w:ind w:firstLine="567"/>
        <w:jc w:val="both"/>
      </w:pPr>
      <w:r w:rsidRPr="00CE7D96">
        <w:t>3.5.2</w:t>
      </w:r>
      <w:r w:rsidR="004136E1" w:rsidRPr="00CE7D96">
        <w:t>7</w:t>
      </w:r>
      <w:r w:rsidR="000B5665" w:rsidRPr="00CE7D96">
        <w:t>.</w:t>
      </w:r>
      <w:r w:rsidR="00A57600" w:rsidRPr="00CE7D96">
        <w:t> </w:t>
      </w:r>
      <w:r w:rsidR="000B5665" w:rsidRPr="00CE7D96">
        <w:t>Выполнять заявки Заказчика по полному и (или) частичному ограничению режима потребления электрической энергии</w:t>
      </w:r>
      <w:r w:rsidR="00A57600" w:rsidRPr="00CE7D96">
        <w:t xml:space="preserve"> </w:t>
      </w:r>
      <w:r w:rsidR="000B5665" w:rsidRPr="00CE7D96">
        <w:t>Потребителям</w:t>
      </w:r>
      <w:r w:rsidR="00A57600" w:rsidRPr="00CE7D96">
        <w:t xml:space="preserve"> </w:t>
      </w:r>
      <w:r w:rsidR="000B5665" w:rsidRPr="00CE7D96">
        <w:t>и</w:t>
      </w:r>
      <w:r w:rsidR="00A57600" w:rsidRPr="00CE7D96">
        <w:t xml:space="preserve"> </w:t>
      </w:r>
      <w:r w:rsidR="000B5665" w:rsidRPr="00CE7D96">
        <w:t>по</w:t>
      </w:r>
      <w:r w:rsidR="00A57600" w:rsidRPr="00CE7D96">
        <w:t xml:space="preserve"> </w:t>
      </w:r>
      <w:r w:rsidR="000B5665" w:rsidRPr="00CE7D96">
        <w:t>возобновлению их электроснабжения</w:t>
      </w:r>
      <w:r w:rsidR="00A57600" w:rsidRPr="00CE7D96">
        <w:t xml:space="preserve"> </w:t>
      </w:r>
      <w:r w:rsidR="000B5665" w:rsidRPr="00CE7D96">
        <w:t>при</w:t>
      </w:r>
      <w:r w:rsidR="00A57600" w:rsidRPr="00CE7D96">
        <w:t xml:space="preserve"> </w:t>
      </w:r>
      <w:r w:rsidR="000B5665" w:rsidRPr="00CE7D96">
        <w:t>соблюдении</w:t>
      </w:r>
      <w:r w:rsidR="00A57600" w:rsidRPr="00CE7D96">
        <w:t xml:space="preserve"> </w:t>
      </w:r>
      <w:r w:rsidR="000B5665" w:rsidRPr="00CE7D96">
        <w:t>требований,</w:t>
      </w:r>
      <w:r w:rsidR="00A57600" w:rsidRPr="00CE7D96">
        <w:t xml:space="preserve"> </w:t>
      </w:r>
      <w:r w:rsidR="000B5665" w:rsidRPr="00CE7D96">
        <w:t>установленных</w:t>
      </w:r>
      <w:r w:rsidR="00A57600" w:rsidRPr="00CE7D96">
        <w:t xml:space="preserve"> </w:t>
      </w:r>
      <w:r w:rsidR="000B5665" w:rsidRPr="00CE7D96">
        <w:t>де</w:t>
      </w:r>
      <w:r w:rsidR="00A57600" w:rsidRPr="00CE7D96">
        <w:t>йствующим законодательством РФ.</w:t>
      </w:r>
    </w:p>
    <w:p w14:paraId="4A6B83EA" w14:textId="77777777" w:rsidR="000A2228" w:rsidRPr="00CE7D96" w:rsidRDefault="000A2228" w:rsidP="009154BA">
      <w:pPr>
        <w:tabs>
          <w:tab w:val="left" w:pos="567"/>
          <w:tab w:val="left" w:pos="1134"/>
        </w:tabs>
        <w:ind w:firstLine="567"/>
        <w:jc w:val="both"/>
      </w:pPr>
      <w:r w:rsidRPr="00CE7D96">
        <w:t xml:space="preserve">В случае неисполнения Исполнителем </w:t>
      </w:r>
      <w:r w:rsidR="008545C2" w:rsidRPr="00CE7D96">
        <w:t>(</w:t>
      </w:r>
      <w:r w:rsidRPr="00CE7D96">
        <w:t>или исполнения не надлежащим образом уведомления</w:t>
      </w:r>
      <w:r w:rsidR="008545C2" w:rsidRPr="00CE7D96">
        <w:t>) уведомления</w:t>
      </w:r>
      <w:r w:rsidRPr="00CE7D96">
        <w:t xml:space="preserve"> Заказчика </w:t>
      </w:r>
      <w:r w:rsidR="008545C2" w:rsidRPr="00CE7D96">
        <w:t xml:space="preserve">о </w:t>
      </w:r>
      <w:r w:rsidRPr="00CE7D96">
        <w:t xml:space="preserve">необходимости введения ограничения режима потребления, </w:t>
      </w:r>
      <w:r w:rsidR="008545C2" w:rsidRPr="00CE7D96">
        <w:t xml:space="preserve">Исполнитель </w:t>
      </w:r>
      <w:r w:rsidRPr="00CE7D96">
        <w:t xml:space="preserve">несет ответственность перед </w:t>
      </w:r>
      <w:r w:rsidR="008545C2" w:rsidRPr="00CE7D96">
        <w:t>Заказчиком</w:t>
      </w:r>
      <w:r w:rsidRPr="00CE7D96">
        <w:t xml:space="preserve"> в размере, равном стоимости электрической энергии (мощности), отпущенной потребителю после предполагаемой даты введения ограничения режима потребления, указанной в уведомлении. Объем отпущенной потребителю электрической энергии после предполагаемой даты введения ограничения режима потребления определяется исходя из показаний приборов учета на такую дату. Если </w:t>
      </w:r>
      <w:r w:rsidR="008545C2" w:rsidRPr="00CE7D96">
        <w:t>И</w:t>
      </w:r>
      <w:r w:rsidRPr="00CE7D96">
        <w:t>сполнитель не снял и (или) не предоставил указанные показания приборов учета, то объем электрической энергии, отпущенной потребителю до предполагаемой даты введения ограничения режима потребления, указанной в уведомлении о необходимости введения ограничения режима потребления, определяется расчетным путем с использованием среднесуточного объема потребления данного потребителя за 3 предшествующих расчетных периода.</w:t>
      </w:r>
    </w:p>
    <w:p w14:paraId="19B09555" w14:textId="77777777" w:rsidR="000B5665" w:rsidRPr="00CE7D96" w:rsidRDefault="000B5665" w:rsidP="009154BA">
      <w:pPr>
        <w:tabs>
          <w:tab w:val="left" w:pos="567"/>
          <w:tab w:val="left" w:pos="1134"/>
        </w:tabs>
        <w:ind w:firstLine="567"/>
        <w:jc w:val="both"/>
      </w:pPr>
      <w:r w:rsidRPr="00CE7D96">
        <w:t>3.5.2</w:t>
      </w:r>
      <w:r w:rsidR="004136E1" w:rsidRPr="00CE7D96">
        <w:t>8</w:t>
      </w:r>
      <w:r w:rsidRPr="00CE7D96">
        <w:t>.</w:t>
      </w:r>
      <w:r w:rsidR="00A57600" w:rsidRPr="00CE7D96">
        <w:t> </w:t>
      </w:r>
      <w:r w:rsidRPr="00CE7D96">
        <w:t>В перио</w:t>
      </w:r>
      <w:r w:rsidR="00A57600" w:rsidRPr="00CE7D96">
        <w:t xml:space="preserve">д </w:t>
      </w:r>
      <w:r w:rsidRPr="00CE7D96">
        <w:t>действия</w:t>
      </w:r>
      <w:r w:rsidR="00A57600" w:rsidRPr="00CE7D96">
        <w:t xml:space="preserve"> </w:t>
      </w:r>
      <w:r w:rsidRPr="00CE7D96">
        <w:t>графиков аварийного ограничения режима потребления электроэнергии (мощности):</w:t>
      </w:r>
    </w:p>
    <w:p w14:paraId="265D91E2" w14:textId="77777777" w:rsidR="000B5665" w:rsidRPr="00CE7D96" w:rsidRDefault="00A57600" w:rsidP="009154BA">
      <w:pPr>
        <w:tabs>
          <w:tab w:val="left" w:pos="567"/>
          <w:tab w:val="left" w:pos="1134"/>
        </w:tabs>
        <w:ind w:firstLine="567"/>
        <w:jc w:val="both"/>
      </w:pPr>
      <w:r w:rsidRPr="00CE7D96">
        <w:t>– </w:t>
      </w:r>
      <w:r w:rsidR="000B5665" w:rsidRPr="00CE7D96">
        <w:t>осуществлять</w:t>
      </w:r>
      <w:r w:rsidR="00C3089B" w:rsidRPr="00CE7D96">
        <w:t xml:space="preserve"> </w:t>
      </w:r>
      <w:r w:rsidR="000B5665" w:rsidRPr="00CE7D96">
        <w:t>контроль за их исполнением с учётом использования всех доступных средств измерения (измерительных приборов, приборов учёта, ОИК, АСКУЭ) и докладывать Заказчику об изменениях режима потребления;</w:t>
      </w:r>
    </w:p>
    <w:p w14:paraId="6EB240D3" w14:textId="77777777" w:rsidR="000B5665" w:rsidRPr="00CE7D96" w:rsidRDefault="00802D08" w:rsidP="009154BA">
      <w:pPr>
        <w:tabs>
          <w:tab w:val="left" w:pos="567"/>
          <w:tab w:val="left" w:pos="1134"/>
        </w:tabs>
        <w:ind w:firstLine="567"/>
        <w:jc w:val="both"/>
      </w:pPr>
      <w:r w:rsidRPr="00CE7D96">
        <w:t>– </w:t>
      </w:r>
      <w:r w:rsidR="000B5665" w:rsidRPr="00CE7D96">
        <w:t>незамедлительно после</w:t>
      </w:r>
      <w:r w:rsidR="00A57600" w:rsidRPr="00CE7D96">
        <w:t xml:space="preserve"> </w:t>
      </w:r>
      <w:r w:rsidR="000B5665" w:rsidRPr="00CE7D96">
        <w:t>выполнения отключения потребления уведомлять Потребителей, ССО, иных владельцев энергооборудования, непосредственно технологически присоединённых к сетям Исполнителя, о вводе графиков временного отключения потребления, а также о причинах и предполагаемой продолжительности их ввода.</w:t>
      </w:r>
    </w:p>
    <w:p w14:paraId="476DC18F" w14:textId="77777777" w:rsidR="000B5665" w:rsidRPr="00CE7D96" w:rsidRDefault="00C15421" w:rsidP="009154BA">
      <w:pPr>
        <w:tabs>
          <w:tab w:val="left" w:pos="567"/>
          <w:tab w:val="left" w:pos="1134"/>
        </w:tabs>
        <w:ind w:firstLine="567"/>
        <w:jc w:val="both"/>
      </w:pPr>
      <w:r w:rsidRPr="00CE7D96">
        <w:lastRenderedPageBreak/>
        <w:t>3.5.</w:t>
      </w:r>
      <w:r w:rsidR="005A397E" w:rsidRPr="00CE7D96">
        <w:t>29</w:t>
      </w:r>
      <w:r w:rsidR="000B5665" w:rsidRPr="00CE7D96">
        <w:t>.</w:t>
      </w:r>
      <w:r w:rsidR="00802D08" w:rsidRPr="00CE7D96">
        <w:t> </w:t>
      </w:r>
      <w:r w:rsidR="000B5665" w:rsidRPr="00CE7D96">
        <w:t>Согласовывать с Потребителями ГП (ЭСО), ССО, иными владельцами энергооборудования, непосредственно технологически присоединенными к сетям Исполнителя, а также с Заказчиком, сроки проведения ремонтных работ на принадлежащих Исполнителю объектах электросетевого хозяйства</w:t>
      </w:r>
      <w:r w:rsidR="00802D08" w:rsidRPr="00CE7D96">
        <w:t xml:space="preserve"> </w:t>
      </w:r>
      <w:r w:rsidR="000B5665" w:rsidRPr="00CE7D96">
        <w:t>не позднее, чем за 3-е (трое) суток до даты (дня, часа) перерыва или ограничения в подаче электрической энергии.</w:t>
      </w:r>
    </w:p>
    <w:p w14:paraId="58A75BCC" w14:textId="77777777" w:rsidR="000B5665" w:rsidRPr="00CE7D96" w:rsidRDefault="000B5665" w:rsidP="009154BA">
      <w:pPr>
        <w:tabs>
          <w:tab w:val="left" w:pos="567"/>
          <w:tab w:val="left" w:pos="1134"/>
        </w:tabs>
        <w:ind w:firstLine="567"/>
        <w:jc w:val="both"/>
      </w:pPr>
      <w:r w:rsidRPr="00CE7D96">
        <w:t>Графики ежегодных плановых ремонтов электросетевого имущества Исполнителя предоставляются Заказчику в срок до 25 (двадцать пятого) декабря года, предшествующего году, на который оформлен соответствующий график.</w:t>
      </w:r>
    </w:p>
    <w:p w14:paraId="27797A93" w14:textId="77777777" w:rsidR="00C15421" w:rsidRPr="00CE7D96" w:rsidRDefault="000B5665" w:rsidP="009154BA">
      <w:pPr>
        <w:tabs>
          <w:tab w:val="left" w:pos="567"/>
          <w:tab w:val="left" w:pos="1134"/>
        </w:tabs>
        <w:ind w:firstLine="567"/>
        <w:jc w:val="both"/>
      </w:pPr>
      <w:r w:rsidRPr="00CE7D96">
        <w:t>3.5.</w:t>
      </w:r>
      <w:r w:rsidR="000D4D16" w:rsidRPr="00CE7D96">
        <w:t>3</w:t>
      </w:r>
      <w:r w:rsidR="005A397E" w:rsidRPr="00CE7D96">
        <w:t>0</w:t>
      </w:r>
      <w:r w:rsidRPr="00CE7D96">
        <w:t>.</w:t>
      </w:r>
      <w:r w:rsidR="0080376A" w:rsidRPr="00CE7D96">
        <w:t> </w:t>
      </w:r>
      <w:r w:rsidR="00C15421" w:rsidRPr="00CE7D96">
        <w:t>Выявлять, актировать факты безучётного потребления и определять объёмы безучётно потреблённой электрической энергии, с последующим предоставлением Заказчику оформленных актов о неучтённом потреблении электрической энергии.</w:t>
      </w:r>
    </w:p>
    <w:p w14:paraId="7A602E98" w14:textId="77777777" w:rsidR="00C15421" w:rsidRPr="00CE7D96" w:rsidRDefault="00C15421" w:rsidP="009154BA">
      <w:pPr>
        <w:tabs>
          <w:tab w:val="left" w:pos="567"/>
          <w:tab w:val="left" w:pos="1134"/>
        </w:tabs>
        <w:ind w:firstLine="567"/>
        <w:jc w:val="both"/>
      </w:pPr>
      <w:r w:rsidRPr="00CE7D96">
        <w:t>В случае если гарантирующим поставщиком (энергосбытовой организацией) акты о неучтенном потреблении признаны составленными с нарушениями законодательства РФ, Исполнитель принимает меры к устранению нарушений.</w:t>
      </w:r>
    </w:p>
    <w:p w14:paraId="56E86B36" w14:textId="77777777" w:rsidR="000B5665" w:rsidRPr="00CE7D96" w:rsidRDefault="000B5665" w:rsidP="009154BA">
      <w:pPr>
        <w:tabs>
          <w:tab w:val="left" w:pos="567"/>
          <w:tab w:val="left" w:pos="1134"/>
        </w:tabs>
        <w:ind w:firstLine="567"/>
        <w:jc w:val="both"/>
      </w:pPr>
      <w:r w:rsidRPr="00CE7D96">
        <w:t>3.5.3</w:t>
      </w:r>
      <w:r w:rsidR="005A397E" w:rsidRPr="00CE7D96">
        <w:t>1</w:t>
      </w:r>
      <w:r w:rsidRPr="00CE7D96">
        <w:t>.</w:t>
      </w:r>
      <w:r w:rsidR="0080376A" w:rsidRPr="00CE7D96">
        <w:t> </w:t>
      </w:r>
      <w:r w:rsidRPr="00CE7D96">
        <w:t>Нести ответственность перед Заказчиком и ГП (ЭСО) за качество и надежность обеспечения электрической энергией Потребителей ГП (ЭСО), энергопринимающие установки которых присоединены к объектам электросетевого хозяйства, которые не имеют собственника, собственник которых не известен или от права собственности на которые собственник отказался, в случае, если такие объекты присоединены к электрическим сетям Исполнителя, в том числе опосредованно.</w:t>
      </w:r>
    </w:p>
    <w:p w14:paraId="2D65E955" w14:textId="77777777" w:rsidR="000B5665" w:rsidRPr="00CE7D96" w:rsidRDefault="000B5665" w:rsidP="009154BA">
      <w:pPr>
        <w:pStyle w:val="a4"/>
        <w:tabs>
          <w:tab w:val="left" w:pos="567"/>
          <w:tab w:val="num" w:pos="720"/>
          <w:tab w:val="left" w:pos="1134"/>
        </w:tabs>
        <w:ind w:right="-58" w:firstLine="567"/>
        <w:rPr>
          <w:sz w:val="24"/>
          <w:szCs w:val="24"/>
        </w:rPr>
      </w:pPr>
      <w:r w:rsidRPr="00CE7D96">
        <w:rPr>
          <w:sz w:val="24"/>
          <w:szCs w:val="24"/>
        </w:rPr>
        <w:t>3.5.3</w:t>
      </w:r>
      <w:r w:rsidR="005A397E" w:rsidRPr="00CE7D96">
        <w:rPr>
          <w:sz w:val="24"/>
          <w:szCs w:val="24"/>
        </w:rPr>
        <w:t>2</w:t>
      </w:r>
      <w:r w:rsidRPr="00CE7D96">
        <w:rPr>
          <w:sz w:val="24"/>
          <w:szCs w:val="24"/>
        </w:rPr>
        <w:t>.</w:t>
      </w:r>
      <w:r w:rsidR="0080376A" w:rsidRPr="00CE7D96">
        <w:rPr>
          <w:sz w:val="24"/>
          <w:szCs w:val="24"/>
        </w:rPr>
        <w:t> </w:t>
      </w:r>
      <w:r w:rsidRPr="00CE7D96">
        <w:rPr>
          <w:sz w:val="24"/>
          <w:szCs w:val="24"/>
        </w:rPr>
        <w:t>Предоставлять Заказчику по его требованию необходимую технологическую информацию Исполнителя, связанную с режимами работы сетей Заказчика и схемы устройств релейной защиты и противоаварийной автоматики, оперативные данные о технологических режимах работы оборудования.</w:t>
      </w:r>
    </w:p>
    <w:p w14:paraId="39B53F3E" w14:textId="77777777" w:rsidR="000B5665" w:rsidRPr="00CE7D96" w:rsidRDefault="000B5665" w:rsidP="009154BA">
      <w:pPr>
        <w:pStyle w:val="a4"/>
        <w:tabs>
          <w:tab w:val="left" w:pos="567"/>
          <w:tab w:val="left" w:pos="1134"/>
        </w:tabs>
        <w:ind w:firstLine="567"/>
        <w:rPr>
          <w:sz w:val="24"/>
          <w:szCs w:val="24"/>
        </w:rPr>
      </w:pPr>
      <w:r w:rsidRPr="00CE7D96">
        <w:rPr>
          <w:sz w:val="24"/>
          <w:szCs w:val="24"/>
        </w:rPr>
        <w:t>3.5.3</w:t>
      </w:r>
      <w:r w:rsidR="005A397E" w:rsidRPr="00CE7D96">
        <w:rPr>
          <w:sz w:val="24"/>
          <w:szCs w:val="24"/>
        </w:rPr>
        <w:t>3</w:t>
      </w:r>
      <w:r w:rsidRPr="00CE7D96">
        <w:rPr>
          <w:sz w:val="24"/>
          <w:szCs w:val="24"/>
        </w:rPr>
        <w:t>.</w:t>
      </w:r>
      <w:r w:rsidR="0080376A" w:rsidRPr="00CE7D96">
        <w:rPr>
          <w:sz w:val="24"/>
          <w:szCs w:val="24"/>
        </w:rPr>
        <w:t> </w:t>
      </w:r>
      <w:r w:rsidRPr="00CE7D96">
        <w:rPr>
          <w:sz w:val="24"/>
          <w:szCs w:val="24"/>
        </w:rPr>
        <w:t>Предоставлять Заказчику данные о величине максимальной мощности по всем присоединениям с разбивкой по каждому уровню напряжения.</w:t>
      </w:r>
    </w:p>
    <w:p w14:paraId="7947ED6F" w14:textId="77777777" w:rsidR="000B5665" w:rsidRPr="00CE7D96" w:rsidRDefault="00EE1A2A" w:rsidP="009154BA">
      <w:pPr>
        <w:tabs>
          <w:tab w:val="left" w:pos="567"/>
          <w:tab w:val="left" w:pos="1134"/>
        </w:tabs>
        <w:ind w:firstLine="567"/>
        <w:jc w:val="both"/>
      </w:pPr>
      <w:r w:rsidRPr="00CE7D96">
        <w:t>3.5.3</w:t>
      </w:r>
      <w:r w:rsidR="005A397E" w:rsidRPr="00CE7D96">
        <w:t>4</w:t>
      </w:r>
      <w:r w:rsidRPr="00CE7D96">
        <w:t>.</w:t>
      </w:r>
      <w:r w:rsidR="0080376A" w:rsidRPr="00CE7D96">
        <w:t> </w:t>
      </w:r>
      <w:r w:rsidRPr="00CE7D96">
        <w:t xml:space="preserve">Обеспечивать проведение замеров нагрузок и уровней напряжения в электрических сетях Исполнителя по всем присоединениям к его сетям два раза в год, в третью среду июня и декабря. Результаты замеров направлять Заказчику не позднее одного календарного месяца с даты их проведения по форме в соответствии с </w:t>
      </w:r>
      <w:r w:rsidR="000B5665" w:rsidRPr="00CE7D96">
        <w:t>Приложением № </w:t>
      </w:r>
      <w:r w:rsidR="004136E1" w:rsidRPr="00CE7D96">
        <w:t>9</w:t>
      </w:r>
      <w:r w:rsidRPr="00CE7D96">
        <w:t xml:space="preserve"> к Договору.</w:t>
      </w:r>
    </w:p>
    <w:p w14:paraId="576CB934" w14:textId="77777777" w:rsidR="000B5665" w:rsidRPr="00CE7D96" w:rsidRDefault="00EE1A2A" w:rsidP="009154BA">
      <w:pPr>
        <w:pStyle w:val="a4"/>
        <w:tabs>
          <w:tab w:val="left" w:pos="567"/>
          <w:tab w:val="left" w:pos="1134"/>
        </w:tabs>
        <w:suppressAutoHyphens w:val="0"/>
        <w:autoSpaceDN w:val="0"/>
        <w:ind w:right="-58" w:firstLine="567"/>
        <w:rPr>
          <w:sz w:val="24"/>
          <w:szCs w:val="24"/>
        </w:rPr>
      </w:pPr>
      <w:r w:rsidRPr="00CE7D96">
        <w:rPr>
          <w:sz w:val="24"/>
          <w:szCs w:val="24"/>
        </w:rPr>
        <w:t>3.5.3</w:t>
      </w:r>
      <w:r w:rsidR="005A397E" w:rsidRPr="00CE7D96">
        <w:rPr>
          <w:sz w:val="24"/>
          <w:szCs w:val="24"/>
        </w:rPr>
        <w:t>5</w:t>
      </w:r>
      <w:r w:rsidRPr="00CE7D96">
        <w:rPr>
          <w:sz w:val="24"/>
          <w:szCs w:val="24"/>
        </w:rPr>
        <w:t>.</w:t>
      </w:r>
      <w:r w:rsidR="0080376A" w:rsidRPr="00CE7D96">
        <w:rPr>
          <w:sz w:val="24"/>
          <w:szCs w:val="24"/>
        </w:rPr>
        <w:t> </w:t>
      </w:r>
      <w:r w:rsidR="00C15421" w:rsidRPr="00CE7D96">
        <w:rPr>
          <w:sz w:val="24"/>
          <w:szCs w:val="24"/>
        </w:rPr>
        <w:t xml:space="preserve">Ежемесячно производить расчет объема оказанных услуг в соответствии с порядком, утвержденным Договором и нормами действующего законодательства </w:t>
      </w:r>
      <w:r w:rsidR="0080376A" w:rsidRPr="00CE7D96">
        <w:rPr>
          <w:sz w:val="24"/>
          <w:szCs w:val="24"/>
        </w:rPr>
        <w:t>РФ</w:t>
      </w:r>
      <w:r w:rsidR="00C15421" w:rsidRPr="00CE7D96">
        <w:rPr>
          <w:sz w:val="24"/>
          <w:szCs w:val="24"/>
        </w:rPr>
        <w:t xml:space="preserve"> </w:t>
      </w:r>
      <w:r w:rsidR="0080376A" w:rsidRPr="00CE7D96">
        <w:rPr>
          <w:sz w:val="24"/>
          <w:szCs w:val="24"/>
        </w:rPr>
        <w:t xml:space="preserve">и </w:t>
      </w:r>
      <w:r w:rsidR="00C15421" w:rsidRPr="00CE7D96">
        <w:rPr>
          <w:sz w:val="24"/>
          <w:szCs w:val="24"/>
        </w:rPr>
        <w:t>согласовывать объем фактически оказанных услуг по передаче электрической энергии с соответствующим ГП (ЭСО).</w:t>
      </w:r>
    </w:p>
    <w:p w14:paraId="0109DFBA" w14:textId="77777777" w:rsidR="000B5665" w:rsidRPr="00CE7D96" w:rsidRDefault="000B5665" w:rsidP="009154BA">
      <w:pPr>
        <w:pStyle w:val="a4"/>
        <w:tabs>
          <w:tab w:val="left" w:pos="567"/>
          <w:tab w:val="left" w:pos="1134"/>
        </w:tabs>
        <w:suppressAutoHyphens w:val="0"/>
        <w:autoSpaceDN w:val="0"/>
        <w:ind w:right="-58" w:firstLine="567"/>
        <w:rPr>
          <w:sz w:val="24"/>
          <w:szCs w:val="24"/>
        </w:rPr>
      </w:pPr>
      <w:r w:rsidRPr="00CE7D96">
        <w:rPr>
          <w:sz w:val="24"/>
          <w:szCs w:val="24"/>
        </w:rPr>
        <w:t>3.5.3</w:t>
      </w:r>
      <w:r w:rsidR="005A397E" w:rsidRPr="00CE7D96">
        <w:rPr>
          <w:sz w:val="24"/>
          <w:szCs w:val="24"/>
        </w:rPr>
        <w:t>6</w:t>
      </w:r>
      <w:r w:rsidRPr="00CE7D96">
        <w:rPr>
          <w:sz w:val="24"/>
          <w:szCs w:val="24"/>
        </w:rPr>
        <w:t>.</w:t>
      </w:r>
      <w:r w:rsidR="0080376A" w:rsidRPr="00CE7D96">
        <w:rPr>
          <w:sz w:val="24"/>
          <w:szCs w:val="24"/>
        </w:rPr>
        <w:t> </w:t>
      </w:r>
      <w:r w:rsidRPr="00CE7D96">
        <w:rPr>
          <w:sz w:val="24"/>
          <w:szCs w:val="24"/>
        </w:rPr>
        <w:t>Исполнитель обеспечивает предоставление Заказчику показаний расчетных и контрольных приборов учета, включая предоставление Заказчику удаленного доступа для получения данных систем учета, без взимания дополнительной платы.</w:t>
      </w:r>
    </w:p>
    <w:p w14:paraId="72D8A242" w14:textId="77777777" w:rsidR="000B5665" w:rsidRPr="00CE7D96" w:rsidRDefault="000B5665" w:rsidP="009154BA">
      <w:pPr>
        <w:pStyle w:val="a4"/>
        <w:tabs>
          <w:tab w:val="left" w:pos="567"/>
          <w:tab w:val="left" w:pos="1134"/>
        </w:tabs>
        <w:suppressAutoHyphens w:val="0"/>
        <w:autoSpaceDN w:val="0"/>
        <w:ind w:right="-58" w:firstLine="567"/>
        <w:rPr>
          <w:sz w:val="24"/>
          <w:szCs w:val="24"/>
        </w:rPr>
      </w:pPr>
      <w:r w:rsidRPr="00CE7D96">
        <w:rPr>
          <w:sz w:val="24"/>
          <w:szCs w:val="24"/>
        </w:rPr>
        <w:t>3.5.3</w:t>
      </w:r>
      <w:r w:rsidR="005A397E" w:rsidRPr="00CE7D96">
        <w:rPr>
          <w:sz w:val="24"/>
          <w:szCs w:val="24"/>
        </w:rPr>
        <w:t>7</w:t>
      </w:r>
      <w:r w:rsidRPr="00CE7D96">
        <w:rPr>
          <w:sz w:val="24"/>
          <w:szCs w:val="24"/>
        </w:rPr>
        <w:t>.</w:t>
      </w:r>
      <w:r w:rsidR="0080376A" w:rsidRPr="00CE7D96">
        <w:rPr>
          <w:sz w:val="24"/>
          <w:szCs w:val="24"/>
        </w:rPr>
        <w:t> </w:t>
      </w:r>
      <w:r w:rsidRPr="00CE7D96">
        <w:rPr>
          <w:sz w:val="24"/>
          <w:szCs w:val="24"/>
        </w:rPr>
        <w:t>В случае непредставления потребителем показаний расчетного прибора учета более 2 расчетных периодов подряд Исполнитель обязан провести внеплановую проверку такого прибора учета и предоставить отчет о проведенной проверке Заказчику в течение 2 дней с даты окончания проверки.</w:t>
      </w:r>
    </w:p>
    <w:p w14:paraId="7BD5A6F3" w14:textId="77777777" w:rsidR="000B5665" w:rsidRPr="00CE7D96" w:rsidRDefault="000B5665" w:rsidP="009154BA">
      <w:pPr>
        <w:pStyle w:val="a4"/>
        <w:tabs>
          <w:tab w:val="left" w:pos="567"/>
          <w:tab w:val="left" w:pos="1134"/>
        </w:tabs>
        <w:suppressAutoHyphens w:val="0"/>
        <w:autoSpaceDN w:val="0"/>
        <w:ind w:right="-58" w:firstLine="567"/>
        <w:rPr>
          <w:sz w:val="24"/>
          <w:szCs w:val="24"/>
        </w:rPr>
      </w:pPr>
      <w:r w:rsidRPr="00CE7D96">
        <w:rPr>
          <w:sz w:val="24"/>
          <w:szCs w:val="24"/>
        </w:rPr>
        <w:t>3.</w:t>
      </w:r>
      <w:r w:rsidR="0080376A" w:rsidRPr="00CE7D96">
        <w:rPr>
          <w:sz w:val="24"/>
          <w:szCs w:val="24"/>
        </w:rPr>
        <w:t>5</w:t>
      </w:r>
      <w:r w:rsidRPr="00CE7D96">
        <w:rPr>
          <w:sz w:val="24"/>
          <w:szCs w:val="24"/>
        </w:rPr>
        <w:t>.3</w:t>
      </w:r>
      <w:r w:rsidR="005A397E" w:rsidRPr="00CE7D96">
        <w:rPr>
          <w:sz w:val="24"/>
          <w:szCs w:val="24"/>
        </w:rPr>
        <w:t>8</w:t>
      </w:r>
      <w:r w:rsidRPr="00CE7D96">
        <w:rPr>
          <w:sz w:val="24"/>
          <w:szCs w:val="24"/>
        </w:rPr>
        <w:t>. В случае если лицо, являющееся собственником расчетного прибора учета или энергопринимающих устройств (объектов электроэнергетики), в границах которых установлен расчетный прибор учета, принадлежащий другому лицу, сообщило Исполнителю о выявлении фактов неисправности расчетного прибора учета или его утраты, истечения межповерочного интервала, то  Исполнитель в течение 1 рабочего дня обязано уведомить его о требованиях к срокам восстановления учета электрической энергии путем установки и допуска в эксплуатацию расчетного прибора учета, а также о последствиях нарушения таких сроков.</w:t>
      </w:r>
    </w:p>
    <w:p w14:paraId="4E72B016" w14:textId="77777777" w:rsidR="00C15421" w:rsidRPr="00CE7D96" w:rsidRDefault="00C15421" w:rsidP="009154BA">
      <w:pPr>
        <w:pStyle w:val="a4"/>
        <w:tabs>
          <w:tab w:val="left" w:pos="567"/>
          <w:tab w:val="left" w:pos="1134"/>
        </w:tabs>
        <w:ind w:firstLine="567"/>
        <w:rPr>
          <w:sz w:val="24"/>
          <w:szCs w:val="24"/>
        </w:rPr>
      </w:pPr>
      <w:r w:rsidRPr="00CE7D96">
        <w:rPr>
          <w:sz w:val="24"/>
          <w:szCs w:val="24"/>
        </w:rPr>
        <w:t>3.5.</w:t>
      </w:r>
      <w:r w:rsidR="005A397E" w:rsidRPr="00CE7D96">
        <w:rPr>
          <w:sz w:val="24"/>
          <w:szCs w:val="24"/>
        </w:rPr>
        <w:t>39</w:t>
      </w:r>
      <w:r w:rsidRPr="00CE7D96">
        <w:rPr>
          <w:sz w:val="24"/>
          <w:szCs w:val="24"/>
        </w:rPr>
        <w:t>.</w:t>
      </w:r>
      <w:r w:rsidR="0080376A" w:rsidRPr="00CE7D96">
        <w:rPr>
          <w:sz w:val="24"/>
          <w:szCs w:val="24"/>
        </w:rPr>
        <w:t> </w:t>
      </w:r>
      <w:r w:rsidRPr="00CE7D96">
        <w:rPr>
          <w:sz w:val="24"/>
          <w:szCs w:val="24"/>
        </w:rPr>
        <w:t>Исполнитель обязан ежемесячно проверять соблюдение потребителями (производителями электрической энергии (мощности) на розничных рынках) требований законодательства РФ, определяющих порядок учета электрической энергии, а также проводить проверки в сети от точек поставки до точек присоединения на предмет выявления фактов безучетного и бездоговорного потребления электрической энергии.</w:t>
      </w:r>
    </w:p>
    <w:p w14:paraId="20DA26EB" w14:textId="77777777" w:rsidR="00C15421" w:rsidRPr="00CE7D96" w:rsidRDefault="00C15421" w:rsidP="009154BA">
      <w:pPr>
        <w:pStyle w:val="a4"/>
        <w:tabs>
          <w:tab w:val="left" w:pos="567"/>
          <w:tab w:val="left" w:pos="1134"/>
        </w:tabs>
        <w:ind w:firstLine="567"/>
        <w:rPr>
          <w:sz w:val="24"/>
          <w:szCs w:val="24"/>
        </w:rPr>
      </w:pPr>
      <w:r w:rsidRPr="00CE7D96">
        <w:rPr>
          <w:sz w:val="24"/>
          <w:szCs w:val="24"/>
        </w:rPr>
        <w:t>3.5.4</w:t>
      </w:r>
      <w:r w:rsidR="005A397E" w:rsidRPr="00CE7D96">
        <w:rPr>
          <w:sz w:val="24"/>
          <w:szCs w:val="24"/>
        </w:rPr>
        <w:t>0</w:t>
      </w:r>
      <w:r w:rsidRPr="00CE7D96">
        <w:rPr>
          <w:sz w:val="24"/>
          <w:szCs w:val="24"/>
        </w:rPr>
        <w:t>.</w:t>
      </w:r>
      <w:r w:rsidR="007217E7" w:rsidRPr="00CE7D96">
        <w:rPr>
          <w:sz w:val="24"/>
          <w:szCs w:val="24"/>
        </w:rPr>
        <w:t> </w:t>
      </w:r>
      <w:r w:rsidRPr="00CE7D96">
        <w:rPr>
          <w:sz w:val="24"/>
          <w:szCs w:val="24"/>
        </w:rPr>
        <w:t>Исполнитель обязан направлять на согласование Заказчику и гарантирующему поставщику (энергосбытовой, энергоснабжающей организации) ежемесячно, до 25-го числа текущего месяца, план-график проведения контрольного снятия показаний на следующий месяц по юридическим лицам.</w:t>
      </w:r>
    </w:p>
    <w:p w14:paraId="6C13C090" w14:textId="77777777" w:rsidR="00C15421" w:rsidRPr="00CE7D96" w:rsidRDefault="00C15421" w:rsidP="009154BA">
      <w:pPr>
        <w:pStyle w:val="a4"/>
        <w:tabs>
          <w:tab w:val="left" w:pos="567"/>
          <w:tab w:val="left" w:pos="1134"/>
        </w:tabs>
        <w:ind w:firstLine="567"/>
        <w:rPr>
          <w:sz w:val="24"/>
          <w:szCs w:val="24"/>
        </w:rPr>
      </w:pPr>
      <w:r w:rsidRPr="00CE7D96">
        <w:rPr>
          <w:sz w:val="24"/>
          <w:szCs w:val="24"/>
        </w:rPr>
        <w:lastRenderedPageBreak/>
        <w:t>3.5.4</w:t>
      </w:r>
      <w:r w:rsidR="005A397E" w:rsidRPr="00CE7D96">
        <w:rPr>
          <w:sz w:val="24"/>
          <w:szCs w:val="24"/>
        </w:rPr>
        <w:t>1</w:t>
      </w:r>
      <w:r w:rsidRPr="00CE7D96">
        <w:rPr>
          <w:sz w:val="24"/>
          <w:szCs w:val="24"/>
        </w:rPr>
        <w:t>.</w:t>
      </w:r>
      <w:r w:rsidR="007217E7" w:rsidRPr="00CE7D96">
        <w:rPr>
          <w:sz w:val="24"/>
          <w:szCs w:val="24"/>
        </w:rPr>
        <w:t> </w:t>
      </w:r>
      <w:r w:rsidRPr="00CE7D96">
        <w:rPr>
          <w:sz w:val="24"/>
          <w:szCs w:val="24"/>
        </w:rPr>
        <w:t>В случае если Гарантирующий поставщик (энергосбытовая организация) не участвовал при проведении контрольного снятия показаний, а также в проведении проверок расчетных приборов учета электрической энергии Исполнитель передает Гарантирующему поставщику (энергосбытовой организации) в течение 3 рабочих дней после их составления:</w:t>
      </w:r>
    </w:p>
    <w:p w14:paraId="4CCF412F" w14:textId="77777777" w:rsidR="00C15421" w:rsidRPr="00CE7D96" w:rsidRDefault="00C15421" w:rsidP="009154BA">
      <w:pPr>
        <w:pStyle w:val="a4"/>
        <w:tabs>
          <w:tab w:val="left" w:pos="567"/>
          <w:tab w:val="left" w:pos="1134"/>
        </w:tabs>
        <w:ind w:firstLine="567"/>
        <w:rPr>
          <w:sz w:val="24"/>
          <w:szCs w:val="24"/>
        </w:rPr>
      </w:pPr>
      <w:r w:rsidRPr="00CE7D96">
        <w:rPr>
          <w:sz w:val="24"/>
          <w:szCs w:val="24"/>
        </w:rPr>
        <w:t>- копии актов контрольного снятия показаний;</w:t>
      </w:r>
    </w:p>
    <w:p w14:paraId="46047F11" w14:textId="77777777" w:rsidR="00C15421" w:rsidRPr="00CE7D96" w:rsidRDefault="00C15421" w:rsidP="009154BA">
      <w:pPr>
        <w:pStyle w:val="a4"/>
        <w:tabs>
          <w:tab w:val="left" w:pos="567"/>
          <w:tab w:val="left" w:pos="1134"/>
        </w:tabs>
        <w:ind w:firstLine="567"/>
        <w:rPr>
          <w:sz w:val="24"/>
          <w:szCs w:val="24"/>
        </w:rPr>
      </w:pPr>
      <w:r w:rsidRPr="00CE7D96">
        <w:rPr>
          <w:sz w:val="24"/>
          <w:szCs w:val="24"/>
        </w:rPr>
        <w:t xml:space="preserve">- копии актов проверки расчетных приборов учета электрической энергии. </w:t>
      </w:r>
    </w:p>
    <w:p w14:paraId="358B8498" w14:textId="717BA87F" w:rsidR="00C15421" w:rsidRPr="00CE7D96" w:rsidRDefault="00C15421" w:rsidP="009154BA">
      <w:pPr>
        <w:pStyle w:val="a4"/>
        <w:tabs>
          <w:tab w:val="left" w:pos="567"/>
          <w:tab w:val="left" w:pos="1134"/>
        </w:tabs>
        <w:ind w:firstLine="567"/>
        <w:rPr>
          <w:sz w:val="24"/>
          <w:szCs w:val="24"/>
        </w:rPr>
      </w:pPr>
      <w:r w:rsidRPr="00CE7D96">
        <w:rPr>
          <w:sz w:val="24"/>
          <w:szCs w:val="24"/>
        </w:rPr>
        <w:t xml:space="preserve">По запросу Заказчика Исполнитель обязан в течение 3 рабочих дней предоставить документы, подтверждающие такую передачу копий актов контрольного снятия показаний, копий актов проверки расчетных приборов учета электрической энергии в срок Гарантирующему поставщику (энергосбытовой организации), а </w:t>
      </w:r>
      <w:r w:rsidR="00A91688" w:rsidRPr="00CE7D96">
        <w:rPr>
          <w:sz w:val="24"/>
          <w:szCs w:val="24"/>
        </w:rPr>
        <w:t>также копии</w:t>
      </w:r>
      <w:r w:rsidRPr="00CE7D96">
        <w:rPr>
          <w:sz w:val="24"/>
          <w:szCs w:val="24"/>
        </w:rPr>
        <w:t xml:space="preserve"> актов контрольного снятия показаний и копии актов проверки расчетных приборов учета электрической энергии. Исполнитель несет ответственность за невыполнение или ненадлежащее выполнение предусмотренной настоящим пунктом </w:t>
      </w:r>
      <w:r w:rsidR="007217E7" w:rsidRPr="00CE7D96">
        <w:rPr>
          <w:sz w:val="24"/>
          <w:szCs w:val="24"/>
        </w:rPr>
        <w:t>Д</w:t>
      </w:r>
      <w:r w:rsidRPr="00CE7D96">
        <w:rPr>
          <w:sz w:val="24"/>
          <w:szCs w:val="24"/>
        </w:rPr>
        <w:t>оговора обязанности.</w:t>
      </w:r>
    </w:p>
    <w:p w14:paraId="446A97C1" w14:textId="77777777" w:rsidR="00C15421" w:rsidRPr="00CE7D96" w:rsidRDefault="00C15421" w:rsidP="009154BA">
      <w:pPr>
        <w:pStyle w:val="a4"/>
        <w:tabs>
          <w:tab w:val="left" w:pos="567"/>
          <w:tab w:val="left" w:pos="1134"/>
        </w:tabs>
        <w:ind w:firstLine="567"/>
        <w:rPr>
          <w:sz w:val="24"/>
          <w:szCs w:val="24"/>
        </w:rPr>
      </w:pPr>
      <w:r w:rsidRPr="00CE7D96">
        <w:rPr>
          <w:sz w:val="24"/>
          <w:szCs w:val="24"/>
        </w:rPr>
        <w:t>3.5.4</w:t>
      </w:r>
      <w:r w:rsidR="005A397E" w:rsidRPr="00CE7D96">
        <w:rPr>
          <w:sz w:val="24"/>
          <w:szCs w:val="24"/>
        </w:rPr>
        <w:t>2</w:t>
      </w:r>
      <w:r w:rsidRPr="00CE7D96">
        <w:rPr>
          <w:sz w:val="24"/>
          <w:szCs w:val="24"/>
        </w:rPr>
        <w:t>. Согласовывать с Заказчиком сделки по уступке прав требования к Заказчику по настоящему Договору, принадлежащих Исполнителю. Без письменного согласия Заказчика на уступку прав требования, принадлежащих Исполнителю, такие сделки не будут иметь юридической силы.</w:t>
      </w:r>
    </w:p>
    <w:p w14:paraId="484CAD77" w14:textId="77777777" w:rsidR="000B5665" w:rsidRPr="00CE7D96" w:rsidRDefault="00927F2A" w:rsidP="009154BA">
      <w:pPr>
        <w:pStyle w:val="a4"/>
        <w:tabs>
          <w:tab w:val="left" w:pos="567"/>
          <w:tab w:val="left" w:pos="1134"/>
        </w:tabs>
        <w:ind w:firstLine="567"/>
        <w:rPr>
          <w:sz w:val="24"/>
          <w:szCs w:val="24"/>
        </w:rPr>
      </w:pPr>
      <w:r w:rsidRPr="00CE7D96">
        <w:rPr>
          <w:sz w:val="24"/>
          <w:szCs w:val="24"/>
        </w:rPr>
        <w:t>3.5.4</w:t>
      </w:r>
      <w:r w:rsidR="005103DA" w:rsidRPr="00CE7D96">
        <w:rPr>
          <w:sz w:val="24"/>
          <w:szCs w:val="24"/>
        </w:rPr>
        <w:t>3</w:t>
      </w:r>
      <w:r w:rsidRPr="00CE7D96">
        <w:rPr>
          <w:sz w:val="24"/>
          <w:szCs w:val="24"/>
        </w:rPr>
        <w:t xml:space="preserve">. </w:t>
      </w:r>
      <w:r w:rsidR="00C15421" w:rsidRPr="00CE7D96">
        <w:rPr>
          <w:sz w:val="24"/>
          <w:szCs w:val="24"/>
        </w:rPr>
        <w:t>Выполнять иные обязательства, предусмотренные настоящим Договором и действующими нормативно-правовыми актами.</w:t>
      </w:r>
    </w:p>
    <w:p w14:paraId="40A78CB7" w14:textId="77777777" w:rsidR="000B5665" w:rsidRPr="00CE7D96" w:rsidRDefault="000B5665" w:rsidP="009154BA">
      <w:pPr>
        <w:tabs>
          <w:tab w:val="left" w:pos="567"/>
          <w:tab w:val="left" w:pos="1134"/>
        </w:tabs>
        <w:ind w:firstLine="567"/>
        <w:jc w:val="both"/>
        <w:rPr>
          <w:b/>
        </w:rPr>
      </w:pPr>
    </w:p>
    <w:p w14:paraId="76CE2431" w14:textId="77777777" w:rsidR="000B5665" w:rsidRPr="00CE7D96" w:rsidRDefault="00EE1A2A" w:rsidP="009154BA">
      <w:pPr>
        <w:tabs>
          <w:tab w:val="left" w:pos="567"/>
          <w:tab w:val="left" w:pos="1134"/>
        </w:tabs>
        <w:ind w:firstLine="567"/>
        <w:jc w:val="both"/>
        <w:rPr>
          <w:b/>
        </w:rPr>
      </w:pPr>
      <w:r w:rsidRPr="00CE7D96">
        <w:rPr>
          <w:b/>
        </w:rPr>
        <w:t xml:space="preserve">4. ПОРЯДОК ПОЛНОГО И (ИЛИ) ЧАСТИЧНОГО </w:t>
      </w:r>
    </w:p>
    <w:p w14:paraId="5D4F523A" w14:textId="77777777" w:rsidR="000B5665" w:rsidRPr="00CE7D96" w:rsidRDefault="00EE1A2A" w:rsidP="009154BA">
      <w:pPr>
        <w:tabs>
          <w:tab w:val="left" w:pos="567"/>
          <w:tab w:val="left" w:pos="1134"/>
        </w:tabs>
        <w:ind w:firstLine="567"/>
        <w:jc w:val="both"/>
        <w:rPr>
          <w:b/>
        </w:rPr>
      </w:pPr>
      <w:r w:rsidRPr="00CE7D96">
        <w:rPr>
          <w:b/>
        </w:rPr>
        <w:t>ОГРАНИЧЕНИЯ РЕЖИМА ПОТРЕБЛЕНИЯ ЭЛЕКТРИЧЕСКОЙ ЭНЕРГИИ</w:t>
      </w:r>
    </w:p>
    <w:p w14:paraId="47126099" w14:textId="77777777" w:rsidR="000B5665" w:rsidRPr="00CE7D96" w:rsidRDefault="000B5665" w:rsidP="009154BA">
      <w:pPr>
        <w:tabs>
          <w:tab w:val="left" w:pos="567"/>
          <w:tab w:val="left" w:pos="1134"/>
        </w:tabs>
        <w:ind w:firstLine="567"/>
        <w:jc w:val="both"/>
        <w:rPr>
          <w:b/>
        </w:rPr>
      </w:pPr>
    </w:p>
    <w:p w14:paraId="2710AC25" w14:textId="77777777" w:rsidR="000B5665" w:rsidRPr="00CE7D96" w:rsidRDefault="00EE1A2A" w:rsidP="009154BA">
      <w:pPr>
        <w:tabs>
          <w:tab w:val="left" w:pos="567"/>
          <w:tab w:val="left" w:pos="1134"/>
        </w:tabs>
        <w:ind w:firstLine="567"/>
        <w:jc w:val="both"/>
      </w:pPr>
      <w:r w:rsidRPr="00CE7D96">
        <w:t>4.1.</w:t>
      </w:r>
      <w:r w:rsidR="007217E7" w:rsidRPr="00CE7D96">
        <w:t> </w:t>
      </w:r>
      <w:r w:rsidRPr="00CE7D96">
        <w:t xml:space="preserve">Порядок полного и (или) частичного ограничения режима потребления электрической энергии осуществляется в соответствии с </w:t>
      </w:r>
      <w:r w:rsidR="007217E7" w:rsidRPr="00CE7D96">
        <w:t>«</w:t>
      </w:r>
      <w:r w:rsidRPr="00CE7D96">
        <w:t>Правилами недискриминационного доступа к услугам по передаче электрической энергии и оказания этих услуг</w:t>
      </w:r>
      <w:r w:rsidR="007217E7" w:rsidRPr="00CE7D96">
        <w:t>»</w:t>
      </w:r>
      <w:r w:rsidRPr="00CE7D96">
        <w:t xml:space="preserve">, утв. </w:t>
      </w:r>
      <w:r w:rsidR="007217E7" w:rsidRPr="00CE7D96">
        <w:t>п</w:t>
      </w:r>
      <w:r w:rsidRPr="00CE7D96">
        <w:t xml:space="preserve">остановлением Правительства РФ от 27.12.2004 года №861, </w:t>
      </w:r>
      <w:r w:rsidR="007217E7" w:rsidRPr="00CE7D96">
        <w:t>«</w:t>
      </w:r>
      <w:r w:rsidRPr="00CE7D96">
        <w:t xml:space="preserve">О функционировании розничных рынков электрической энергии, полном и (или) частичном ограничении режима </w:t>
      </w:r>
      <w:r w:rsidR="007217E7" w:rsidRPr="00CE7D96">
        <w:t>потребления</w:t>
      </w:r>
      <w:r w:rsidRPr="00CE7D96">
        <w:t xml:space="preserve"> электрической энергии</w:t>
      </w:r>
      <w:r w:rsidR="007217E7" w:rsidRPr="00CE7D96">
        <w:t>»</w:t>
      </w:r>
      <w:r w:rsidRPr="00CE7D96">
        <w:t xml:space="preserve">, утв. </w:t>
      </w:r>
      <w:r w:rsidR="007217E7" w:rsidRPr="00CE7D96">
        <w:t>п</w:t>
      </w:r>
      <w:r w:rsidRPr="00CE7D96">
        <w:t>остановлением Правительства РФ от 04.05.2012 №442.</w:t>
      </w:r>
    </w:p>
    <w:p w14:paraId="45A8C3C2" w14:textId="77777777" w:rsidR="000B5665" w:rsidRPr="00CE7D96" w:rsidRDefault="000B5665" w:rsidP="009154BA">
      <w:pPr>
        <w:tabs>
          <w:tab w:val="left" w:pos="567"/>
          <w:tab w:val="left" w:pos="1134"/>
        </w:tabs>
        <w:ind w:firstLine="567"/>
        <w:jc w:val="both"/>
        <w:rPr>
          <w:b/>
          <w:caps/>
        </w:rPr>
      </w:pPr>
    </w:p>
    <w:p w14:paraId="766ACBC8" w14:textId="77777777" w:rsidR="000B5665" w:rsidRPr="00CE7D96" w:rsidRDefault="00EE1A2A" w:rsidP="009154BA">
      <w:pPr>
        <w:tabs>
          <w:tab w:val="left" w:pos="567"/>
          <w:tab w:val="left" w:pos="1134"/>
        </w:tabs>
        <w:ind w:firstLine="567"/>
        <w:jc w:val="both"/>
        <w:rPr>
          <w:b/>
          <w:caps/>
        </w:rPr>
      </w:pPr>
      <w:r w:rsidRPr="00CE7D96">
        <w:rPr>
          <w:b/>
          <w:caps/>
        </w:rPr>
        <w:t xml:space="preserve">5. Порядок определения объема оказанной Исполнителем услуги и порядок еЁ оплаты </w:t>
      </w:r>
    </w:p>
    <w:p w14:paraId="7A189D7B" w14:textId="77777777" w:rsidR="000B5665" w:rsidRPr="00CE7D96" w:rsidRDefault="000B5665" w:rsidP="009154BA">
      <w:pPr>
        <w:tabs>
          <w:tab w:val="left" w:pos="567"/>
          <w:tab w:val="left" w:pos="1134"/>
        </w:tabs>
        <w:ind w:firstLine="567"/>
        <w:jc w:val="both"/>
        <w:rPr>
          <w:b/>
          <w:caps/>
        </w:rPr>
      </w:pPr>
    </w:p>
    <w:p w14:paraId="1D5E7232" w14:textId="77777777" w:rsidR="00C15421" w:rsidRPr="00CE7D96" w:rsidRDefault="00C15421" w:rsidP="009154BA">
      <w:pPr>
        <w:pStyle w:val="a4"/>
        <w:tabs>
          <w:tab w:val="left" w:pos="540"/>
          <w:tab w:val="left" w:pos="567"/>
          <w:tab w:val="left" w:pos="1134"/>
        </w:tabs>
        <w:ind w:firstLine="567"/>
        <w:rPr>
          <w:sz w:val="24"/>
          <w:szCs w:val="24"/>
        </w:rPr>
      </w:pPr>
      <w:r w:rsidRPr="00CE7D96">
        <w:rPr>
          <w:sz w:val="24"/>
          <w:szCs w:val="24"/>
        </w:rPr>
        <w:t>5.1.</w:t>
      </w:r>
      <w:r w:rsidR="007217E7" w:rsidRPr="00CE7D96">
        <w:rPr>
          <w:sz w:val="24"/>
          <w:szCs w:val="24"/>
        </w:rPr>
        <w:t> </w:t>
      </w:r>
      <w:r w:rsidRPr="00CE7D96">
        <w:rPr>
          <w:sz w:val="24"/>
          <w:szCs w:val="24"/>
        </w:rPr>
        <w:t>Расчётным периодом для определения объёма услуг Исполнителя является один календарный месяц.</w:t>
      </w:r>
    </w:p>
    <w:p w14:paraId="4B4F9B0A" w14:textId="77777777" w:rsidR="009634A8" w:rsidRPr="00CE7D96" w:rsidRDefault="00C15421" w:rsidP="009154BA">
      <w:pPr>
        <w:pStyle w:val="a4"/>
        <w:widowControl/>
        <w:autoSpaceDE/>
        <w:ind w:right="-58" w:firstLine="567"/>
        <w:rPr>
          <w:sz w:val="24"/>
          <w:szCs w:val="24"/>
        </w:rPr>
      </w:pPr>
      <w:r w:rsidRPr="00CE7D96">
        <w:rPr>
          <w:sz w:val="24"/>
          <w:szCs w:val="24"/>
        </w:rPr>
        <w:t>5.2.</w:t>
      </w:r>
      <w:r w:rsidR="00573258" w:rsidRPr="00CE7D96">
        <w:rPr>
          <w:sz w:val="24"/>
          <w:szCs w:val="24"/>
        </w:rPr>
        <w:t> </w:t>
      </w:r>
      <w:r w:rsidR="009634A8" w:rsidRPr="00CE7D96">
        <w:rPr>
          <w:sz w:val="24"/>
          <w:szCs w:val="24"/>
        </w:rPr>
        <w:t>Для расчетов за услуги по передаче электрической энергии Заказчик самостоятельно выбирает вариант тарифа на период регулирования путем направления письменного уведомления Исполнителю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тарифов. Заказчик вправе (в том числе в течение периода регулирования) выбрать двухставочный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действие указанных тарифов.</w:t>
      </w:r>
    </w:p>
    <w:p w14:paraId="47FBB549" w14:textId="77777777" w:rsidR="009634A8" w:rsidRPr="00CE7D96" w:rsidRDefault="009634A8" w:rsidP="009154BA">
      <w:pPr>
        <w:pStyle w:val="a4"/>
        <w:widowControl/>
        <w:autoSpaceDE/>
        <w:ind w:right="-58" w:firstLine="567"/>
        <w:rPr>
          <w:sz w:val="24"/>
          <w:szCs w:val="24"/>
        </w:rPr>
      </w:pPr>
      <w:r w:rsidRPr="00CE7D96">
        <w:rPr>
          <w:sz w:val="24"/>
          <w:szCs w:val="24"/>
        </w:rPr>
        <w:t xml:space="preserve">При отсутствии указанного уведомления расчеты за услуги по передаче электрической энергии, если иное не будет установлено по взаимному соглашению сторон, производятся по варианту тарифа, применявшемуся в предшествующий расчетный период регулирования. В расчетном периоде регулирования не допускается изменение варианта тарифа, если иное не будет установлено по взаимному соглашению сторон.   </w:t>
      </w:r>
    </w:p>
    <w:p w14:paraId="1E668584" w14:textId="77777777" w:rsidR="009634A8" w:rsidRPr="00CE7D96" w:rsidRDefault="009634A8" w:rsidP="009154BA">
      <w:pPr>
        <w:pStyle w:val="a4"/>
        <w:tabs>
          <w:tab w:val="left" w:pos="540"/>
          <w:tab w:val="left" w:pos="567"/>
          <w:tab w:val="left" w:pos="1134"/>
        </w:tabs>
        <w:ind w:firstLine="567"/>
        <w:rPr>
          <w:sz w:val="24"/>
          <w:szCs w:val="24"/>
        </w:rPr>
      </w:pPr>
      <w:r w:rsidRPr="00CE7D96">
        <w:rPr>
          <w:sz w:val="24"/>
          <w:szCs w:val="24"/>
        </w:rPr>
        <w:t>На момент заключения настоящего Договора сторонами согласовано применение в 20___ году ______________________________ (одноставочного/двуставочного) тарифа.</w:t>
      </w:r>
    </w:p>
    <w:p w14:paraId="5E1CE42E" w14:textId="77777777" w:rsidR="009634A8" w:rsidRPr="00CE7D96" w:rsidRDefault="00C15421" w:rsidP="009154BA">
      <w:pPr>
        <w:pStyle w:val="a4"/>
        <w:widowControl/>
        <w:autoSpaceDE/>
        <w:ind w:right="-57" w:firstLine="567"/>
        <w:rPr>
          <w:sz w:val="24"/>
          <w:szCs w:val="24"/>
        </w:rPr>
      </w:pPr>
      <w:r w:rsidRPr="00CE7D96">
        <w:rPr>
          <w:sz w:val="24"/>
          <w:szCs w:val="24"/>
        </w:rPr>
        <w:t>5.3.</w:t>
      </w:r>
      <w:r w:rsidR="00573258" w:rsidRPr="00CE7D96">
        <w:rPr>
          <w:sz w:val="24"/>
          <w:szCs w:val="24"/>
        </w:rPr>
        <w:t> </w:t>
      </w:r>
      <w:r w:rsidR="009634A8" w:rsidRPr="00CE7D96">
        <w:rPr>
          <w:sz w:val="24"/>
          <w:szCs w:val="24"/>
        </w:rPr>
        <w:t xml:space="preserve">Тарифы на услуги по передаче электрической энергии устанавливаются комитетом тарифного регулирования Волгоградской области. Изменение комитетом тарифного </w:t>
      </w:r>
      <w:r w:rsidR="009634A8" w:rsidRPr="00CE7D96">
        <w:rPr>
          <w:sz w:val="24"/>
          <w:szCs w:val="24"/>
        </w:rPr>
        <w:lastRenderedPageBreak/>
        <w:t>регулирования Волгоградской области тарифов в период действия договора не требует внесения изменений в договор, а измененный тариф вводится в действие от даты его установления.</w:t>
      </w:r>
    </w:p>
    <w:p w14:paraId="156AA0A4" w14:textId="77777777" w:rsidR="00C15421" w:rsidRPr="00CE7D96" w:rsidRDefault="00C15421" w:rsidP="009154BA">
      <w:pPr>
        <w:pStyle w:val="a4"/>
        <w:tabs>
          <w:tab w:val="left" w:pos="540"/>
          <w:tab w:val="left" w:pos="567"/>
          <w:tab w:val="left" w:pos="1134"/>
        </w:tabs>
        <w:ind w:firstLine="567"/>
        <w:rPr>
          <w:sz w:val="24"/>
          <w:szCs w:val="24"/>
        </w:rPr>
      </w:pPr>
      <w:r w:rsidRPr="00CE7D96">
        <w:rPr>
          <w:sz w:val="24"/>
          <w:szCs w:val="24"/>
        </w:rPr>
        <w:t>5.4.</w:t>
      </w:r>
      <w:r w:rsidR="00573258" w:rsidRPr="00CE7D96">
        <w:rPr>
          <w:sz w:val="24"/>
          <w:szCs w:val="24"/>
        </w:rPr>
        <w:t> </w:t>
      </w:r>
      <w:r w:rsidRPr="00CE7D96">
        <w:rPr>
          <w:sz w:val="24"/>
          <w:szCs w:val="24"/>
        </w:rPr>
        <w:t>Объем приема электроэнергии в сеть Исполнителя формируется по уровням напряжения, указанным в Приложении №1 к настоящему Договору.</w:t>
      </w:r>
    </w:p>
    <w:p w14:paraId="36A16495" w14:textId="77777777" w:rsidR="00C15421" w:rsidRPr="00CE7D96" w:rsidRDefault="00573258" w:rsidP="009154BA">
      <w:pPr>
        <w:pStyle w:val="a4"/>
        <w:tabs>
          <w:tab w:val="left" w:pos="540"/>
          <w:tab w:val="left" w:pos="567"/>
          <w:tab w:val="left" w:pos="1134"/>
        </w:tabs>
        <w:ind w:firstLine="567"/>
        <w:rPr>
          <w:sz w:val="24"/>
          <w:szCs w:val="24"/>
        </w:rPr>
      </w:pPr>
      <w:r w:rsidRPr="00CE7D96">
        <w:rPr>
          <w:sz w:val="24"/>
          <w:szCs w:val="24"/>
        </w:rPr>
        <w:t>5.5. </w:t>
      </w:r>
      <w:r w:rsidR="00C15421" w:rsidRPr="00CE7D96">
        <w:rPr>
          <w:sz w:val="24"/>
          <w:szCs w:val="24"/>
        </w:rPr>
        <w:t>Исполнитель и Заказчик производят снятие показаний приборов учета, на балансе которых находятся соответствующие средства измерений. Исполнитель оформляет в 3-х экземплярах акты снятия показаний расчетных приборов учета по точкам приема электроэнергии:</w:t>
      </w:r>
    </w:p>
    <w:p w14:paraId="689C7A06" w14:textId="77777777" w:rsidR="00C15421" w:rsidRPr="00CE7D96" w:rsidRDefault="00573258" w:rsidP="009154BA">
      <w:pPr>
        <w:pStyle w:val="a4"/>
        <w:tabs>
          <w:tab w:val="left" w:pos="540"/>
          <w:tab w:val="left" w:pos="567"/>
          <w:tab w:val="left" w:pos="1134"/>
        </w:tabs>
        <w:ind w:firstLine="567"/>
        <w:rPr>
          <w:sz w:val="24"/>
          <w:szCs w:val="24"/>
        </w:rPr>
      </w:pPr>
      <w:r w:rsidRPr="00CE7D96">
        <w:rPr>
          <w:sz w:val="24"/>
          <w:szCs w:val="24"/>
        </w:rPr>
        <w:t>– </w:t>
      </w:r>
      <w:r w:rsidR="00C15421" w:rsidRPr="00CE7D96">
        <w:rPr>
          <w:sz w:val="24"/>
          <w:szCs w:val="24"/>
        </w:rPr>
        <w:t>из сети Заказчика (при наличии непосредственной границы балансовой принадлежности).</w:t>
      </w:r>
    </w:p>
    <w:p w14:paraId="56022679" w14:textId="77777777" w:rsidR="00C15421" w:rsidRPr="00CE7D96" w:rsidRDefault="00573258" w:rsidP="009154BA">
      <w:pPr>
        <w:pStyle w:val="a4"/>
        <w:tabs>
          <w:tab w:val="left" w:pos="540"/>
          <w:tab w:val="left" w:pos="567"/>
          <w:tab w:val="left" w:pos="1134"/>
        </w:tabs>
        <w:ind w:firstLine="567"/>
        <w:rPr>
          <w:sz w:val="24"/>
          <w:szCs w:val="24"/>
        </w:rPr>
      </w:pPr>
      <w:r w:rsidRPr="00CE7D96">
        <w:rPr>
          <w:sz w:val="24"/>
          <w:szCs w:val="24"/>
        </w:rPr>
        <w:t>– </w:t>
      </w:r>
      <w:r w:rsidR="00C15421" w:rsidRPr="00CE7D96">
        <w:rPr>
          <w:sz w:val="24"/>
          <w:szCs w:val="24"/>
        </w:rPr>
        <w:t>из бесхозяйных сетей, с которыми у Исполнителя есть непосредственная балансовая граница.</w:t>
      </w:r>
    </w:p>
    <w:p w14:paraId="2B8AD82F" w14:textId="77777777" w:rsidR="00C15421" w:rsidRPr="00CE7D96" w:rsidRDefault="00C15421" w:rsidP="009154BA">
      <w:pPr>
        <w:pStyle w:val="a4"/>
        <w:tabs>
          <w:tab w:val="left" w:pos="540"/>
          <w:tab w:val="left" w:pos="567"/>
          <w:tab w:val="left" w:pos="1134"/>
        </w:tabs>
        <w:ind w:firstLine="567"/>
        <w:rPr>
          <w:sz w:val="24"/>
          <w:szCs w:val="24"/>
        </w:rPr>
      </w:pPr>
      <w:r w:rsidRPr="00CE7D96">
        <w:rPr>
          <w:sz w:val="24"/>
          <w:szCs w:val="24"/>
        </w:rPr>
        <w:t>5.6.</w:t>
      </w:r>
      <w:r w:rsidR="00573258" w:rsidRPr="00CE7D96">
        <w:rPr>
          <w:sz w:val="24"/>
          <w:szCs w:val="24"/>
        </w:rPr>
        <w:t> </w:t>
      </w:r>
      <w:r w:rsidRPr="00CE7D96">
        <w:rPr>
          <w:sz w:val="24"/>
          <w:szCs w:val="24"/>
        </w:rPr>
        <w:t>Исполнитель, на основании указанных выше актов снятия показаний расчетных приборов учета по точкам приема электроэнергии, формирует, согласовывает с ССО, подписывает и направляет Заказчику «Сводную ведомость объемов передачи электроэнергии Потребителям ГП (ЭСО)».</w:t>
      </w:r>
    </w:p>
    <w:p w14:paraId="08944FF4" w14:textId="77777777" w:rsidR="00C15421" w:rsidRPr="00CE7D96" w:rsidRDefault="00C15421" w:rsidP="009154BA">
      <w:pPr>
        <w:pStyle w:val="a4"/>
        <w:tabs>
          <w:tab w:val="left" w:pos="540"/>
          <w:tab w:val="left" w:pos="567"/>
          <w:tab w:val="left" w:pos="1134"/>
        </w:tabs>
        <w:ind w:firstLine="567"/>
        <w:rPr>
          <w:sz w:val="24"/>
          <w:szCs w:val="24"/>
        </w:rPr>
      </w:pPr>
      <w:r w:rsidRPr="00CE7D96">
        <w:rPr>
          <w:sz w:val="24"/>
          <w:szCs w:val="24"/>
        </w:rPr>
        <w:t>5.7.</w:t>
      </w:r>
      <w:r w:rsidR="00573258" w:rsidRPr="00CE7D96">
        <w:rPr>
          <w:sz w:val="24"/>
          <w:szCs w:val="24"/>
        </w:rPr>
        <w:t> </w:t>
      </w:r>
      <w:r w:rsidRPr="00CE7D96">
        <w:rPr>
          <w:sz w:val="24"/>
          <w:szCs w:val="24"/>
        </w:rPr>
        <w:t>В случае установки приборов учета не на границе балансовой принадлежности, величина электроэнергии определяется с учетом потерь в электрических сетях от места установки прибора учета до границы балансовой принадлежности между Заказчиком и Исполнителем. Расчет потерь производится индивидуально по каждой точке отпуска энергии, в том числе согласно соответствующим Актам разграничения балансовой принадлежности сетей.</w:t>
      </w:r>
    </w:p>
    <w:p w14:paraId="3CCC050E" w14:textId="77777777" w:rsidR="00A040A7" w:rsidRPr="00CE7D96" w:rsidRDefault="00C15421" w:rsidP="009154BA">
      <w:pPr>
        <w:pStyle w:val="a4"/>
        <w:tabs>
          <w:tab w:val="left" w:pos="540"/>
          <w:tab w:val="left" w:pos="567"/>
          <w:tab w:val="left" w:pos="1134"/>
        </w:tabs>
        <w:ind w:firstLine="567"/>
        <w:rPr>
          <w:sz w:val="24"/>
          <w:szCs w:val="24"/>
        </w:rPr>
      </w:pPr>
      <w:r w:rsidRPr="00CE7D96">
        <w:rPr>
          <w:sz w:val="24"/>
          <w:szCs w:val="24"/>
        </w:rPr>
        <w:t>В случае отсутствия или неисправности приборов учета на границе балансовой принадлежности между сетями Заказчика и Исполнителя, величина электроэнергии, переданной Исполнителем в сеть Потребителя Заказчика, определяется на основании показаний контрольного средства измерений. В случае отсутствия контрольного средства измерений определение объемов отпущенной в сеть Исполнителя электроэнергии осуществляется на основании имеющихся статистических данных за аналогичный период года, ближайшего к текущему, в котором определение объемов отпуска электрической энергии в сеть Исполнителя осуществлялось на основании средств измерений с учетом темпов изменения объемов отпуска в сеть Исполнителя по сравнению с указанным годом. Период расчета объема отпуска в сеть Исполнителя не должен превышать 1 (один) месяц, в течение которого учет должен быть восстановлен. Если учет невозможно восстановить в указанный срок по объективным причинам, порядок определения объема отпущенной в сеть Исполнителя электроэнергии и срок восстановления учета оформляется двухсторонним соглашением между Заказчиком и Исполнителем.</w:t>
      </w:r>
    </w:p>
    <w:p w14:paraId="79EAB383" w14:textId="77777777" w:rsidR="00C15421" w:rsidRPr="00CE7D96" w:rsidRDefault="00C15421" w:rsidP="009154BA">
      <w:pPr>
        <w:pStyle w:val="a4"/>
        <w:tabs>
          <w:tab w:val="left" w:pos="540"/>
          <w:tab w:val="left" w:pos="567"/>
          <w:tab w:val="left" w:pos="1134"/>
        </w:tabs>
        <w:ind w:firstLine="567"/>
        <w:rPr>
          <w:sz w:val="24"/>
          <w:szCs w:val="24"/>
        </w:rPr>
      </w:pPr>
      <w:r w:rsidRPr="00CE7D96">
        <w:rPr>
          <w:sz w:val="24"/>
          <w:szCs w:val="24"/>
        </w:rPr>
        <w:t>5.</w:t>
      </w:r>
      <w:r w:rsidR="00D9554D" w:rsidRPr="00CE7D96">
        <w:rPr>
          <w:sz w:val="24"/>
          <w:szCs w:val="24"/>
        </w:rPr>
        <w:t>8</w:t>
      </w:r>
      <w:r w:rsidRPr="00CE7D96">
        <w:rPr>
          <w:sz w:val="24"/>
          <w:szCs w:val="24"/>
        </w:rPr>
        <w:t>.</w:t>
      </w:r>
      <w:r w:rsidR="00A040A7" w:rsidRPr="00CE7D96">
        <w:rPr>
          <w:sz w:val="24"/>
          <w:szCs w:val="24"/>
        </w:rPr>
        <w:t> </w:t>
      </w:r>
      <w:r w:rsidR="001040DC" w:rsidRPr="00CE7D96">
        <w:rPr>
          <w:sz w:val="24"/>
          <w:szCs w:val="24"/>
        </w:rPr>
        <w:t>Стоимость услуг Исполнителя по передаче электрической энергии (мощности) за расчетный период определяется исходя из применяемого варианта тарифа на услуги по передаче электрической энергии и объема оказанных услуг по передаче электрической энергии</w:t>
      </w:r>
      <w:r w:rsidRPr="00CE7D96">
        <w:rPr>
          <w:sz w:val="24"/>
          <w:szCs w:val="24"/>
        </w:rPr>
        <w:t>.</w:t>
      </w:r>
    </w:p>
    <w:p w14:paraId="3BF5A918" w14:textId="69E89F42" w:rsidR="00C15421" w:rsidRPr="00CE7D96" w:rsidRDefault="00AA7765" w:rsidP="009154BA">
      <w:pPr>
        <w:pStyle w:val="a4"/>
        <w:tabs>
          <w:tab w:val="left" w:pos="540"/>
          <w:tab w:val="left" w:pos="567"/>
          <w:tab w:val="left" w:pos="1134"/>
        </w:tabs>
        <w:ind w:firstLine="567"/>
        <w:rPr>
          <w:sz w:val="24"/>
          <w:szCs w:val="24"/>
        </w:rPr>
      </w:pPr>
      <w:r w:rsidRPr="00CE7D96">
        <w:rPr>
          <w:sz w:val="24"/>
          <w:szCs w:val="24"/>
        </w:rPr>
        <w:t>Сверх того,</w:t>
      </w:r>
      <w:r w:rsidR="00C15421" w:rsidRPr="00CE7D96">
        <w:rPr>
          <w:sz w:val="24"/>
          <w:szCs w:val="24"/>
        </w:rPr>
        <w:t xml:space="preserve"> уплачивается НДС, рассчитываемый в соответствии с законодательством Российской Федерации.</w:t>
      </w:r>
    </w:p>
    <w:p w14:paraId="5A64C4F9" w14:textId="77777777" w:rsidR="001040DC" w:rsidRPr="00CE7D96" w:rsidRDefault="001040DC" w:rsidP="009154BA">
      <w:pPr>
        <w:pStyle w:val="a4"/>
        <w:tabs>
          <w:tab w:val="left" w:pos="540"/>
          <w:tab w:val="left" w:pos="567"/>
          <w:tab w:val="left" w:pos="1134"/>
        </w:tabs>
        <w:ind w:firstLine="567"/>
        <w:rPr>
          <w:sz w:val="24"/>
          <w:szCs w:val="24"/>
        </w:rPr>
      </w:pPr>
      <w:r w:rsidRPr="00CE7D96">
        <w:rPr>
          <w:sz w:val="24"/>
          <w:szCs w:val="24"/>
        </w:rPr>
        <w:t>Тарифы на услуги по передаче электрической энергии (мощности) по сетям Исполнителя устанавливается органом исполнительной власти субъекта РФ в области государственного регулирования тарифов.</w:t>
      </w:r>
    </w:p>
    <w:p w14:paraId="66E57AB1" w14:textId="77777777" w:rsidR="001040DC" w:rsidRPr="00CE7D96" w:rsidRDefault="001040DC" w:rsidP="009154BA">
      <w:pPr>
        <w:pStyle w:val="a4"/>
        <w:tabs>
          <w:tab w:val="left" w:pos="540"/>
          <w:tab w:val="left" w:pos="567"/>
          <w:tab w:val="left" w:pos="1134"/>
        </w:tabs>
        <w:ind w:firstLine="567"/>
        <w:rPr>
          <w:sz w:val="24"/>
          <w:szCs w:val="24"/>
        </w:rPr>
      </w:pPr>
      <w:r w:rsidRPr="00CE7D96">
        <w:rPr>
          <w:sz w:val="24"/>
          <w:szCs w:val="24"/>
        </w:rPr>
        <w:t>5</w:t>
      </w:r>
      <w:r w:rsidR="00D9554D" w:rsidRPr="00CE7D96">
        <w:rPr>
          <w:sz w:val="24"/>
          <w:szCs w:val="24"/>
        </w:rPr>
        <w:t>.8</w:t>
      </w:r>
      <w:r w:rsidRPr="00CE7D96">
        <w:rPr>
          <w:sz w:val="24"/>
          <w:szCs w:val="24"/>
        </w:rPr>
        <w:t>.1. Стоимость услуг Исполнителя по передаче электрической энергии (мощности) при применении Сторонами одноставочного тарифа на услуги по передаче электрической энергии определяется по формуле:</w:t>
      </w:r>
    </w:p>
    <w:p w14:paraId="0CA0CA45" w14:textId="77777777" w:rsidR="001040DC" w:rsidRPr="00CE7D96" w:rsidRDefault="001040DC" w:rsidP="009154BA">
      <w:pPr>
        <w:pStyle w:val="a4"/>
        <w:tabs>
          <w:tab w:val="left" w:pos="540"/>
          <w:tab w:val="left" w:pos="567"/>
          <w:tab w:val="left" w:pos="1134"/>
        </w:tabs>
        <w:ind w:firstLine="567"/>
        <w:jc w:val="center"/>
        <w:rPr>
          <w:sz w:val="24"/>
          <w:szCs w:val="24"/>
        </w:rPr>
      </w:pPr>
      <w:r w:rsidRPr="00CE7D96">
        <w:rPr>
          <w:sz w:val="24"/>
          <w:szCs w:val="24"/>
        </w:rPr>
        <w:t>S одност. = (T одност. * V э),</w:t>
      </w:r>
    </w:p>
    <w:p w14:paraId="0F7C771C" w14:textId="77777777" w:rsidR="001040DC" w:rsidRPr="00CE7D96" w:rsidRDefault="001040DC" w:rsidP="009154BA">
      <w:pPr>
        <w:pStyle w:val="a4"/>
        <w:tabs>
          <w:tab w:val="left" w:pos="540"/>
          <w:tab w:val="left" w:pos="567"/>
          <w:tab w:val="left" w:pos="1134"/>
        </w:tabs>
        <w:ind w:firstLine="567"/>
        <w:rPr>
          <w:sz w:val="24"/>
          <w:szCs w:val="24"/>
        </w:rPr>
      </w:pPr>
      <w:r w:rsidRPr="00CE7D96">
        <w:rPr>
          <w:sz w:val="24"/>
          <w:szCs w:val="24"/>
        </w:rPr>
        <w:t>где:</w:t>
      </w:r>
    </w:p>
    <w:p w14:paraId="34F22FEF" w14:textId="77777777" w:rsidR="001040DC" w:rsidRPr="00CE7D96" w:rsidRDefault="001040DC" w:rsidP="009154BA">
      <w:pPr>
        <w:pStyle w:val="a4"/>
        <w:tabs>
          <w:tab w:val="left" w:pos="540"/>
          <w:tab w:val="left" w:pos="567"/>
          <w:tab w:val="left" w:pos="1134"/>
        </w:tabs>
        <w:ind w:firstLine="567"/>
        <w:rPr>
          <w:sz w:val="24"/>
          <w:szCs w:val="24"/>
        </w:rPr>
      </w:pPr>
      <w:r w:rsidRPr="00CE7D96">
        <w:rPr>
          <w:sz w:val="24"/>
          <w:szCs w:val="24"/>
        </w:rPr>
        <w:t xml:space="preserve">T одност. - индивидуальный одноставочный тариф на оплату услуг по </w:t>
      </w:r>
      <w:proofErr w:type="gramStart"/>
      <w:r w:rsidRPr="00CE7D96">
        <w:rPr>
          <w:sz w:val="24"/>
          <w:szCs w:val="24"/>
        </w:rPr>
        <w:t>передаче  электрической</w:t>
      </w:r>
      <w:proofErr w:type="gramEnd"/>
      <w:r w:rsidRPr="00CE7D96">
        <w:rPr>
          <w:sz w:val="24"/>
          <w:szCs w:val="24"/>
        </w:rPr>
        <w:t xml:space="preserve"> энергии, установленный органом исполнительной власти субъекта Российской Федерации в области государственного регулирования тарифов для Исполнителя, руб./кВтч;</w:t>
      </w:r>
    </w:p>
    <w:p w14:paraId="4A25B798" w14:textId="77777777" w:rsidR="001040DC" w:rsidRPr="00CE7D96" w:rsidRDefault="001040DC" w:rsidP="009154BA">
      <w:pPr>
        <w:pStyle w:val="a4"/>
        <w:tabs>
          <w:tab w:val="left" w:pos="540"/>
          <w:tab w:val="left" w:pos="567"/>
          <w:tab w:val="left" w:pos="1134"/>
        </w:tabs>
        <w:ind w:firstLine="567"/>
        <w:rPr>
          <w:sz w:val="24"/>
          <w:szCs w:val="24"/>
        </w:rPr>
      </w:pPr>
      <w:r w:rsidRPr="00CE7D96">
        <w:rPr>
          <w:sz w:val="24"/>
          <w:szCs w:val="24"/>
        </w:rPr>
        <w:t>V э - фактический объем сальдированного перетока электрической энергии между Заказчиком и Исполнителем, а также между Исполнителем и смежной сетевой организацией, отраженный в «</w:t>
      </w:r>
      <w:r w:rsidR="004B3952" w:rsidRPr="00CE7D96">
        <w:rPr>
          <w:sz w:val="24"/>
          <w:szCs w:val="24"/>
        </w:rPr>
        <w:t>Сводной ведомости объемов передачи электроэнергии СС</w:t>
      </w:r>
      <w:r w:rsidR="005A397E" w:rsidRPr="00CE7D96">
        <w:rPr>
          <w:sz w:val="24"/>
          <w:szCs w:val="24"/>
        </w:rPr>
        <w:t>О</w:t>
      </w:r>
      <w:r w:rsidR="004B3952" w:rsidRPr="00CE7D96">
        <w:rPr>
          <w:sz w:val="24"/>
          <w:szCs w:val="24"/>
        </w:rPr>
        <w:t xml:space="preserve"> и Потребителям ГП (ЭСО)</w:t>
      </w:r>
      <w:r w:rsidRPr="00CE7D96">
        <w:rPr>
          <w:sz w:val="24"/>
          <w:szCs w:val="24"/>
        </w:rPr>
        <w:t>» (по форме Приложения №</w:t>
      </w:r>
      <w:r w:rsidR="004B3952" w:rsidRPr="00CE7D96">
        <w:rPr>
          <w:sz w:val="24"/>
          <w:szCs w:val="24"/>
        </w:rPr>
        <w:t xml:space="preserve">5 </w:t>
      </w:r>
      <w:r w:rsidRPr="00CE7D96">
        <w:rPr>
          <w:sz w:val="24"/>
          <w:szCs w:val="24"/>
        </w:rPr>
        <w:t>к настоящему Договору), кВт*ч.</w:t>
      </w:r>
    </w:p>
    <w:p w14:paraId="24011EE8" w14:textId="77777777" w:rsidR="001040DC" w:rsidRPr="00CE7D96" w:rsidRDefault="001040DC" w:rsidP="009154BA">
      <w:pPr>
        <w:pStyle w:val="a4"/>
        <w:tabs>
          <w:tab w:val="left" w:pos="540"/>
          <w:tab w:val="left" w:pos="567"/>
          <w:tab w:val="left" w:pos="1134"/>
        </w:tabs>
        <w:ind w:firstLine="567"/>
        <w:rPr>
          <w:sz w:val="24"/>
          <w:szCs w:val="24"/>
        </w:rPr>
      </w:pPr>
      <w:r w:rsidRPr="00CE7D96">
        <w:rPr>
          <w:sz w:val="24"/>
          <w:szCs w:val="24"/>
        </w:rPr>
        <w:t>5.</w:t>
      </w:r>
      <w:r w:rsidR="00D9554D" w:rsidRPr="00CE7D96">
        <w:rPr>
          <w:sz w:val="24"/>
          <w:szCs w:val="24"/>
        </w:rPr>
        <w:t>8</w:t>
      </w:r>
      <w:r w:rsidRPr="00CE7D96">
        <w:rPr>
          <w:sz w:val="24"/>
          <w:szCs w:val="24"/>
        </w:rPr>
        <w:t>.2. Стоимость услуг Исполнителя по передаче электрической энергии (мощности) при применении Сторонами двухставочного тарифа на услуги по передаче электрической энергии определяется по формуле:</w:t>
      </w:r>
    </w:p>
    <w:p w14:paraId="5A0B7835" w14:textId="77777777" w:rsidR="001040DC" w:rsidRPr="00CE7D96" w:rsidRDefault="001040DC" w:rsidP="009154BA">
      <w:pPr>
        <w:pStyle w:val="a4"/>
        <w:tabs>
          <w:tab w:val="left" w:pos="540"/>
          <w:tab w:val="left" w:pos="567"/>
          <w:tab w:val="left" w:pos="1134"/>
        </w:tabs>
        <w:ind w:firstLine="567"/>
        <w:jc w:val="center"/>
        <w:rPr>
          <w:sz w:val="24"/>
          <w:szCs w:val="24"/>
        </w:rPr>
      </w:pPr>
      <w:r w:rsidRPr="00CE7D96">
        <w:rPr>
          <w:sz w:val="24"/>
          <w:szCs w:val="24"/>
        </w:rPr>
        <w:t>S двухст. = (T сод. * V заяв.) + (T т.р. * V э),</w:t>
      </w:r>
    </w:p>
    <w:p w14:paraId="050F5F80" w14:textId="77777777" w:rsidR="001040DC" w:rsidRPr="00CE7D96" w:rsidRDefault="001040DC" w:rsidP="009154BA">
      <w:pPr>
        <w:pStyle w:val="a4"/>
        <w:tabs>
          <w:tab w:val="left" w:pos="540"/>
          <w:tab w:val="left" w:pos="567"/>
          <w:tab w:val="left" w:pos="1134"/>
        </w:tabs>
        <w:ind w:firstLine="567"/>
        <w:rPr>
          <w:sz w:val="24"/>
          <w:szCs w:val="24"/>
        </w:rPr>
      </w:pPr>
      <w:r w:rsidRPr="00CE7D96">
        <w:rPr>
          <w:sz w:val="24"/>
          <w:szCs w:val="24"/>
        </w:rPr>
        <w:lastRenderedPageBreak/>
        <w:t>где:</w:t>
      </w:r>
    </w:p>
    <w:p w14:paraId="39CF6799" w14:textId="7481EAC8" w:rsidR="001040DC" w:rsidRPr="00CE7D96" w:rsidRDefault="001040DC" w:rsidP="009154BA">
      <w:pPr>
        <w:pStyle w:val="a4"/>
        <w:tabs>
          <w:tab w:val="left" w:pos="540"/>
          <w:tab w:val="left" w:pos="567"/>
          <w:tab w:val="left" w:pos="1134"/>
        </w:tabs>
        <w:ind w:firstLine="567"/>
        <w:rPr>
          <w:sz w:val="24"/>
          <w:szCs w:val="24"/>
        </w:rPr>
      </w:pPr>
      <w:r w:rsidRPr="00CE7D96">
        <w:rPr>
          <w:sz w:val="24"/>
          <w:szCs w:val="24"/>
        </w:rPr>
        <w:t xml:space="preserve">T сод. – ставка на содержание электрических сетей индивидуального двухставочного тарифа на оплату услуг по </w:t>
      </w:r>
      <w:r w:rsidR="00A91688" w:rsidRPr="00CE7D96">
        <w:rPr>
          <w:sz w:val="24"/>
          <w:szCs w:val="24"/>
        </w:rPr>
        <w:t>передаче электрической</w:t>
      </w:r>
      <w:r w:rsidRPr="00CE7D96">
        <w:rPr>
          <w:sz w:val="24"/>
          <w:szCs w:val="24"/>
        </w:rPr>
        <w:t xml:space="preserve"> энергии, установленного </w:t>
      </w:r>
      <w:r w:rsidR="005A397E" w:rsidRPr="00CE7D96">
        <w:rPr>
          <w:sz w:val="24"/>
          <w:szCs w:val="24"/>
        </w:rPr>
        <w:t>комитетом тарифного регулирования Волгоградской области на очередной период</w:t>
      </w:r>
      <w:r w:rsidRPr="00CE7D96">
        <w:rPr>
          <w:sz w:val="24"/>
          <w:szCs w:val="24"/>
        </w:rPr>
        <w:t xml:space="preserve"> для Исполнителя, руб./</w:t>
      </w:r>
      <w:proofErr w:type="gramStart"/>
      <w:r w:rsidR="00A91688" w:rsidRPr="00CE7D96">
        <w:rPr>
          <w:sz w:val="24"/>
          <w:szCs w:val="24"/>
        </w:rPr>
        <w:t>кВт.*</w:t>
      </w:r>
      <w:proofErr w:type="gramEnd"/>
      <w:r w:rsidRPr="00CE7D96">
        <w:rPr>
          <w:sz w:val="24"/>
          <w:szCs w:val="24"/>
        </w:rPr>
        <w:t>мес.;</w:t>
      </w:r>
    </w:p>
    <w:p w14:paraId="64C637F7" w14:textId="77777777" w:rsidR="001040DC" w:rsidRPr="00CE7D96" w:rsidRDefault="001040DC" w:rsidP="009154BA">
      <w:pPr>
        <w:pStyle w:val="a4"/>
        <w:tabs>
          <w:tab w:val="left" w:pos="540"/>
          <w:tab w:val="left" w:pos="567"/>
          <w:tab w:val="left" w:pos="1134"/>
        </w:tabs>
        <w:ind w:firstLine="567"/>
        <w:rPr>
          <w:sz w:val="24"/>
          <w:szCs w:val="24"/>
        </w:rPr>
      </w:pPr>
      <w:r w:rsidRPr="00CE7D96">
        <w:rPr>
          <w:sz w:val="24"/>
          <w:szCs w:val="24"/>
        </w:rPr>
        <w:t xml:space="preserve">V заяв. – величина заявленной мощности, определенная сторонами в Приложении № </w:t>
      </w:r>
      <w:r w:rsidR="008F2476" w:rsidRPr="00CE7D96">
        <w:rPr>
          <w:sz w:val="24"/>
          <w:szCs w:val="24"/>
        </w:rPr>
        <w:t>3</w:t>
      </w:r>
      <w:r w:rsidRPr="00CE7D96">
        <w:rPr>
          <w:sz w:val="24"/>
          <w:szCs w:val="24"/>
        </w:rPr>
        <w:t xml:space="preserve"> к настоящему Договору, кВт;</w:t>
      </w:r>
    </w:p>
    <w:p w14:paraId="235DE157" w14:textId="39CC7A70" w:rsidR="001040DC" w:rsidRPr="00CE7D96" w:rsidRDefault="001040DC" w:rsidP="009154BA">
      <w:pPr>
        <w:pStyle w:val="a4"/>
        <w:tabs>
          <w:tab w:val="left" w:pos="540"/>
          <w:tab w:val="left" w:pos="567"/>
          <w:tab w:val="left" w:pos="1134"/>
        </w:tabs>
        <w:ind w:firstLine="567"/>
        <w:rPr>
          <w:sz w:val="24"/>
          <w:szCs w:val="24"/>
        </w:rPr>
      </w:pPr>
      <w:r w:rsidRPr="00CE7D96">
        <w:rPr>
          <w:sz w:val="24"/>
          <w:szCs w:val="24"/>
        </w:rPr>
        <w:t xml:space="preserve">T т.р. – ставка на оплату технологического расхода (потерь) индивидуального двухставочного тарифа на оплату услуг по </w:t>
      </w:r>
      <w:r w:rsidR="00A91688" w:rsidRPr="00CE7D96">
        <w:rPr>
          <w:sz w:val="24"/>
          <w:szCs w:val="24"/>
        </w:rPr>
        <w:t>передаче электрической</w:t>
      </w:r>
      <w:r w:rsidRPr="00CE7D96">
        <w:rPr>
          <w:sz w:val="24"/>
          <w:szCs w:val="24"/>
        </w:rPr>
        <w:t xml:space="preserve"> энергии, </w:t>
      </w:r>
      <w:r w:rsidR="005A397E" w:rsidRPr="00CE7D96">
        <w:rPr>
          <w:sz w:val="24"/>
          <w:szCs w:val="24"/>
        </w:rPr>
        <w:t xml:space="preserve">установленного комитетом тарифного регулирования Волгоградской области на очередной период </w:t>
      </w:r>
      <w:r w:rsidRPr="00CE7D96">
        <w:rPr>
          <w:sz w:val="24"/>
          <w:szCs w:val="24"/>
        </w:rPr>
        <w:t>для Исполнителя, руб./</w:t>
      </w:r>
      <w:proofErr w:type="gramStart"/>
      <w:r w:rsidR="00A91688" w:rsidRPr="00CE7D96">
        <w:rPr>
          <w:sz w:val="24"/>
          <w:szCs w:val="24"/>
        </w:rPr>
        <w:t>кВт.*</w:t>
      </w:r>
      <w:proofErr w:type="gramEnd"/>
      <w:r w:rsidRPr="00CE7D96">
        <w:rPr>
          <w:sz w:val="24"/>
          <w:szCs w:val="24"/>
        </w:rPr>
        <w:t>ч.;</w:t>
      </w:r>
    </w:p>
    <w:p w14:paraId="639A7B94" w14:textId="77777777" w:rsidR="001040DC" w:rsidRPr="00CE7D96" w:rsidRDefault="001040DC" w:rsidP="009154BA">
      <w:pPr>
        <w:pStyle w:val="a4"/>
        <w:tabs>
          <w:tab w:val="left" w:pos="540"/>
          <w:tab w:val="left" w:pos="567"/>
          <w:tab w:val="left" w:pos="1134"/>
        </w:tabs>
        <w:ind w:firstLine="567"/>
        <w:rPr>
          <w:sz w:val="24"/>
          <w:szCs w:val="24"/>
        </w:rPr>
      </w:pPr>
      <w:r w:rsidRPr="00CE7D96">
        <w:rPr>
          <w:sz w:val="24"/>
          <w:szCs w:val="24"/>
        </w:rPr>
        <w:t>V э - фактический объем сальдированного перетока электрической энергии между Заказчиком и Исполнителем, а также между Исполнителем и смежной сетевой организацией, отраженный в «</w:t>
      </w:r>
      <w:r w:rsidR="0086169C" w:rsidRPr="00CE7D96">
        <w:rPr>
          <w:sz w:val="24"/>
          <w:szCs w:val="24"/>
        </w:rPr>
        <w:t>Сводной ведомости объемов передачи электроэнергии ССО и Потребителям ГП (ЭСО)</w:t>
      </w:r>
      <w:r w:rsidRPr="00CE7D96">
        <w:rPr>
          <w:sz w:val="24"/>
          <w:szCs w:val="24"/>
        </w:rPr>
        <w:t xml:space="preserve">» (по форме Приложения № </w:t>
      </w:r>
      <w:r w:rsidR="0086169C" w:rsidRPr="00CE7D96">
        <w:rPr>
          <w:sz w:val="24"/>
          <w:szCs w:val="24"/>
        </w:rPr>
        <w:t>5</w:t>
      </w:r>
      <w:r w:rsidRPr="00CE7D96">
        <w:rPr>
          <w:sz w:val="24"/>
          <w:szCs w:val="24"/>
        </w:rPr>
        <w:t xml:space="preserve"> к настоящему Договору), кВт*ч.</w:t>
      </w:r>
    </w:p>
    <w:p w14:paraId="3883C6B7" w14:textId="77777777" w:rsidR="005A397E" w:rsidRPr="00CE7D96" w:rsidRDefault="00C15421" w:rsidP="009154BA">
      <w:pPr>
        <w:pStyle w:val="a4"/>
        <w:tabs>
          <w:tab w:val="left" w:pos="540"/>
          <w:tab w:val="left" w:pos="567"/>
          <w:tab w:val="left" w:pos="1134"/>
        </w:tabs>
        <w:ind w:firstLine="567"/>
        <w:rPr>
          <w:sz w:val="24"/>
          <w:szCs w:val="24"/>
        </w:rPr>
      </w:pPr>
      <w:r w:rsidRPr="00CE7D96">
        <w:rPr>
          <w:sz w:val="24"/>
          <w:szCs w:val="24"/>
        </w:rPr>
        <w:t>5.</w:t>
      </w:r>
      <w:r w:rsidR="00D9554D" w:rsidRPr="00CE7D96">
        <w:rPr>
          <w:sz w:val="24"/>
          <w:szCs w:val="24"/>
        </w:rPr>
        <w:t>9</w:t>
      </w:r>
      <w:r w:rsidRPr="00CE7D96">
        <w:rPr>
          <w:sz w:val="24"/>
          <w:szCs w:val="24"/>
        </w:rPr>
        <w:t>.</w:t>
      </w:r>
      <w:r w:rsidR="00A040A7" w:rsidRPr="00CE7D96">
        <w:rPr>
          <w:sz w:val="24"/>
          <w:szCs w:val="24"/>
        </w:rPr>
        <w:t> </w:t>
      </w:r>
      <w:r w:rsidRPr="00CE7D96">
        <w:rPr>
          <w:sz w:val="24"/>
          <w:szCs w:val="24"/>
        </w:rPr>
        <w:t xml:space="preserve">Исполнитель до </w:t>
      </w:r>
      <w:r w:rsidR="0086169C" w:rsidRPr="00CE7D96">
        <w:rPr>
          <w:sz w:val="24"/>
          <w:szCs w:val="24"/>
        </w:rPr>
        <w:t>3</w:t>
      </w:r>
      <w:r w:rsidRPr="00CE7D96">
        <w:rPr>
          <w:sz w:val="24"/>
          <w:szCs w:val="24"/>
        </w:rPr>
        <w:t>-го числа месяца, следующего за расчетным, направляет Заказчику два экземпляра оформленного и подписанного со своей стороны «</w:t>
      </w:r>
      <w:r w:rsidR="0086169C" w:rsidRPr="00CE7D96">
        <w:rPr>
          <w:sz w:val="24"/>
          <w:szCs w:val="24"/>
        </w:rPr>
        <w:t>Сводную ведомость объемов передачи электроэнергии ССО и Потребителям ГП (ЭСО)</w:t>
      </w:r>
      <w:r w:rsidRPr="00CE7D96">
        <w:rPr>
          <w:sz w:val="24"/>
          <w:szCs w:val="24"/>
        </w:rPr>
        <w:t>» по форме Приложения №</w:t>
      </w:r>
      <w:r w:rsidR="0086169C" w:rsidRPr="00CE7D96">
        <w:rPr>
          <w:sz w:val="24"/>
          <w:szCs w:val="24"/>
        </w:rPr>
        <w:t>5</w:t>
      </w:r>
      <w:r w:rsidRPr="00CE7D96">
        <w:rPr>
          <w:sz w:val="24"/>
          <w:szCs w:val="24"/>
        </w:rPr>
        <w:t xml:space="preserve"> к настоящему Договору.</w:t>
      </w:r>
    </w:p>
    <w:p w14:paraId="326B2E2D" w14:textId="77777777" w:rsidR="005A397E" w:rsidRPr="00CE7D96" w:rsidRDefault="005A397E" w:rsidP="009154BA">
      <w:pPr>
        <w:pStyle w:val="a4"/>
        <w:tabs>
          <w:tab w:val="left" w:pos="540"/>
          <w:tab w:val="left" w:pos="567"/>
          <w:tab w:val="left" w:pos="1134"/>
        </w:tabs>
        <w:ind w:firstLine="567"/>
        <w:rPr>
          <w:sz w:val="24"/>
          <w:szCs w:val="24"/>
        </w:rPr>
      </w:pPr>
      <w:r w:rsidRPr="00CE7D96">
        <w:rPr>
          <w:sz w:val="24"/>
          <w:szCs w:val="24"/>
        </w:rPr>
        <w:t xml:space="preserve">5.10. По окончании каждого расчетного периода уполномоченные представители </w:t>
      </w:r>
      <w:r w:rsidRPr="00CE7D96">
        <w:rPr>
          <w:i/>
          <w:iCs/>
          <w:sz w:val="24"/>
          <w:szCs w:val="24"/>
        </w:rPr>
        <w:t xml:space="preserve">Заказчика </w:t>
      </w:r>
      <w:r w:rsidRPr="00CE7D96">
        <w:rPr>
          <w:sz w:val="24"/>
          <w:szCs w:val="24"/>
        </w:rPr>
        <w:t xml:space="preserve">и </w:t>
      </w:r>
      <w:r w:rsidRPr="00CE7D96">
        <w:rPr>
          <w:i/>
          <w:sz w:val="24"/>
          <w:szCs w:val="24"/>
        </w:rPr>
        <w:t>Исполнителя</w:t>
      </w:r>
      <w:r w:rsidRPr="00CE7D96">
        <w:rPr>
          <w:sz w:val="24"/>
          <w:szCs w:val="24"/>
        </w:rPr>
        <w:t xml:space="preserve"> совместно подписывают двухсторонний Акт об оказании услуг по передаче электрической энергии» (приложение №7 к Договору). Акт оформляется </w:t>
      </w:r>
      <w:r w:rsidRPr="00CE7D96">
        <w:rPr>
          <w:i/>
          <w:sz w:val="24"/>
          <w:szCs w:val="24"/>
        </w:rPr>
        <w:t>Исполнителем</w:t>
      </w:r>
      <w:r w:rsidRPr="00CE7D96">
        <w:rPr>
          <w:sz w:val="24"/>
          <w:szCs w:val="24"/>
        </w:rPr>
        <w:t xml:space="preserve"> в двух экземплярах. Подписание Акта производится в следующем порядке: оригиналы Акта подписываются </w:t>
      </w:r>
      <w:r w:rsidRPr="00CE7D96">
        <w:rPr>
          <w:i/>
          <w:sz w:val="24"/>
          <w:szCs w:val="24"/>
        </w:rPr>
        <w:t>Исполнителем</w:t>
      </w:r>
      <w:r w:rsidRPr="00CE7D96">
        <w:rPr>
          <w:sz w:val="24"/>
          <w:szCs w:val="24"/>
        </w:rPr>
        <w:t xml:space="preserve"> и направляются для подписания </w:t>
      </w:r>
      <w:r w:rsidRPr="00CE7D96">
        <w:rPr>
          <w:i/>
          <w:sz w:val="24"/>
          <w:szCs w:val="24"/>
        </w:rPr>
        <w:t>Заказчику</w:t>
      </w:r>
      <w:r w:rsidRPr="00CE7D96">
        <w:rPr>
          <w:sz w:val="24"/>
          <w:szCs w:val="24"/>
        </w:rPr>
        <w:t xml:space="preserve"> не позднее 5 числа месяца следующего за расчетным способом позволяющим подтвердить дату получения. </w:t>
      </w:r>
    </w:p>
    <w:p w14:paraId="54D74A11" w14:textId="7B775977" w:rsidR="005A397E" w:rsidRPr="00CE7D96" w:rsidRDefault="005A397E" w:rsidP="009154BA">
      <w:pPr>
        <w:ind w:firstLine="540"/>
        <w:jc w:val="both"/>
      </w:pPr>
      <w:r w:rsidRPr="00CE7D96">
        <w:t xml:space="preserve">В течение 3 (трех) рабочих дней после </w:t>
      </w:r>
      <w:r w:rsidR="00AA7765" w:rsidRPr="00CE7D96">
        <w:t>получения Акта</w:t>
      </w:r>
      <w:r w:rsidRPr="00CE7D96">
        <w:t xml:space="preserve"> о выполнении услуг </w:t>
      </w:r>
      <w:r w:rsidRPr="00CE7D96">
        <w:rPr>
          <w:i/>
        </w:rPr>
        <w:t>Заказчик</w:t>
      </w:r>
      <w:r w:rsidRPr="00CE7D96">
        <w:t xml:space="preserve"> обязан подписать оба экземпляра Акта и отправить один экземпляр в адрес </w:t>
      </w:r>
      <w:r w:rsidRPr="00CE7D96">
        <w:rPr>
          <w:i/>
        </w:rPr>
        <w:t>Исполнителя</w:t>
      </w:r>
      <w:r w:rsidRPr="00CE7D96">
        <w:t xml:space="preserve"> способом, позволяющим подтвердить дату отправки, либо письменные возражения </w:t>
      </w:r>
      <w:r w:rsidR="00AA7765" w:rsidRPr="00CE7D96">
        <w:t>по Акту</w:t>
      </w:r>
      <w:r w:rsidRPr="00CE7D96">
        <w:t>.</w:t>
      </w:r>
    </w:p>
    <w:p w14:paraId="62414038" w14:textId="77777777" w:rsidR="00C15421" w:rsidRPr="00CE7D96" w:rsidRDefault="00C15421" w:rsidP="009154BA">
      <w:pPr>
        <w:pStyle w:val="a4"/>
        <w:tabs>
          <w:tab w:val="left" w:pos="540"/>
          <w:tab w:val="left" w:pos="567"/>
          <w:tab w:val="left" w:pos="1134"/>
        </w:tabs>
        <w:ind w:firstLine="567"/>
        <w:rPr>
          <w:sz w:val="24"/>
          <w:szCs w:val="24"/>
        </w:rPr>
      </w:pPr>
      <w:r w:rsidRPr="00CE7D96">
        <w:rPr>
          <w:sz w:val="24"/>
          <w:szCs w:val="24"/>
        </w:rPr>
        <w:t>5.</w:t>
      </w:r>
      <w:r w:rsidR="00D9554D" w:rsidRPr="00CE7D96">
        <w:rPr>
          <w:sz w:val="24"/>
          <w:szCs w:val="24"/>
        </w:rPr>
        <w:t>1</w:t>
      </w:r>
      <w:r w:rsidR="005A397E" w:rsidRPr="00CE7D96">
        <w:rPr>
          <w:sz w:val="24"/>
          <w:szCs w:val="24"/>
        </w:rPr>
        <w:t>1</w:t>
      </w:r>
      <w:r w:rsidRPr="00CE7D96">
        <w:rPr>
          <w:sz w:val="24"/>
          <w:szCs w:val="24"/>
        </w:rPr>
        <w:t>.</w:t>
      </w:r>
      <w:r w:rsidR="00A040A7" w:rsidRPr="00CE7D96">
        <w:rPr>
          <w:sz w:val="24"/>
          <w:szCs w:val="24"/>
        </w:rPr>
        <w:t> </w:t>
      </w:r>
      <w:r w:rsidRPr="00CE7D96">
        <w:rPr>
          <w:sz w:val="24"/>
          <w:szCs w:val="24"/>
        </w:rPr>
        <w:t>Документы, указанные в</w:t>
      </w:r>
      <w:r w:rsidR="00A040A7" w:rsidRPr="00CE7D96">
        <w:rPr>
          <w:sz w:val="24"/>
          <w:szCs w:val="24"/>
        </w:rPr>
        <w:t xml:space="preserve"> </w:t>
      </w:r>
      <w:r w:rsidRPr="00CE7D96">
        <w:rPr>
          <w:sz w:val="24"/>
          <w:szCs w:val="24"/>
        </w:rPr>
        <w:t>п. 5.</w:t>
      </w:r>
      <w:r w:rsidR="004B3952" w:rsidRPr="00CE7D96">
        <w:rPr>
          <w:sz w:val="24"/>
          <w:szCs w:val="24"/>
        </w:rPr>
        <w:t>9</w:t>
      </w:r>
      <w:r w:rsidR="005A397E" w:rsidRPr="00CE7D96">
        <w:rPr>
          <w:sz w:val="24"/>
          <w:szCs w:val="24"/>
        </w:rPr>
        <w:t>, 5.10</w:t>
      </w:r>
      <w:r w:rsidR="004B3952" w:rsidRPr="00CE7D96">
        <w:rPr>
          <w:sz w:val="24"/>
          <w:szCs w:val="24"/>
        </w:rPr>
        <w:t>,</w:t>
      </w:r>
      <w:r w:rsidRPr="00CE7D96">
        <w:rPr>
          <w:sz w:val="24"/>
          <w:szCs w:val="24"/>
        </w:rPr>
        <w:t xml:space="preserve"> направляются Исполнителем Заказчику по адресу, указанному в Разделе 10 Договора. Обязательства по предоставлению вышеуказанных документов считаются исполненными, если Исполнитель направил их способом, обеспечивающим получение подтверждения о вручении (заказным письмом с уведомлением, либо путем сдачи в канцелярию).   </w:t>
      </w:r>
    </w:p>
    <w:p w14:paraId="7C49A092" w14:textId="77777777" w:rsidR="00C15421" w:rsidRPr="00CE7D96" w:rsidRDefault="00C15421" w:rsidP="009154BA">
      <w:pPr>
        <w:pStyle w:val="a4"/>
        <w:tabs>
          <w:tab w:val="left" w:pos="540"/>
          <w:tab w:val="left" w:pos="567"/>
          <w:tab w:val="left" w:pos="1134"/>
        </w:tabs>
        <w:ind w:firstLine="567"/>
        <w:rPr>
          <w:sz w:val="24"/>
          <w:szCs w:val="24"/>
        </w:rPr>
      </w:pPr>
      <w:r w:rsidRPr="00CE7D96">
        <w:rPr>
          <w:sz w:val="24"/>
          <w:szCs w:val="24"/>
        </w:rPr>
        <w:t>5.</w:t>
      </w:r>
      <w:r w:rsidR="00D9554D" w:rsidRPr="00CE7D96">
        <w:rPr>
          <w:sz w:val="24"/>
          <w:szCs w:val="24"/>
        </w:rPr>
        <w:t>1</w:t>
      </w:r>
      <w:r w:rsidR="005A397E" w:rsidRPr="00CE7D96">
        <w:rPr>
          <w:sz w:val="24"/>
          <w:szCs w:val="24"/>
        </w:rPr>
        <w:t>2</w:t>
      </w:r>
      <w:r w:rsidRPr="00CE7D96">
        <w:rPr>
          <w:sz w:val="24"/>
          <w:szCs w:val="24"/>
        </w:rPr>
        <w:t>.</w:t>
      </w:r>
      <w:r w:rsidR="00A040A7" w:rsidRPr="00CE7D96">
        <w:rPr>
          <w:sz w:val="24"/>
          <w:szCs w:val="24"/>
        </w:rPr>
        <w:t> </w:t>
      </w:r>
      <w:r w:rsidRPr="00CE7D96">
        <w:rPr>
          <w:sz w:val="24"/>
          <w:szCs w:val="24"/>
        </w:rPr>
        <w:t>Заказчик обязан в течение пяти дней с момента получения от Исполнителя документов указанных в пунктах 5.</w:t>
      </w:r>
      <w:r w:rsidR="005A397E" w:rsidRPr="00CE7D96">
        <w:rPr>
          <w:sz w:val="24"/>
          <w:szCs w:val="24"/>
        </w:rPr>
        <w:t>9, 5.10</w:t>
      </w:r>
      <w:r w:rsidRPr="00CE7D96">
        <w:rPr>
          <w:sz w:val="24"/>
          <w:szCs w:val="24"/>
        </w:rPr>
        <w:t xml:space="preserve"> рассмотреть их, подписать и направить  в адрес Исполнителя </w:t>
      </w:r>
      <w:r w:rsidR="005A397E" w:rsidRPr="00CE7D96">
        <w:rPr>
          <w:sz w:val="24"/>
          <w:szCs w:val="24"/>
        </w:rPr>
        <w:t xml:space="preserve">по </w:t>
      </w:r>
      <w:r w:rsidRPr="00CE7D96">
        <w:rPr>
          <w:sz w:val="24"/>
          <w:szCs w:val="24"/>
        </w:rPr>
        <w:t>од</w:t>
      </w:r>
      <w:r w:rsidR="005A397E" w:rsidRPr="00CE7D96">
        <w:rPr>
          <w:sz w:val="24"/>
          <w:szCs w:val="24"/>
        </w:rPr>
        <w:t>ному</w:t>
      </w:r>
      <w:r w:rsidRPr="00CE7D96">
        <w:rPr>
          <w:sz w:val="24"/>
          <w:szCs w:val="24"/>
        </w:rPr>
        <w:t xml:space="preserve"> экземпляр</w:t>
      </w:r>
      <w:r w:rsidR="005A397E" w:rsidRPr="00CE7D96">
        <w:rPr>
          <w:sz w:val="24"/>
          <w:szCs w:val="24"/>
        </w:rPr>
        <w:t>у</w:t>
      </w:r>
      <w:r w:rsidRPr="00CE7D96">
        <w:rPr>
          <w:sz w:val="24"/>
          <w:szCs w:val="24"/>
        </w:rPr>
        <w:t xml:space="preserve"> «Сводной ведомости объемов передачи электроэнергии</w:t>
      </w:r>
      <w:r w:rsidR="0086169C" w:rsidRPr="00CE7D96">
        <w:rPr>
          <w:sz w:val="24"/>
          <w:szCs w:val="24"/>
        </w:rPr>
        <w:t xml:space="preserve"> ССО и</w:t>
      </w:r>
      <w:r w:rsidRPr="00CE7D96">
        <w:rPr>
          <w:sz w:val="24"/>
          <w:szCs w:val="24"/>
        </w:rPr>
        <w:t xml:space="preserve"> Потребителям ГП (ЭСО)»</w:t>
      </w:r>
      <w:r w:rsidR="005A397E" w:rsidRPr="00CE7D96">
        <w:rPr>
          <w:sz w:val="24"/>
          <w:szCs w:val="24"/>
        </w:rPr>
        <w:t>, «Акта об оказании услуг по передаче электрической энергии»</w:t>
      </w:r>
      <w:r w:rsidRPr="00CE7D96">
        <w:rPr>
          <w:sz w:val="24"/>
          <w:szCs w:val="24"/>
        </w:rPr>
        <w:t>.</w:t>
      </w:r>
    </w:p>
    <w:p w14:paraId="2FA20763" w14:textId="77777777" w:rsidR="00C15421" w:rsidRPr="00CE7D96" w:rsidRDefault="00C15421" w:rsidP="009154BA">
      <w:pPr>
        <w:pStyle w:val="a4"/>
        <w:tabs>
          <w:tab w:val="left" w:pos="540"/>
          <w:tab w:val="left" w:pos="567"/>
          <w:tab w:val="left" w:pos="1134"/>
        </w:tabs>
        <w:ind w:firstLine="567"/>
        <w:rPr>
          <w:sz w:val="24"/>
          <w:szCs w:val="24"/>
        </w:rPr>
      </w:pPr>
      <w:r w:rsidRPr="00CE7D96">
        <w:rPr>
          <w:sz w:val="24"/>
          <w:szCs w:val="24"/>
        </w:rPr>
        <w:t>5.</w:t>
      </w:r>
      <w:r w:rsidR="00D9554D" w:rsidRPr="00CE7D96">
        <w:rPr>
          <w:sz w:val="24"/>
          <w:szCs w:val="24"/>
        </w:rPr>
        <w:t>1</w:t>
      </w:r>
      <w:r w:rsidR="005A397E" w:rsidRPr="00CE7D96">
        <w:rPr>
          <w:sz w:val="24"/>
          <w:szCs w:val="24"/>
        </w:rPr>
        <w:t>3</w:t>
      </w:r>
      <w:r w:rsidRPr="00CE7D96">
        <w:rPr>
          <w:sz w:val="24"/>
          <w:szCs w:val="24"/>
        </w:rPr>
        <w:t>.</w:t>
      </w:r>
      <w:r w:rsidR="00A040A7" w:rsidRPr="00CE7D96">
        <w:rPr>
          <w:sz w:val="24"/>
          <w:szCs w:val="24"/>
        </w:rPr>
        <w:t> </w:t>
      </w:r>
      <w:r w:rsidRPr="00CE7D96">
        <w:rPr>
          <w:sz w:val="24"/>
          <w:szCs w:val="24"/>
        </w:rPr>
        <w:t>При возникновении у Заказчика обоснованных претензий относительно содержания представленн</w:t>
      </w:r>
      <w:r w:rsidR="0086169C" w:rsidRPr="00CE7D96">
        <w:rPr>
          <w:sz w:val="24"/>
          <w:szCs w:val="24"/>
        </w:rPr>
        <w:t xml:space="preserve">ой </w:t>
      </w:r>
      <w:r w:rsidRPr="00CE7D96">
        <w:rPr>
          <w:sz w:val="24"/>
          <w:szCs w:val="24"/>
        </w:rPr>
        <w:t>«Сводн</w:t>
      </w:r>
      <w:r w:rsidR="0086169C" w:rsidRPr="00CE7D96">
        <w:rPr>
          <w:sz w:val="24"/>
          <w:szCs w:val="24"/>
        </w:rPr>
        <w:t>ой</w:t>
      </w:r>
      <w:r w:rsidRPr="00CE7D96">
        <w:rPr>
          <w:sz w:val="24"/>
          <w:szCs w:val="24"/>
        </w:rPr>
        <w:t xml:space="preserve"> ведомост</w:t>
      </w:r>
      <w:r w:rsidR="0086169C" w:rsidRPr="00CE7D96">
        <w:rPr>
          <w:sz w:val="24"/>
          <w:szCs w:val="24"/>
        </w:rPr>
        <w:t>и</w:t>
      </w:r>
      <w:r w:rsidRPr="00CE7D96">
        <w:rPr>
          <w:sz w:val="24"/>
          <w:szCs w:val="24"/>
        </w:rPr>
        <w:t xml:space="preserve"> объемов передачи электроэнергии</w:t>
      </w:r>
      <w:r w:rsidR="0086169C" w:rsidRPr="00CE7D96">
        <w:rPr>
          <w:sz w:val="24"/>
          <w:szCs w:val="24"/>
        </w:rPr>
        <w:t xml:space="preserve"> ССО и Потребителям ГП (ЭСО)</w:t>
      </w:r>
      <w:r w:rsidRPr="00CE7D96">
        <w:rPr>
          <w:sz w:val="24"/>
          <w:szCs w:val="24"/>
        </w:rPr>
        <w:t xml:space="preserve">» Заказчик обязан в течение пяти дней с момента получения документа направить Исполнителю обоснованные претензии. До урегулирования разногласий «Акт об оказании услуг по передаче электроэнергии» </w:t>
      </w:r>
      <w:r w:rsidR="0086169C" w:rsidRPr="00CE7D96">
        <w:rPr>
          <w:sz w:val="24"/>
          <w:szCs w:val="24"/>
        </w:rPr>
        <w:t xml:space="preserve">(приложение №7 к Договору) </w:t>
      </w:r>
      <w:r w:rsidRPr="00CE7D96">
        <w:rPr>
          <w:sz w:val="24"/>
          <w:szCs w:val="24"/>
        </w:rPr>
        <w:t xml:space="preserve">Заказчиком не подписывается. </w:t>
      </w:r>
    </w:p>
    <w:p w14:paraId="493FC616" w14:textId="32B3992E" w:rsidR="00D903EE" w:rsidRPr="00CE7D96" w:rsidRDefault="00C15421" w:rsidP="00D903EE">
      <w:pPr>
        <w:suppressAutoHyphens w:val="0"/>
        <w:ind w:firstLine="540"/>
        <w:jc w:val="both"/>
        <w:rPr>
          <w:lang w:eastAsia="ru-RU"/>
        </w:rPr>
      </w:pPr>
      <w:r w:rsidRPr="00CE7D96">
        <w:t>5.</w:t>
      </w:r>
      <w:r w:rsidR="00D9554D" w:rsidRPr="00CE7D96">
        <w:t>1</w:t>
      </w:r>
      <w:r w:rsidR="005A397E" w:rsidRPr="00CE7D96">
        <w:t>4</w:t>
      </w:r>
      <w:r w:rsidRPr="00CE7D96">
        <w:t>.</w:t>
      </w:r>
      <w:r w:rsidR="00A040A7" w:rsidRPr="00CE7D96">
        <w:t> </w:t>
      </w:r>
      <w:r w:rsidR="00D903EE" w:rsidRPr="00CE7D96">
        <w:rPr>
          <w:lang w:eastAsia="ru-RU"/>
        </w:rPr>
        <w:t>Потребители услуг по передаче электрической энергии оплачивают услуги в следующем порядке:</w:t>
      </w:r>
    </w:p>
    <w:p w14:paraId="4799157A" w14:textId="77777777" w:rsidR="00A91688" w:rsidRPr="00CE7D96" w:rsidRDefault="00A91688" w:rsidP="00A91688">
      <w:pPr>
        <w:ind w:right="-1" w:firstLine="709"/>
        <w:jc w:val="both"/>
        <w:rPr>
          <w:lang w:eastAsia="ru-RU"/>
        </w:rPr>
      </w:pPr>
      <w:r w:rsidRPr="00CE7D96">
        <w:rPr>
          <w:lang w:eastAsia="ru-RU"/>
        </w:rPr>
        <w:t>- до 15 числа расчетного периода в объеме 50 % от фактического объема потребления энергии предшествующего расчётного периода;</w:t>
      </w:r>
    </w:p>
    <w:p w14:paraId="56D9C39C" w14:textId="77777777" w:rsidR="00A91688" w:rsidRPr="00CE7D96" w:rsidRDefault="00A91688" w:rsidP="00A91688">
      <w:pPr>
        <w:ind w:right="-1" w:firstLine="709"/>
        <w:jc w:val="both"/>
        <w:rPr>
          <w:lang w:eastAsia="ru-RU"/>
        </w:rPr>
      </w:pPr>
      <w:r w:rsidRPr="00CE7D96">
        <w:rPr>
          <w:lang w:eastAsia="ru-RU"/>
        </w:rPr>
        <w:t>- до 20 числа следующего расчетного периода окончательный расчет за истекший расчетный период на основании предоставленного Исполнителем счета-фактуры и акта оказанных услуг по передаче электрической энергии.</w:t>
      </w:r>
    </w:p>
    <w:p w14:paraId="6BA890C6" w14:textId="77777777" w:rsidR="00C15421" w:rsidRPr="00CE7D96" w:rsidRDefault="00C15421" w:rsidP="009154BA">
      <w:pPr>
        <w:pStyle w:val="a4"/>
        <w:tabs>
          <w:tab w:val="left" w:pos="540"/>
          <w:tab w:val="left" w:pos="567"/>
          <w:tab w:val="left" w:pos="1134"/>
        </w:tabs>
        <w:ind w:firstLine="567"/>
        <w:rPr>
          <w:sz w:val="24"/>
          <w:szCs w:val="24"/>
        </w:rPr>
      </w:pPr>
      <w:r w:rsidRPr="00CE7D96">
        <w:rPr>
          <w:sz w:val="24"/>
          <w:szCs w:val="24"/>
        </w:rPr>
        <w:t>5.</w:t>
      </w:r>
      <w:r w:rsidR="00D9554D" w:rsidRPr="00CE7D96">
        <w:rPr>
          <w:sz w:val="24"/>
          <w:szCs w:val="24"/>
        </w:rPr>
        <w:t>1</w:t>
      </w:r>
      <w:r w:rsidR="005A397E" w:rsidRPr="00CE7D96">
        <w:rPr>
          <w:sz w:val="24"/>
          <w:szCs w:val="24"/>
        </w:rPr>
        <w:t>5</w:t>
      </w:r>
      <w:r w:rsidRPr="00CE7D96">
        <w:rPr>
          <w:sz w:val="24"/>
          <w:szCs w:val="24"/>
        </w:rPr>
        <w:t>.</w:t>
      </w:r>
      <w:r w:rsidR="00A040A7" w:rsidRPr="00CE7D96">
        <w:rPr>
          <w:sz w:val="24"/>
          <w:szCs w:val="24"/>
        </w:rPr>
        <w:t> </w:t>
      </w:r>
      <w:r w:rsidRPr="00CE7D96">
        <w:rPr>
          <w:sz w:val="24"/>
          <w:szCs w:val="24"/>
        </w:rPr>
        <w:t>В случае если Исполнитель не представил Заказчику в срок и в полном объеме документы, подтверждающие объем оказанных услуг в предыдущем периоде, в соответствии с п.5.</w:t>
      </w:r>
      <w:r w:rsidR="005A397E" w:rsidRPr="00CE7D96">
        <w:rPr>
          <w:sz w:val="24"/>
          <w:szCs w:val="24"/>
        </w:rPr>
        <w:t>11</w:t>
      </w:r>
      <w:r w:rsidRPr="00CE7D96">
        <w:rPr>
          <w:sz w:val="24"/>
          <w:szCs w:val="24"/>
        </w:rPr>
        <w:t>. Договора, счета на оплату Заказчиком к оплате не принимаются.</w:t>
      </w:r>
    </w:p>
    <w:p w14:paraId="3CC6E91A" w14:textId="644484DF" w:rsidR="00C15421" w:rsidRPr="00CE7D96" w:rsidRDefault="00C15421" w:rsidP="009154BA">
      <w:pPr>
        <w:pStyle w:val="a4"/>
        <w:tabs>
          <w:tab w:val="left" w:pos="540"/>
          <w:tab w:val="left" w:pos="567"/>
          <w:tab w:val="left" w:pos="1134"/>
        </w:tabs>
        <w:ind w:firstLine="567"/>
        <w:rPr>
          <w:sz w:val="24"/>
          <w:szCs w:val="24"/>
        </w:rPr>
      </w:pPr>
      <w:r w:rsidRPr="00CE7D96">
        <w:rPr>
          <w:sz w:val="24"/>
          <w:szCs w:val="24"/>
        </w:rPr>
        <w:t>5.</w:t>
      </w:r>
      <w:r w:rsidR="00D9554D" w:rsidRPr="00CE7D96">
        <w:rPr>
          <w:sz w:val="24"/>
          <w:szCs w:val="24"/>
        </w:rPr>
        <w:t>1</w:t>
      </w:r>
      <w:r w:rsidR="005A397E" w:rsidRPr="00CE7D96">
        <w:rPr>
          <w:sz w:val="24"/>
          <w:szCs w:val="24"/>
        </w:rPr>
        <w:t>6</w:t>
      </w:r>
      <w:r w:rsidRPr="00CE7D96">
        <w:rPr>
          <w:sz w:val="24"/>
          <w:szCs w:val="24"/>
        </w:rPr>
        <w:t>.</w:t>
      </w:r>
      <w:r w:rsidR="00A040A7" w:rsidRPr="00CE7D96">
        <w:rPr>
          <w:sz w:val="24"/>
          <w:szCs w:val="24"/>
        </w:rPr>
        <w:t> </w:t>
      </w:r>
      <w:r w:rsidRPr="00CE7D96">
        <w:rPr>
          <w:sz w:val="24"/>
          <w:szCs w:val="24"/>
        </w:rPr>
        <w:t xml:space="preserve">Исполнитель до </w:t>
      </w:r>
      <w:r w:rsidR="009154BA" w:rsidRPr="00CE7D96">
        <w:rPr>
          <w:sz w:val="24"/>
          <w:szCs w:val="24"/>
        </w:rPr>
        <w:t>5</w:t>
      </w:r>
      <w:r w:rsidRPr="00CE7D96">
        <w:rPr>
          <w:sz w:val="24"/>
          <w:szCs w:val="24"/>
        </w:rPr>
        <w:t xml:space="preserve"> числа месяца, следующего за расчетным месяцем, на основании двухсторонне оформленн</w:t>
      </w:r>
      <w:r w:rsidR="0086169C" w:rsidRPr="00CE7D96">
        <w:rPr>
          <w:sz w:val="24"/>
          <w:szCs w:val="24"/>
        </w:rPr>
        <w:t xml:space="preserve">ой </w:t>
      </w:r>
      <w:r w:rsidRPr="00CE7D96">
        <w:rPr>
          <w:sz w:val="24"/>
          <w:szCs w:val="24"/>
        </w:rPr>
        <w:t>«</w:t>
      </w:r>
      <w:r w:rsidR="0086169C" w:rsidRPr="00CE7D96">
        <w:rPr>
          <w:sz w:val="24"/>
          <w:szCs w:val="24"/>
        </w:rPr>
        <w:t>Сводной ведомости объемов передачи электроэнергии ССО и Потребителям ГП (ЭСО)</w:t>
      </w:r>
      <w:r w:rsidRPr="00CE7D96">
        <w:rPr>
          <w:sz w:val="24"/>
          <w:szCs w:val="24"/>
        </w:rPr>
        <w:t xml:space="preserve">» оформляет и представляет Заказчику счёт-фактуру </w:t>
      </w:r>
      <w:r w:rsidR="00AB38E2" w:rsidRPr="00CE7D96">
        <w:rPr>
          <w:sz w:val="24"/>
          <w:szCs w:val="24"/>
        </w:rPr>
        <w:t>на фактическую</w:t>
      </w:r>
      <w:r w:rsidRPr="00CE7D96">
        <w:rPr>
          <w:sz w:val="24"/>
          <w:szCs w:val="24"/>
        </w:rPr>
        <w:t xml:space="preserve"> стоимость оказанных услуг в расчетном периоде.</w:t>
      </w:r>
    </w:p>
    <w:p w14:paraId="35E956F3" w14:textId="77777777" w:rsidR="00C15421" w:rsidRPr="00CE7D96" w:rsidRDefault="00C15421" w:rsidP="009154BA">
      <w:pPr>
        <w:pStyle w:val="a4"/>
        <w:tabs>
          <w:tab w:val="left" w:pos="540"/>
          <w:tab w:val="left" w:pos="567"/>
          <w:tab w:val="left" w:pos="1134"/>
        </w:tabs>
        <w:ind w:firstLine="567"/>
        <w:rPr>
          <w:sz w:val="24"/>
          <w:szCs w:val="24"/>
        </w:rPr>
      </w:pPr>
      <w:r w:rsidRPr="00CE7D96">
        <w:rPr>
          <w:sz w:val="24"/>
          <w:szCs w:val="24"/>
        </w:rPr>
        <w:t>5.</w:t>
      </w:r>
      <w:r w:rsidR="00D9554D" w:rsidRPr="00CE7D96">
        <w:rPr>
          <w:sz w:val="24"/>
          <w:szCs w:val="24"/>
        </w:rPr>
        <w:t>1</w:t>
      </w:r>
      <w:r w:rsidR="009154BA" w:rsidRPr="00CE7D96">
        <w:rPr>
          <w:sz w:val="24"/>
          <w:szCs w:val="24"/>
        </w:rPr>
        <w:t>7</w:t>
      </w:r>
      <w:r w:rsidRPr="00CE7D96">
        <w:rPr>
          <w:sz w:val="24"/>
          <w:szCs w:val="24"/>
        </w:rPr>
        <w:t>.</w:t>
      </w:r>
      <w:r w:rsidR="00A040A7" w:rsidRPr="00CE7D96">
        <w:rPr>
          <w:sz w:val="24"/>
          <w:szCs w:val="24"/>
        </w:rPr>
        <w:t> </w:t>
      </w:r>
      <w:r w:rsidRPr="00CE7D96">
        <w:rPr>
          <w:sz w:val="24"/>
          <w:szCs w:val="24"/>
        </w:rPr>
        <w:t>Заказчик оплачивает услуги по передаче электрической энерг</w:t>
      </w:r>
      <w:r w:rsidR="0086169C" w:rsidRPr="00CE7D96">
        <w:rPr>
          <w:sz w:val="24"/>
          <w:szCs w:val="24"/>
        </w:rPr>
        <w:t xml:space="preserve">ии </w:t>
      </w:r>
      <w:r w:rsidRPr="00CE7D96">
        <w:rPr>
          <w:sz w:val="24"/>
          <w:szCs w:val="24"/>
        </w:rPr>
        <w:t xml:space="preserve">путем перечисления денежных средств на расчетный счет Исполнителя. </w:t>
      </w:r>
    </w:p>
    <w:p w14:paraId="53B96D36" w14:textId="77777777" w:rsidR="000B5665" w:rsidRPr="00CE7D96" w:rsidRDefault="00C15421" w:rsidP="009154BA">
      <w:pPr>
        <w:pStyle w:val="a4"/>
        <w:tabs>
          <w:tab w:val="left" w:pos="540"/>
          <w:tab w:val="left" w:pos="567"/>
          <w:tab w:val="left" w:pos="1134"/>
        </w:tabs>
        <w:ind w:firstLine="567"/>
        <w:rPr>
          <w:sz w:val="24"/>
          <w:szCs w:val="24"/>
        </w:rPr>
      </w:pPr>
      <w:r w:rsidRPr="00CE7D96">
        <w:rPr>
          <w:sz w:val="24"/>
          <w:szCs w:val="24"/>
        </w:rPr>
        <w:lastRenderedPageBreak/>
        <w:t>5.</w:t>
      </w:r>
      <w:r w:rsidR="00D9554D" w:rsidRPr="00CE7D96">
        <w:rPr>
          <w:sz w:val="24"/>
          <w:szCs w:val="24"/>
        </w:rPr>
        <w:t>1</w:t>
      </w:r>
      <w:r w:rsidR="009154BA" w:rsidRPr="00CE7D96">
        <w:rPr>
          <w:sz w:val="24"/>
          <w:szCs w:val="24"/>
        </w:rPr>
        <w:t>8</w:t>
      </w:r>
      <w:r w:rsidRPr="00CE7D96">
        <w:rPr>
          <w:sz w:val="24"/>
          <w:szCs w:val="24"/>
        </w:rPr>
        <w:t>.</w:t>
      </w:r>
      <w:r w:rsidR="00A040A7" w:rsidRPr="00CE7D96">
        <w:rPr>
          <w:sz w:val="24"/>
          <w:szCs w:val="24"/>
        </w:rPr>
        <w:t> </w:t>
      </w:r>
      <w:r w:rsidRPr="00CE7D96">
        <w:rPr>
          <w:sz w:val="24"/>
          <w:szCs w:val="24"/>
        </w:rPr>
        <w:t>Ежегодно, Стороны предоставляют другой Стороне заверенную в установленном порядке копию доверенности на лицо, имеющее право подписи документов по настоящему Договору.</w:t>
      </w:r>
    </w:p>
    <w:p w14:paraId="0B9F8EA8" w14:textId="77777777" w:rsidR="00C15421" w:rsidRPr="00CE7D96" w:rsidRDefault="00C15421" w:rsidP="009154BA">
      <w:pPr>
        <w:pStyle w:val="a4"/>
        <w:tabs>
          <w:tab w:val="left" w:pos="540"/>
          <w:tab w:val="left" w:pos="567"/>
          <w:tab w:val="left" w:pos="1134"/>
        </w:tabs>
        <w:ind w:left="708" w:firstLine="567"/>
        <w:rPr>
          <w:sz w:val="24"/>
          <w:szCs w:val="24"/>
        </w:rPr>
      </w:pPr>
    </w:p>
    <w:p w14:paraId="033074F0" w14:textId="77777777" w:rsidR="000B5665" w:rsidRPr="00CE7D96" w:rsidRDefault="00EE1A2A" w:rsidP="009154BA">
      <w:pPr>
        <w:tabs>
          <w:tab w:val="left" w:pos="567"/>
          <w:tab w:val="left" w:pos="1134"/>
        </w:tabs>
        <w:ind w:firstLine="567"/>
        <w:jc w:val="both"/>
        <w:rPr>
          <w:b/>
          <w:caps/>
        </w:rPr>
      </w:pPr>
      <w:r w:rsidRPr="00CE7D96">
        <w:rPr>
          <w:b/>
          <w:caps/>
        </w:rPr>
        <w:t>6. ОТВЕТСТВЕННОСТЬ СТОРОН</w:t>
      </w:r>
    </w:p>
    <w:p w14:paraId="7502CD9D" w14:textId="77777777" w:rsidR="000B5665" w:rsidRPr="00CE7D96" w:rsidRDefault="000B5665" w:rsidP="009154BA">
      <w:pPr>
        <w:tabs>
          <w:tab w:val="left" w:pos="567"/>
          <w:tab w:val="left" w:pos="1134"/>
        </w:tabs>
        <w:ind w:firstLine="567"/>
        <w:jc w:val="both"/>
      </w:pPr>
    </w:p>
    <w:p w14:paraId="0796E33F" w14:textId="77777777" w:rsidR="004B3952" w:rsidRPr="00CE7D96" w:rsidRDefault="009154BA" w:rsidP="009154BA">
      <w:pPr>
        <w:pStyle w:val="a4"/>
        <w:widowControl/>
        <w:autoSpaceDE/>
        <w:ind w:right="-57" w:firstLine="567"/>
        <w:rPr>
          <w:sz w:val="24"/>
          <w:szCs w:val="24"/>
        </w:rPr>
      </w:pPr>
      <w:r w:rsidRPr="00CE7D96">
        <w:rPr>
          <w:sz w:val="24"/>
          <w:szCs w:val="24"/>
        </w:rPr>
        <w:t>6</w:t>
      </w:r>
      <w:r w:rsidR="004B3952" w:rsidRPr="00CE7D96">
        <w:rPr>
          <w:sz w:val="24"/>
          <w:szCs w:val="24"/>
        </w:rPr>
        <w:t xml:space="preserve">.1. Стороны несут ответственность за неисполнение или ненадлежащее исполнение условий настоящего договора при наличии вины. </w:t>
      </w:r>
    </w:p>
    <w:p w14:paraId="42989EF6" w14:textId="77777777" w:rsidR="004B3952" w:rsidRPr="00CE7D96" w:rsidRDefault="009154BA" w:rsidP="009154BA">
      <w:pPr>
        <w:autoSpaceDE w:val="0"/>
        <w:autoSpaceDN w:val="0"/>
        <w:adjustRightInd w:val="0"/>
        <w:ind w:firstLine="567"/>
        <w:jc w:val="both"/>
        <w:outlineLvl w:val="1"/>
      </w:pPr>
      <w:r w:rsidRPr="00CE7D96">
        <w:t>6</w:t>
      </w:r>
      <w:r w:rsidR="004B3952" w:rsidRPr="00CE7D96">
        <w:t>.2. Пределы ответственности Сторон определяются в соответствии с действующим законодательством. Ответственность за состояние и обслуживание объектов электросетевого хозяйства, которая определяется балансовой принадлежностью сетей Исполнителя и потребителей электрической энергии, в интересах которых Заказчиком заключен настоящий договор, и фиксируется в актах разграничения балансовой принадлежности электросетей и актах эксплуатационной ответственности сторон.</w:t>
      </w:r>
    </w:p>
    <w:p w14:paraId="74170A3F" w14:textId="77777777" w:rsidR="004B3952" w:rsidRPr="00CE7D96" w:rsidRDefault="009154BA" w:rsidP="009154BA">
      <w:pPr>
        <w:pStyle w:val="a4"/>
        <w:widowControl/>
        <w:autoSpaceDE/>
        <w:ind w:right="-58" w:firstLine="567"/>
        <w:rPr>
          <w:sz w:val="24"/>
          <w:szCs w:val="24"/>
        </w:rPr>
      </w:pPr>
      <w:r w:rsidRPr="00CE7D96">
        <w:rPr>
          <w:sz w:val="24"/>
          <w:szCs w:val="24"/>
        </w:rPr>
        <w:t>6</w:t>
      </w:r>
      <w:r w:rsidR="004B3952" w:rsidRPr="00CE7D96">
        <w:rPr>
          <w:sz w:val="24"/>
          <w:szCs w:val="24"/>
        </w:rPr>
        <w:t>.3. Заказчик самостоятельно рассматривает и принимает решения по поступающим в его адрес претензиям потребителей</w:t>
      </w:r>
      <w:r w:rsidR="00247025" w:rsidRPr="00CE7D96">
        <w:rPr>
          <w:sz w:val="24"/>
          <w:szCs w:val="24"/>
        </w:rPr>
        <w:t>,</w:t>
      </w:r>
      <w:r w:rsidR="004B3952" w:rsidRPr="00CE7D96">
        <w:rPr>
          <w:sz w:val="24"/>
          <w:szCs w:val="24"/>
        </w:rPr>
        <w:t xml:space="preserve"> связанных с нарушением электроснабжения по причинам, находящимся в пределах зоны ответственности Заказчика.</w:t>
      </w:r>
    </w:p>
    <w:p w14:paraId="32F10CA5" w14:textId="77777777" w:rsidR="004B3952" w:rsidRPr="00CE7D96" w:rsidRDefault="004B3952" w:rsidP="009154BA">
      <w:pPr>
        <w:pStyle w:val="10"/>
        <w:tabs>
          <w:tab w:val="clear" w:pos="360"/>
        </w:tabs>
        <w:spacing w:after="0" w:line="240" w:lineRule="auto"/>
        <w:ind w:firstLine="567"/>
        <w:jc w:val="both"/>
        <w:rPr>
          <w:rFonts w:ascii="Times New Roman" w:hAnsi="Times New Roman"/>
          <w:sz w:val="24"/>
        </w:rPr>
      </w:pPr>
      <w:r w:rsidRPr="00CE7D96">
        <w:rPr>
          <w:rFonts w:ascii="Times New Roman" w:hAnsi="Times New Roman"/>
          <w:sz w:val="24"/>
        </w:rPr>
        <w:t xml:space="preserve">Копии всех поступивших претензий потребителей в связи с нарушением электроснабжения по причинам, находящимся в зоне ответственности Исполнителя, Заказчик направляет Исполнителю. </w:t>
      </w:r>
    </w:p>
    <w:p w14:paraId="647EF639" w14:textId="77777777" w:rsidR="004B3952" w:rsidRPr="00CE7D96" w:rsidRDefault="009154BA" w:rsidP="009154BA">
      <w:pPr>
        <w:pStyle w:val="a4"/>
        <w:widowControl/>
        <w:autoSpaceDE/>
        <w:ind w:right="-58" w:firstLine="567"/>
        <w:rPr>
          <w:sz w:val="24"/>
          <w:szCs w:val="24"/>
        </w:rPr>
      </w:pPr>
      <w:r w:rsidRPr="00CE7D96">
        <w:rPr>
          <w:sz w:val="24"/>
          <w:szCs w:val="24"/>
        </w:rPr>
        <w:t>6</w:t>
      </w:r>
      <w:r w:rsidR="004B3952" w:rsidRPr="00CE7D96">
        <w:rPr>
          <w:sz w:val="24"/>
          <w:szCs w:val="24"/>
        </w:rPr>
        <w:t xml:space="preserve">.4. Реальный ущерб, причиненный Заказчику и (или) его потребителям в результате неисполнения или ненадлежащего исполнения Исполнителем условий настоящего договора, подлежит возмещению Исполнителем Заказчику в порядке, предусмотренном действующим законодательством. Заказчик вправе взыскать с Исполнителя в регрессном порядке </w:t>
      </w:r>
      <w:proofErr w:type="gramStart"/>
      <w:r w:rsidR="004B3952" w:rsidRPr="00CE7D96">
        <w:rPr>
          <w:sz w:val="24"/>
          <w:szCs w:val="24"/>
        </w:rPr>
        <w:t>затраты</w:t>
      </w:r>
      <w:proofErr w:type="gramEnd"/>
      <w:r w:rsidR="004B3952" w:rsidRPr="00CE7D96">
        <w:rPr>
          <w:sz w:val="24"/>
          <w:szCs w:val="24"/>
        </w:rPr>
        <w:t xml:space="preserve"> понесенные им в связи с удовлетворением требований своего потребителя (потребителей), предъявленных к Заказчику в связи с ненадлежащим оказанием и/или неоказанием услуг по передаче электрической энергии. </w:t>
      </w:r>
    </w:p>
    <w:p w14:paraId="75B8D234" w14:textId="77777777" w:rsidR="004B3952" w:rsidRPr="00CE7D96" w:rsidRDefault="009154BA" w:rsidP="009154BA">
      <w:pPr>
        <w:pStyle w:val="a4"/>
        <w:widowControl/>
        <w:autoSpaceDE/>
        <w:ind w:right="-58" w:firstLine="567"/>
        <w:rPr>
          <w:sz w:val="24"/>
          <w:szCs w:val="24"/>
        </w:rPr>
      </w:pPr>
      <w:r w:rsidRPr="00CE7D96">
        <w:rPr>
          <w:sz w:val="24"/>
          <w:szCs w:val="24"/>
        </w:rPr>
        <w:t>6</w:t>
      </w:r>
      <w:r w:rsidR="004B3952" w:rsidRPr="00CE7D96">
        <w:rPr>
          <w:sz w:val="24"/>
          <w:szCs w:val="24"/>
        </w:rPr>
        <w:t>.5. В случае если Исполнитель не исполнил или ненадлежащим образом исполнил заявку Заказчика на введение ограничения режима потребления, Исполнитель несет ответственность перед Заказчиком в размере стоимости электроэнергии, отпущенной потребителю после предполагаемой даты введения ограничения режима потребления, указанной в заявке на введение ограничения режима потребления. Исполнитель не несет ответственность перед Заказчиком за неисполнение или ненадлежащее исполнение заявки на введение ограничения в случае, когда ненадлежащее исполнение оказалось невозможным вследствие непреодолимой силы, в случаях, когда невыполнение заявки не соответствует действующим нормативно-правовым актам.</w:t>
      </w:r>
    </w:p>
    <w:p w14:paraId="4E650B80" w14:textId="77777777" w:rsidR="004B3952" w:rsidRPr="00CE7D96" w:rsidRDefault="009154BA" w:rsidP="009154BA">
      <w:pPr>
        <w:pStyle w:val="a4"/>
        <w:widowControl/>
        <w:autoSpaceDE/>
        <w:ind w:right="-58" w:firstLine="567"/>
        <w:rPr>
          <w:sz w:val="24"/>
          <w:szCs w:val="24"/>
        </w:rPr>
      </w:pPr>
      <w:r w:rsidRPr="00CE7D96">
        <w:rPr>
          <w:sz w:val="24"/>
          <w:szCs w:val="24"/>
        </w:rPr>
        <w:t>6</w:t>
      </w:r>
      <w:r w:rsidR="004B3952" w:rsidRPr="00CE7D96">
        <w:rPr>
          <w:sz w:val="24"/>
          <w:szCs w:val="24"/>
        </w:rPr>
        <w:t>.6. В случае нарушения сторонами обязательств по оплате, предусмотренных настоящим договором, сторона, вправе требовать с другой стороны уплаты пени в размере и порядке, предусмотренном действующим законодательством.</w:t>
      </w:r>
    </w:p>
    <w:p w14:paraId="15771C06" w14:textId="77777777" w:rsidR="004B3952" w:rsidRPr="00CE7D96" w:rsidRDefault="009154BA" w:rsidP="009154BA">
      <w:pPr>
        <w:pStyle w:val="a4"/>
        <w:widowControl/>
        <w:autoSpaceDE/>
        <w:ind w:right="-58" w:firstLine="567"/>
        <w:rPr>
          <w:sz w:val="24"/>
          <w:szCs w:val="24"/>
        </w:rPr>
      </w:pPr>
      <w:r w:rsidRPr="00CE7D96">
        <w:rPr>
          <w:sz w:val="24"/>
          <w:szCs w:val="24"/>
        </w:rPr>
        <w:t>6</w:t>
      </w:r>
      <w:r w:rsidR="004B3952" w:rsidRPr="00CE7D96">
        <w:rPr>
          <w:sz w:val="24"/>
          <w:szCs w:val="24"/>
        </w:rPr>
        <w:t xml:space="preserve">.7. Стороны освобождаются от ответственности за неисполнение или ненадлежащее исполнение обязательств по настоящему договору, если это было вызвано обстоятельствами непреодолимой силы (форс-мажорные обстоятельства), возникшими после заключения договора и препятствующими его выполнению. </w:t>
      </w:r>
    </w:p>
    <w:p w14:paraId="157AC296" w14:textId="77777777" w:rsidR="004B3952" w:rsidRPr="00CE7D96" w:rsidRDefault="009154BA" w:rsidP="009154BA">
      <w:pPr>
        <w:pStyle w:val="a4"/>
        <w:widowControl/>
        <w:autoSpaceDE/>
        <w:ind w:right="-58" w:firstLine="567"/>
        <w:rPr>
          <w:sz w:val="24"/>
          <w:szCs w:val="24"/>
        </w:rPr>
      </w:pPr>
      <w:r w:rsidRPr="00CE7D96">
        <w:rPr>
          <w:sz w:val="24"/>
          <w:szCs w:val="24"/>
        </w:rPr>
        <w:t>6</w:t>
      </w:r>
      <w:r w:rsidR="004B3952" w:rsidRPr="00CE7D96">
        <w:rPr>
          <w:sz w:val="24"/>
          <w:szCs w:val="24"/>
        </w:rPr>
        <w:t>.8. Сторона, ссылающаяся на обстоятельства непреодолимой силы, обязана информировать другую сторону о наступлении этих обстоятельств в письменной форме. Надлежащим подтверждением наличия форс-мажорных обстоятельств служат решения (заявления) компетентных органов государственной власти и уполномоченных организаций.</w:t>
      </w:r>
    </w:p>
    <w:p w14:paraId="2187B502" w14:textId="77777777" w:rsidR="004B3952" w:rsidRPr="00CE7D96" w:rsidRDefault="009154BA" w:rsidP="009154BA">
      <w:pPr>
        <w:pStyle w:val="a4"/>
        <w:widowControl/>
        <w:autoSpaceDE/>
        <w:ind w:right="-58" w:firstLine="567"/>
        <w:rPr>
          <w:sz w:val="24"/>
          <w:szCs w:val="24"/>
        </w:rPr>
      </w:pPr>
      <w:r w:rsidRPr="00CE7D96">
        <w:rPr>
          <w:sz w:val="24"/>
          <w:szCs w:val="24"/>
        </w:rPr>
        <w:t>6</w:t>
      </w:r>
      <w:r w:rsidR="004B3952" w:rsidRPr="00CE7D96">
        <w:rPr>
          <w:sz w:val="24"/>
          <w:szCs w:val="24"/>
        </w:rPr>
        <w:t xml:space="preserve">.9. По требованию любой из сторон создается согласительная комиссия, определяющая возможность дальнейшего исполнения взаимных обязательств. При невозможности дальнейшего исполнения обязательств сторонами сроки их исполнения отодвигаются соразмерно времени, в течение которого действуют обстоятельства непреодолимой силы. </w:t>
      </w:r>
    </w:p>
    <w:p w14:paraId="6E37D043" w14:textId="77777777" w:rsidR="004B3952" w:rsidRPr="00CE7D96" w:rsidRDefault="004B3952" w:rsidP="009154BA">
      <w:pPr>
        <w:tabs>
          <w:tab w:val="left" w:pos="567"/>
          <w:tab w:val="left" w:pos="1134"/>
        </w:tabs>
        <w:ind w:firstLine="567"/>
        <w:jc w:val="both"/>
      </w:pPr>
    </w:p>
    <w:p w14:paraId="6E3D7F91" w14:textId="77777777" w:rsidR="000B5665" w:rsidRPr="00CE7D96" w:rsidRDefault="00EE1A2A" w:rsidP="009154BA">
      <w:pPr>
        <w:tabs>
          <w:tab w:val="left" w:pos="567"/>
          <w:tab w:val="left" w:pos="1134"/>
        </w:tabs>
        <w:ind w:firstLine="567"/>
        <w:jc w:val="both"/>
        <w:rPr>
          <w:b/>
          <w:caps/>
        </w:rPr>
      </w:pPr>
      <w:r w:rsidRPr="00CE7D96">
        <w:rPr>
          <w:b/>
          <w:caps/>
        </w:rPr>
        <w:t>7. СРОК ДЕЙСТВИЯ ДОГОВОРА</w:t>
      </w:r>
      <w:r w:rsidRPr="00CE7D96">
        <w:tab/>
      </w:r>
    </w:p>
    <w:p w14:paraId="4853C6CD" w14:textId="77777777" w:rsidR="000B5665" w:rsidRPr="00CE7D96" w:rsidRDefault="00EE1A2A" w:rsidP="009154BA">
      <w:pPr>
        <w:pStyle w:val="a4"/>
        <w:widowControl/>
        <w:tabs>
          <w:tab w:val="left" w:pos="567"/>
          <w:tab w:val="left" w:pos="709"/>
          <w:tab w:val="left" w:pos="1134"/>
        </w:tabs>
        <w:suppressAutoHyphens w:val="0"/>
        <w:autoSpaceDE/>
        <w:ind w:firstLine="567"/>
        <w:rPr>
          <w:sz w:val="24"/>
          <w:szCs w:val="24"/>
        </w:rPr>
      </w:pPr>
      <w:r w:rsidRPr="00CE7D96">
        <w:rPr>
          <w:sz w:val="24"/>
          <w:szCs w:val="24"/>
        </w:rPr>
        <w:t>7.1.</w:t>
      </w:r>
      <w:r w:rsidR="00A375EB" w:rsidRPr="00CE7D96">
        <w:rPr>
          <w:sz w:val="24"/>
          <w:szCs w:val="24"/>
        </w:rPr>
        <w:t> </w:t>
      </w:r>
      <w:r w:rsidR="00316533" w:rsidRPr="00CE7D96">
        <w:rPr>
          <w:sz w:val="24"/>
          <w:szCs w:val="24"/>
        </w:rPr>
        <w:t xml:space="preserve">Договор вступает в силу с момента его подписания Сторонами, и действует </w:t>
      </w:r>
      <w:r w:rsidR="004B3952" w:rsidRPr="00CE7D96">
        <w:rPr>
          <w:sz w:val="24"/>
          <w:szCs w:val="24"/>
        </w:rPr>
        <w:t>п</w:t>
      </w:r>
      <w:r w:rsidR="00316533" w:rsidRPr="00CE7D96">
        <w:rPr>
          <w:sz w:val="24"/>
          <w:szCs w:val="24"/>
        </w:rPr>
        <w:t>о 31.12.20__.</w:t>
      </w:r>
    </w:p>
    <w:p w14:paraId="50FE7A51" w14:textId="77777777" w:rsidR="004B3952" w:rsidRPr="00CE7D96" w:rsidRDefault="009154BA" w:rsidP="009154BA">
      <w:pPr>
        <w:pStyle w:val="a4"/>
        <w:widowControl/>
        <w:tabs>
          <w:tab w:val="left" w:pos="709"/>
          <w:tab w:val="left" w:pos="1134"/>
        </w:tabs>
        <w:suppressAutoHyphens w:val="0"/>
        <w:autoSpaceDE/>
        <w:rPr>
          <w:sz w:val="24"/>
          <w:szCs w:val="24"/>
        </w:rPr>
      </w:pPr>
      <w:r w:rsidRPr="00CE7D96">
        <w:rPr>
          <w:sz w:val="24"/>
          <w:szCs w:val="24"/>
        </w:rPr>
        <w:lastRenderedPageBreak/>
        <w:tab/>
      </w:r>
      <w:r w:rsidR="004B3952" w:rsidRPr="00CE7D96">
        <w:rPr>
          <w:sz w:val="24"/>
          <w:szCs w:val="24"/>
        </w:rPr>
        <w:t>7.2. В случае если ни одна из сторон не направила другой стороне в срок не менее чем за месяц до окончания срока действия Договора уведомление о расторжении Договора, либо о внесении в него изменений, либо о заключении нового Договора, то настоящий Договор считается продленным на следующий календарный год на тех же условиях.</w:t>
      </w:r>
    </w:p>
    <w:p w14:paraId="4DA75914" w14:textId="77777777" w:rsidR="004B3952" w:rsidRPr="00CE7D96" w:rsidRDefault="004B3952" w:rsidP="009154BA">
      <w:pPr>
        <w:pStyle w:val="a4"/>
        <w:widowControl/>
        <w:tabs>
          <w:tab w:val="left" w:pos="1080"/>
        </w:tabs>
        <w:autoSpaceDE/>
        <w:ind w:firstLine="709"/>
        <w:rPr>
          <w:sz w:val="24"/>
          <w:szCs w:val="24"/>
        </w:rPr>
      </w:pPr>
      <w:r w:rsidRPr="00CE7D96">
        <w:rPr>
          <w:sz w:val="24"/>
          <w:szCs w:val="24"/>
        </w:rPr>
        <w:t>В случае если любой из сторон до окончания срока действия Договора внесено предложение о заключении нового Договора, то отношения сторон до заключения нового Договора регулируются в соответствии с условиями настоящего Договора.</w:t>
      </w:r>
    </w:p>
    <w:p w14:paraId="2811446F" w14:textId="77777777" w:rsidR="004B3952" w:rsidRPr="00CE7D96" w:rsidRDefault="004B3952" w:rsidP="009154BA">
      <w:pPr>
        <w:pStyle w:val="a4"/>
        <w:widowControl/>
        <w:tabs>
          <w:tab w:val="left" w:pos="1080"/>
        </w:tabs>
        <w:suppressAutoHyphens w:val="0"/>
        <w:autoSpaceDE/>
        <w:ind w:firstLine="720"/>
        <w:rPr>
          <w:sz w:val="24"/>
          <w:szCs w:val="24"/>
        </w:rPr>
      </w:pPr>
      <w:r w:rsidRPr="00CE7D96">
        <w:rPr>
          <w:sz w:val="24"/>
          <w:szCs w:val="24"/>
        </w:rPr>
        <w:t>7.3. Исполнитель прекращает оказание услуг по передаче электроэнергии в отношении отдельных Потребителей путем введения полного ограничения режима потребления с даты, указанной в уведомлении о расторжении договора купли-продажи электроэнергии между ГП (ЭСО) и Потребителем, а в случае получения уведомления Заказчика позднее указанной в нем даты расторжения договора с Потребителем, то с даты, следующей за днем получения соответствующего уведомления. При расторжении указанного договора Исполнитель обязан снять показания приборов учета по соответствующему Потребителю на дату прекращения договора энергоснабжения.</w:t>
      </w:r>
    </w:p>
    <w:p w14:paraId="397B2CF1" w14:textId="77777777" w:rsidR="004B3952" w:rsidRPr="00CE7D96" w:rsidRDefault="004B3952" w:rsidP="009154BA">
      <w:pPr>
        <w:pStyle w:val="a4"/>
        <w:widowControl/>
        <w:tabs>
          <w:tab w:val="left" w:pos="1080"/>
        </w:tabs>
        <w:autoSpaceDE/>
        <w:ind w:firstLine="720"/>
        <w:rPr>
          <w:sz w:val="24"/>
          <w:szCs w:val="24"/>
        </w:rPr>
      </w:pPr>
      <w:r w:rsidRPr="00CE7D96">
        <w:rPr>
          <w:sz w:val="24"/>
          <w:szCs w:val="24"/>
        </w:rPr>
        <w:t xml:space="preserve">7.4. При расторжении настоящего Договора в части каких-либо точек отпуска, Исполнитель обязан снять показания приборов учета на момент прекращения и передает указанные данные Заказчику. </w:t>
      </w:r>
    </w:p>
    <w:p w14:paraId="4577F27E" w14:textId="77777777" w:rsidR="000B5665" w:rsidRPr="00CE7D96" w:rsidRDefault="000B5665" w:rsidP="009154BA">
      <w:pPr>
        <w:pStyle w:val="a4"/>
        <w:widowControl/>
        <w:tabs>
          <w:tab w:val="left" w:pos="567"/>
          <w:tab w:val="left" w:pos="1080"/>
          <w:tab w:val="left" w:pos="1134"/>
        </w:tabs>
        <w:autoSpaceDE/>
        <w:ind w:firstLine="567"/>
        <w:rPr>
          <w:sz w:val="24"/>
          <w:szCs w:val="24"/>
        </w:rPr>
      </w:pPr>
    </w:p>
    <w:p w14:paraId="259E968E" w14:textId="77777777" w:rsidR="000B5665" w:rsidRPr="00CE7D96" w:rsidRDefault="00EE1A2A" w:rsidP="009154BA">
      <w:pPr>
        <w:tabs>
          <w:tab w:val="left" w:pos="567"/>
          <w:tab w:val="left" w:pos="1134"/>
        </w:tabs>
        <w:ind w:firstLine="567"/>
        <w:jc w:val="both"/>
        <w:rPr>
          <w:b/>
          <w:caps/>
        </w:rPr>
      </w:pPr>
      <w:r w:rsidRPr="00CE7D96">
        <w:rPr>
          <w:b/>
          <w:caps/>
        </w:rPr>
        <w:t>8. ЗАКЛЮЧИТЕЛЬНЫЕ ПОЛОЖЕНИЯ</w:t>
      </w:r>
    </w:p>
    <w:p w14:paraId="500283B3" w14:textId="77777777" w:rsidR="000B5665" w:rsidRPr="00CE7D96" w:rsidRDefault="00EE1A2A" w:rsidP="009154BA">
      <w:pPr>
        <w:tabs>
          <w:tab w:val="left" w:pos="567"/>
          <w:tab w:val="left" w:pos="1134"/>
        </w:tabs>
        <w:ind w:firstLine="567"/>
        <w:jc w:val="both"/>
      </w:pPr>
      <w:r w:rsidRPr="00CE7D96">
        <w:t>8.1.</w:t>
      </w:r>
      <w:r w:rsidR="00CB46E1" w:rsidRPr="00CE7D96">
        <w:t> </w:t>
      </w:r>
      <w:r w:rsidRPr="00CE7D96">
        <w:t>Сведения о деятельности Сторон, полученные ими при заключении, изменении (дополнении), исполнении и расторжении Договора, а также сведения, вытекающие из содержания Договора, являются коммерческой тайной и не подлежат разглашению третьим лицам (кроме как в случаях, предусмотренных действующим законодательством или по соглашению Сторон) в течение срока действия Договора и в течение трех лет после его окончания.</w:t>
      </w:r>
    </w:p>
    <w:p w14:paraId="0B835A20" w14:textId="77777777" w:rsidR="000B5665" w:rsidRPr="00CE7D96" w:rsidRDefault="00EE1A2A" w:rsidP="009154BA">
      <w:pPr>
        <w:tabs>
          <w:tab w:val="left" w:pos="567"/>
          <w:tab w:val="left" w:pos="1134"/>
        </w:tabs>
        <w:ind w:firstLine="567"/>
        <w:jc w:val="both"/>
      </w:pPr>
      <w:r w:rsidRPr="00CE7D96">
        <w:t xml:space="preserve">Обязательства по соблюдению конфиденциальности не распространяются на общедоступную информацию, а также на информацию, которая станет известна третьим лицам не по вине одной из Сторон настоящего Договора.  </w:t>
      </w:r>
    </w:p>
    <w:p w14:paraId="492526E9" w14:textId="77777777" w:rsidR="000B5665" w:rsidRPr="00CE7D96" w:rsidRDefault="00EE1A2A" w:rsidP="009154BA">
      <w:pPr>
        <w:tabs>
          <w:tab w:val="left" w:pos="567"/>
          <w:tab w:val="left" w:pos="1134"/>
        </w:tabs>
        <w:ind w:firstLine="567"/>
        <w:jc w:val="both"/>
      </w:pPr>
      <w:r w:rsidRPr="00CE7D96">
        <w:t xml:space="preserve"> 8.2.</w:t>
      </w:r>
      <w:r w:rsidR="00CB46E1" w:rsidRPr="00CE7D96">
        <w:t> </w:t>
      </w:r>
      <w:r w:rsidRPr="00CE7D96">
        <w:t xml:space="preserve">Каждая из </w:t>
      </w:r>
      <w:r w:rsidR="00CB46E1" w:rsidRPr="00CE7D96">
        <w:t>С</w:t>
      </w:r>
      <w:r w:rsidRPr="00CE7D96">
        <w:t xml:space="preserve">торон в срок не более </w:t>
      </w:r>
      <w:r w:rsidR="000B5665" w:rsidRPr="00CE7D96">
        <w:t xml:space="preserve">5 (пяти) дней с момента свершения соответствующего факта обязана уведомить другую </w:t>
      </w:r>
      <w:r w:rsidR="00CB46E1" w:rsidRPr="00CE7D96">
        <w:t>С</w:t>
      </w:r>
      <w:r w:rsidR="000B5665" w:rsidRPr="00CE7D96">
        <w:t>торону о следующем:</w:t>
      </w:r>
    </w:p>
    <w:p w14:paraId="315295B5" w14:textId="77777777" w:rsidR="000B5665" w:rsidRPr="00CE7D96" w:rsidRDefault="00EE1A2A" w:rsidP="009154BA">
      <w:pPr>
        <w:tabs>
          <w:tab w:val="left" w:pos="567"/>
          <w:tab w:val="left" w:pos="1134"/>
        </w:tabs>
        <w:ind w:firstLine="567"/>
        <w:jc w:val="both"/>
      </w:pPr>
      <w:r w:rsidRPr="00CE7D96">
        <w:t>-</w:t>
      </w:r>
      <w:r w:rsidR="00CB46E1" w:rsidRPr="00CE7D96">
        <w:t> </w:t>
      </w:r>
      <w:r w:rsidRPr="00CE7D96">
        <w:t>о принятии решения о реорганизации и (или) ликвидации предприятия;</w:t>
      </w:r>
    </w:p>
    <w:p w14:paraId="48460B28" w14:textId="77777777" w:rsidR="000B5665" w:rsidRPr="00CE7D96" w:rsidRDefault="00EE1A2A" w:rsidP="009154BA">
      <w:pPr>
        <w:tabs>
          <w:tab w:val="left" w:pos="567"/>
          <w:tab w:val="left" w:pos="1134"/>
        </w:tabs>
        <w:ind w:firstLine="567"/>
        <w:jc w:val="both"/>
      </w:pPr>
      <w:r w:rsidRPr="00CE7D96">
        <w:t>-</w:t>
      </w:r>
      <w:r w:rsidR="00CB46E1" w:rsidRPr="00CE7D96">
        <w:t> </w:t>
      </w:r>
      <w:r w:rsidRPr="00CE7D96">
        <w:t>о внесении изменений в учредительные документы относительно наименования и места нахождения предприятия;</w:t>
      </w:r>
    </w:p>
    <w:p w14:paraId="4226E588" w14:textId="77777777" w:rsidR="000B5665" w:rsidRPr="00CE7D96" w:rsidRDefault="00EE1A2A" w:rsidP="009154BA">
      <w:pPr>
        <w:tabs>
          <w:tab w:val="left" w:pos="567"/>
          <w:tab w:val="left" w:pos="1134"/>
        </w:tabs>
        <w:ind w:firstLine="567"/>
        <w:jc w:val="both"/>
      </w:pPr>
      <w:r w:rsidRPr="00CE7D96">
        <w:t>-</w:t>
      </w:r>
      <w:r w:rsidR="00CB46E1" w:rsidRPr="00CE7D96">
        <w:t> </w:t>
      </w:r>
      <w:r w:rsidRPr="00CE7D96">
        <w:t>при изменении банковских реквизитов, статических кодов и иных данных, влияющих на надлежащее исполнение предусмотренных Договором обязательств;</w:t>
      </w:r>
    </w:p>
    <w:p w14:paraId="694070BD" w14:textId="77777777" w:rsidR="000B5665" w:rsidRPr="00CE7D96" w:rsidRDefault="00EE1A2A" w:rsidP="009154BA">
      <w:pPr>
        <w:tabs>
          <w:tab w:val="left" w:pos="567"/>
          <w:tab w:val="left" w:pos="1134"/>
        </w:tabs>
        <w:ind w:firstLine="567"/>
        <w:jc w:val="both"/>
      </w:pPr>
      <w:r w:rsidRPr="00CE7D96">
        <w:t>-</w:t>
      </w:r>
      <w:r w:rsidR="00CB46E1" w:rsidRPr="00CE7D96">
        <w:t> </w:t>
      </w:r>
      <w:r w:rsidRPr="00CE7D96">
        <w:t>об</w:t>
      </w:r>
      <w:r w:rsidR="00BA6948" w:rsidRPr="00CE7D96">
        <w:t xml:space="preserve"> </w:t>
      </w:r>
      <w:r w:rsidRPr="00CE7D96">
        <w:t>изменении</w:t>
      </w:r>
      <w:r w:rsidR="00BA6948" w:rsidRPr="00CE7D96">
        <w:t xml:space="preserve"> </w:t>
      </w:r>
      <w:r w:rsidRPr="00CE7D96">
        <w:t>своих</w:t>
      </w:r>
      <w:r w:rsidR="00BA6948" w:rsidRPr="00CE7D96">
        <w:t xml:space="preserve"> </w:t>
      </w:r>
      <w:r w:rsidRPr="00CE7D96">
        <w:t>правомочий</w:t>
      </w:r>
      <w:r w:rsidR="00BA6948" w:rsidRPr="00CE7D96">
        <w:t xml:space="preserve"> </w:t>
      </w:r>
      <w:r w:rsidRPr="00CE7D96">
        <w:t>в</w:t>
      </w:r>
      <w:r w:rsidR="00BA6948" w:rsidRPr="00CE7D96">
        <w:t xml:space="preserve"> </w:t>
      </w:r>
      <w:r w:rsidRPr="00CE7D96">
        <w:t>отношении</w:t>
      </w:r>
      <w:r w:rsidR="00BA6948" w:rsidRPr="00CE7D96">
        <w:t xml:space="preserve"> </w:t>
      </w:r>
      <w:r w:rsidRPr="00CE7D96">
        <w:t xml:space="preserve">электросетевого оборудования, задействованного в передаче электроэнергии по настоящему </w:t>
      </w:r>
      <w:r w:rsidR="00BA6948" w:rsidRPr="00CE7D96">
        <w:t>Д</w:t>
      </w:r>
      <w:r w:rsidRPr="00CE7D96">
        <w:t>оговору.</w:t>
      </w:r>
    </w:p>
    <w:p w14:paraId="6831F6CC" w14:textId="77777777" w:rsidR="000B5665" w:rsidRPr="00CE7D96" w:rsidRDefault="000B5665" w:rsidP="009154BA">
      <w:pPr>
        <w:tabs>
          <w:tab w:val="left" w:pos="567"/>
          <w:tab w:val="left" w:pos="1080"/>
          <w:tab w:val="left" w:pos="1134"/>
        </w:tabs>
        <w:ind w:firstLine="567"/>
        <w:jc w:val="both"/>
      </w:pPr>
      <w:r w:rsidRPr="00CE7D96">
        <w:t>Сторона, изменившая свой почтовый (юридический) адрес и не уведомившая об этом другую Сторону в установленный данным пунктом срок, не имеет права ссылаться на то, что предусмотренные настоящим Договором и направленные ей предписания, уведомления, сообщения не получены и вследствие этого не исполнены.</w:t>
      </w:r>
    </w:p>
    <w:p w14:paraId="5FD5DEC7" w14:textId="77777777" w:rsidR="000B5665" w:rsidRPr="00CE7D96" w:rsidRDefault="000B5665" w:rsidP="009154BA">
      <w:pPr>
        <w:widowControl w:val="0"/>
        <w:tabs>
          <w:tab w:val="left" w:pos="567"/>
          <w:tab w:val="left" w:pos="1134"/>
        </w:tabs>
        <w:autoSpaceDE w:val="0"/>
        <w:ind w:firstLine="567"/>
        <w:jc w:val="both"/>
      </w:pPr>
      <w:r w:rsidRPr="00CE7D96">
        <w:t>8.3.</w:t>
      </w:r>
      <w:r w:rsidR="00BA6948" w:rsidRPr="00CE7D96">
        <w:t> </w:t>
      </w:r>
      <w:r w:rsidRPr="00CE7D96">
        <w:t>Заказчик вправе привлекать третьих лиц для исполнения своих обязательств в рамках настоящего Договора по снятию показаний приборов учета электрической энергии (мощности) и формированию данных об объемах переданной (поставленной) за расчетный период электрической энергии, в том числе подписания «Сводной ведомости объемов передачи электроэнергии Потребителям ГП (ЭСО)».</w:t>
      </w:r>
    </w:p>
    <w:p w14:paraId="2AD05D00" w14:textId="71566D7A" w:rsidR="000B5665" w:rsidRPr="00CE7D96" w:rsidRDefault="000B5665" w:rsidP="009154BA">
      <w:pPr>
        <w:widowControl w:val="0"/>
        <w:tabs>
          <w:tab w:val="left" w:pos="567"/>
          <w:tab w:val="left" w:pos="1134"/>
        </w:tabs>
        <w:autoSpaceDE w:val="0"/>
        <w:ind w:firstLine="567"/>
        <w:jc w:val="both"/>
      </w:pPr>
      <w:r w:rsidRPr="00CE7D96">
        <w:t>Полномочия третьих лиц, выполнять от лица</w:t>
      </w:r>
      <w:r w:rsidR="00BA6948" w:rsidRPr="00CE7D96">
        <w:t xml:space="preserve"> </w:t>
      </w:r>
      <w:r w:rsidRPr="00CE7D96">
        <w:t>Заказчика</w:t>
      </w:r>
      <w:r w:rsidR="00BA6948" w:rsidRPr="00CE7D96">
        <w:t xml:space="preserve"> </w:t>
      </w:r>
      <w:r w:rsidRPr="00CE7D96">
        <w:t xml:space="preserve">действия предусмотренные настоящим Договором, подтверждаются </w:t>
      </w:r>
      <w:r w:rsidR="00AA7765" w:rsidRPr="00CE7D96">
        <w:t>доверенностью,</w:t>
      </w:r>
      <w:r w:rsidRPr="00CE7D96">
        <w:t xml:space="preserve"> выданной Заказчиком третьему лицу.</w:t>
      </w:r>
    </w:p>
    <w:p w14:paraId="168C8146" w14:textId="3780238C" w:rsidR="000B5665" w:rsidRPr="00CE7D96" w:rsidRDefault="000B5665" w:rsidP="009154BA">
      <w:pPr>
        <w:widowControl w:val="0"/>
        <w:tabs>
          <w:tab w:val="left" w:pos="567"/>
          <w:tab w:val="left" w:pos="1134"/>
        </w:tabs>
        <w:autoSpaceDE w:val="0"/>
        <w:ind w:firstLine="567"/>
        <w:jc w:val="both"/>
      </w:pPr>
      <w:r w:rsidRPr="00CE7D96">
        <w:t xml:space="preserve">При этом Заказчик несет ответственность перед Исполнителем за действия третьих лиц при выполнении указанных обязательств. </w:t>
      </w:r>
    </w:p>
    <w:p w14:paraId="49E0901E" w14:textId="1CF29B4F" w:rsidR="00BA5249" w:rsidRPr="00CE7D96" w:rsidRDefault="00BA5249" w:rsidP="00BA5249">
      <w:pPr>
        <w:widowControl w:val="0"/>
        <w:autoSpaceDE w:val="0"/>
        <w:ind w:firstLine="567"/>
        <w:jc w:val="both"/>
      </w:pPr>
      <w:r w:rsidRPr="00CE7D96">
        <w:t xml:space="preserve">8.3.1. В случае изменения действующих нормативно-правовых актов в области электроэнергетики указанные акты применяются к отношениям сторон с даты вступления их в законную силу. Стороны обязуются внести соответствующие изменения в договор в течение 30 дней с даты принятия данных актов.   </w:t>
      </w:r>
    </w:p>
    <w:p w14:paraId="27481DB8" w14:textId="77777777" w:rsidR="000B5665" w:rsidRPr="00CE7D96" w:rsidRDefault="000B5665" w:rsidP="009154BA">
      <w:pPr>
        <w:widowControl w:val="0"/>
        <w:tabs>
          <w:tab w:val="left" w:pos="567"/>
          <w:tab w:val="left" w:pos="1134"/>
        </w:tabs>
        <w:autoSpaceDE w:val="0"/>
        <w:ind w:firstLine="567"/>
        <w:jc w:val="both"/>
      </w:pPr>
      <w:r w:rsidRPr="00CE7D96">
        <w:rPr>
          <w:spacing w:val="1"/>
        </w:rPr>
        <w:t xml:space="preserve">8.4. Стороны примут все меры для разрешения споров, возникших в связи с исполнением </w:t>
      </w:r>
      <w:r w:rsidRPr="00CE7D96">
        <w:t>настоящего Договора путём переговоров.</w:t>
      </w:r>
      <w:r w:rsidRPr="00CE7D96">
        <w:rPr>
          <w:spacing w:val="1"/>
        </w:rPr>
        <w:t xml:space="preserve"> При разрешении вопросов, не урегулированных Договором, Стороны учитывают взаимные интересы и руководствуются действующим </w:t>
      </w:r>
      <w:r w:rsidRPr="00CE7D96">
        <w:rPr>
          <w:spacing w:val="1"/>
        </w:rPr>
        <w:lastRenderedPageBreak/>
        <w:t xml:space="preserve">законодательством РФ. </w:t>
      </w:r>
    </w:p>
    <w:p w14:paraId="14A8D3AB" w14:textId="77777777" w:rsidR="000B5665" w:rsidRPr="00CE7D96" w:rsidRDefault="000B5665" w:rsidP="009154BA">
      <w:pPr>
        <w:widowControl w:val="0"/>
        <w:tabs>
          <w:tab w:val="left" w:pos="567"/>
          <w:tab w:val="left" w:pos="1134"/>
        </w:tabs>
        <w:autoSpaceDE w:val="0"/>
        <w:ind w:firstLine="567"/>
        <w:jc w:val="both"/>
      </w:pPr>
      <w:r w:rsidRPr="00CE7D96">
        <w:rPr>
          <w:spacing w:val="-9"/>
        </w:rPr>
        <w:t>8.5. </w:t>
      </w:r>
      <w:r w:rsidRPr="00CE7D96">
        <w:t>Все неурегулированные Сторонами с</w:t>
      </w:r>
      <w:r w:rsidRPr="00CE7D96">
        <w:rPr>
          <w:spacing w:val="1"/>
        </w:rPr>
        <w:t xml:space="preserve">поры, разногласия и требования, возникающие между Сторонами на основании настоящего Договора или в связи с ним, в том числе касающиеся его исполнения, прекращения или действительности, подлежат разрешению </w:t>
      </w:r>
      <w:r w:rsidRPr="00CE7D96">
        <w:t>в Арбитражном суде Волгоградской области.</w:t>
      </w:r>
    </w:p>
    <w:p w14:paraId="2BCD06F6" w14:textId="77777777" w:rsidR="000B5665" w:rsidRPr="00CE7D96" w:rsidRDefault="00EE1A2A" w:rsidP="009154BA">
      <w:pPr>
        <w:tabs>
          <w:tab w:val="left" w:pos="567"/>
          <w:tab w:val="left" w:pos="1134"/>
        </w:tabs>
        <w:ind w:firstLine="567"/>
        <w:jc w:val="both"/>
      </w:pPr>
      <w:r w:rsidRPr="00CE7D96">
        <w:t xml:space="preserve"> 8.</w:t>
      </w:r>
      <w:r w:rsidR="000B5665" w:rsidRPr="00CE7D96">
        <w:t>6.</w:t>
      </w:r>
      <w:r w:rsidR="00E65953" w:rsidRPr="00CE7D96">
        <w:t> </w:t>
      </w:r>
      <w:r w:rsidR="000B5665" w:rsidRPr="00CE7D96">
        <w:t>Любые изменения и дополнения к Договору действительны только при условии</w:t>
      </w:r>
      <w:r w:rsidR="009154BA" w:rsidRPr="00CE7D96">
        <w:t xml:space="preserve"> </w:t>
      </w:r>
      <w:r w:rsidR="000B5665" w:rsidRPr="00CE7D96">
        <w:t xml:space="preserve">  оформления их в письменном виде и подписания обеими Сторонами. </w:t>
      </w:r>
    </w:p>
    <w:p w14:paraId="7390DBEA" w14:textId="77777777" w:rsidR="000B5665" w:rsidRPr="00CE7D96" w:rsidRDefault="00EE1A2A" w:rsidP="009154BA">
      <w:pPr>
        <w:widowControl w:val="0"/>
        <w:tabs>
          <w:tab w:val="left" w:pos="567"/>
          <w:tab w:val="left" w:pos="1134"/>
        </w:tabs>
        <w:autoSpaceDE w:val="0"/>
        <w:ind w:firstLine="567"/>
        <w:jc w:val="both"/>
        <w:rPr>
          <w:spacing w:val="-1"/>
        </w:rPr>
      </w:pPr>
      <w:r w:rsidRPr="00CE7D96">
        <w:rPr>
          <w:spacing w:val="-1"/>
        </w:rPr>
        <w:t>8.7.</w:t>
      </w:r>
      <w:r w:rsidR="00E65953" w:rsidRPr="00CE7D96">
        <w:rPr>
          <w:spacing w:val="-1"/>
        </w:rPr>
        <w:t> </w:t>
      </w:r>
      <w:r w:rsidRPr="00CE7D96">
        <w:rPr>
          <w:spacing w:val="-1"/>
        </w:rPr>
        <w:t>Настоящий Договор составлен в двух экземплярах, имеющих одинаковую юридическую силу, по одному для каждой Стороны.</w:t>
      </w:r>
    </w:p>
    <w:p w14:paraId="175183F7" w14:textId="61D5311B" w:rsidR="00D9554D" w:rsidRPr="00CE7D96" w:rsidRDefault="000B5665" w:rsidP="009154BA">
      <w:pPr>
        <w:tabs>
          <w:tab w:val="left" w:pos="567"/>
          <w:tab w:val="left" w:pos="1134"/>
        </w:tabs>
        <w:ind w:firstLine="567"/>
        <w:jc w:val="both"/>
        <w:rPr>
          <w:spacing w:val="-1"/>
        </w:rPr>
      </w:pPr>
      <w:r w:rsidRPr="00CE7D96">
        <w:rPr>
          <w:spacing w:val="-1"/>
        </w:rPr>
        <w:t>8.8. Приложения к Договору являются его неотъемлемой частью.</w:t>
      </w:r>
    </w:p>
    <w:p w14:paraId="18D1043C" w14:textId="77777777" w:rsidR="000B5665" w:rsidRPr="00CE7D96" w:rsidRDefault="00EE1A2A" w:rsidP="00AA7765">
      <w:pPr>
        <w:tabs>
          <w:tab w:val="left" w:pos="567"/>
          <w:tab w:val="left" w:pos="1134"/>
        </w:tabs>
        <w:spacing w:before="240"/>
        <w:ind w:firstLine="567"/>
        <w:jc w:val="both"/>
        <w:rPr>
          <w:b/>
          <w:caps/>
        </w:rPr>
      </w:pPr>
      <w:r w:rsidRPr="00CE7D96">
        <w:rPr>
          <w:b/>
          <w:caps/>
        </w:rPr>
        <w:t>9. ПРИЛОЖЕНИЯ К ДОГОВОРУ</w:t>
      </w:r>
    </w:p>
    <w:p w14:paraId="76E94B13" w14:textId="77777777" w:rsidR="000B5665" w:rsidRPr="00CE7D96" w:rsidRDefault="00EE1A2A" w:rsidP="009154BA">
      <w:pPr>
        <w:tabs>
          <w:tab w:val="left" w:pos="567"/>
          <w:tab w:val="left" w:pos="1134"/>
        </w:tabs>
        <w:ind w:firstLine="567"/>
        <w:jc w:val="both"/>
      </w:pPr>
      <w:r w:rsidRPr="00CE7D96">
        <w:t>Все приложения, указанные в настоящем пункте, являются неотъемлемыми частями настоящего Договора:</w:t>
      </w:r>
    </w:p>
    <w:p w14:paraId="6EF21601" w14:textId="77777777" w:rsidR="000B5665" w:rsidRPr="00CE7D96" w:rsidRDefault="00EE1A2A" w:rsidP="009154BA">
      <w:pPr>
        <w:pStyle w:val="a4"/>
        <w:widowControl/>
        <w:tabs>
          <w:tab w:val="left" w:pos="426"/>
          <w:tab w:val="left" w:pos="567"/>
          <w:tab w:val="left" w:pos="1134"/>
        </w:tabs>
        <w:suppressAutoHyphens w:val="0"/>
        <w:autoSpaceDE/>
        <w:ind w:firstLine="567"/>
        <w:rPr>
          <w:sz w:val="24"/>
          <w:szCs w:val="24"/>
        </w:rPr>
      </w:pPr>
      <w:r w:rsidRPr="00CE7D96">
        <w:rPr>
          <w:sz w:val="24"/>
          <w:szCs w:val="24"/>
        </w:rPr>
        <w:t>9.1. Приложение №1 - «</w:t>
      </w:r>
      <w:r w:rsidR="009409C2" w:rsidRPr="00CE7D96">
        <w:rPr>
          <w:sz w:val="24"/>
          <w:szCs w:val="24"/>
        </w:rPr>
        <w:t>Перечень точек п</w:t>
      </w:r>
      <w:r w:rsidR="00B86556" w:rsidRPr="00CE7D96">
        <w:rPr>
          <w:sz w:val="24"/>
          <w:szCs w:val="24"/>
        </w:rPr>
        <w:t>риема</w:t>
      </w:r>
      <w:r w:rsidR="009409C2" w:rsidRPr="00CE7D96">
        <w:rPr>
          <w:sz w:val="24"/>
          <w:szCs w:val="24"/>
        </w:rPr>
        <w:t xml:space="preserve"> электроэнергии </w:t>
      </w:r>
      <w:r w:rsidR="00B86556" w:rsidRPr="00CE7D96">
        <w:rPr>
          <w:sz w:val="24"/>
          <w:szCs w:val="24"/>
        </w:rPr>
        <w:t>в сети Исполнителя».</w:t>
      </w:r>
    </w:p>
    <w:p w14:paraId="5843192D" w14:textId="77777777" w:rsidR="000B5665" w:rsidRPr="00CE7D96" w:rsidRDefault="00EE1A2A" w:rsidP="009154BA">
      <w:pPr>
        <w:pStyle w:val="a4"/>
        <w:widowControl/>
        <w:numPr>
          <w:ilvl w:val="1"/>
          <w:numId w:val="28"/>
        </w:numPr>
        <w:tabs>
          <w:tab w:val="left" w:pos="426"/>
          <w:tab w:val="left" w:pos="567"/>
          <w:tab w:val="left" w:pos="1134"/>
        </w:tabs>
        <w:suppressAutoHyphens w:val="0"/>
        <w:autoSpaceDE/>
        <w:ind w:left="0" w:firstLine="567"/>
        <w:rPr>
          <w:sz w:val="24"/>
          <w:szCs w:val="24"/>
        </w:rPr>
      </w:pPr>
      <w:r w:rsidRPr="00CE7D96">
        <w:rPr>
          <w:sz w:val="24"/>
          <w:szCs w:val="24"/>
        </w:rPr>
        <w:t>Приложение №2 - «</w:t>
      </w:r>
      <w:r w:rsidR="00B86556" w:rsidRPr="00CE7D96">
        <w:rPr>
          <w:sz w:val="24"/>
          <w:szCs w:val="24"/>
        </w:rPr>
        <w:t>Перечень точек отпуска электроэнергии в сети Исполнителя».</w:t>
      </w:r>
    </w:p>
    <w:p w14:paraId="2129B415" w14:textId="77777777" w:rsidR="000B5665" w:rsidRPr="00CE7D96" w:rsidRDefault="00EE1A2A" w:rsidP="009154BA">
      <w:pPr>
        <w:pStyle w:val="a4"/>
        <w:widowControl/>
        <w:numPr>
          <w:ilvl w:val="1"/>
          <w:numId w:val="28"/>
        </w:numPr>
        <w:tabs>
          <w:tab w:val="left" w:pos="426"/>
          <w:tab w:val="left" w:pos="567"/>
          <w:tab w:val="left" w:pos="1134"/>
        </w:tabs>
        <w:suppressAutoHyphens w:val="0"/>
        <w:autoSpaceDE/>
        <w:ind w:left="0" w:firstLine="567"/>
        <w:rPr>
          <w:sz w:val="24"/>
          <w:szCs w:val="24"/>
        </w:rPr>
      </w:pPr>
      <w:r w:rsidRPr="00CE7D96">
        <w:rPr>
          <w:sz w:val="24"/>
          <w:szCs w:val="24"/>
        </w:rPr>
        <w:t xml:space="preserve"> Приложение №3 - «Плановые объемы передачи электрической энергии и мощности на 20</w:t>
      </w:r>
      <w:r w:rsidR="005C11E6" w:rsidRPr="00CE7D96">
        <w:rPr>
          <w:sz w:val="24"/>
          <w:szCs w:val="24"/>
        </w:rPr>
        <w:t>__</w:t>
      </w:r>
      <w:r w:rsidRPr="00CE7D96">
        <w:rPr>
          <w:sz w:val="24"/>
          <w:szCs w:val="24"/>
        </w:rPr>
        <w:t xml:space="preserve"> год</w:t>
      </w:r>
      <w:r w:rsidR="005C11E6" w:rsidRPr="00CE7D96">
        <w:rPr>
          <w:sz w:val="24"/>
          <w:szCs w:val="24"/>
        </w:rPr>
        <w:t>.</w:t>
      </w:r>
    </w:p>
    <w:p w14:paraId="57EE5036" w14:textId="77777777" w:rsidR="000B5665" w:rsidRPr="00CE7D96" w:rsidRDefault="00EE1A2A" w:rsidP="009154BA">
      <w:pPr>
        <w:pStyle w:val="a4"/>
        <w:widowControl/>
        <w:numPr>
          <w:ilvl w:val="1"/>
          <w:numId w:val="28"/>
        </w:numPr>
        <w:tabs>
          <w:tab w:val="left" w:pos="426"/>
          <w:tab w:val="left" w:pos="567"/>
          <w:tab w:val="left" w:pos="1134"/>
        </w:tabs>
        <w:suppressAutoHyphens w:val="0"/>
        <w:autoSpaceDE/>
        <w:ind w:left="0" w:firstLine="567"/>
        <w:rPr>
          <w:sz w:val="24"/>
          <w:szCs w:val="24"/>
        </w:rPr>
      </w:pPr>
      <w:r w:rsidRPr="00CE7D96">
        <w:rPr>
          <w:sz w:val="24"/>
          <w:szCs w:val="24"/>
        </w:rPr>
        <w:t xml:space="preserve">Приложение №4 - «Акты </w:t>
      </w:r>
      <w:r w:rsidR="00D9554D" w:rsidRPr="00CE7D96">
        <w:rPr>
          <w:sz w:val="24"/>
          <w:szCs w:val="24"/>
        </w:rPr>
        <w:t xml:space="preserve">об осуществлении технологического присоединения (Акты </w:t>
      </w:r>
      <w:r w:rsidRPr="00CE7D96">
        <w:rPr>
          <w:sz w:val="24"/>
          <w:szCs w:val="24"/>
        </w:rPr>
        <w:t>разграничения балансовой принадлежности электрических сетей и эксплуатационной ответственности сторон</w:t>
      </w:r>
      <w:r w:rsidR="00D9554D" w:rsidRPr="00CE7D96">
        <w:rPr>
          <w:sz w:val="24"/>
          <w:szCs w:val="24"/>
        </w:rPr>
        <w:t>)</w:t>
      </w:r>
      <w:r w:rsidRPr="00CE7D96">
        <w:rPr>
          <w:sz w:val="24"/>
          <w:szCs w:val="24"/>
        </w:rPr>
        <w:t>»</w:t>
      </w:r>
      <w:r w:rsidR="00C147C8" w:rsidRPr="00CE7D96">
        <w:rPr>
          <w:sz w:val="24"/>
          <w:szCs w:val="24"/>
        </w:rPr>
        <w:t xml:space="preserve"> (копии)</w:t>
      </w:r>
      <w:r w:rsidRPr="00CE7D96">
        <w:rPr>
          <w:sz w:val="24"/>
          <w:szCs w:val="24"/>
        </w:rPr>
        <w:t>.</w:t>
      </w:r>
    </w:p>
    <w:p w14:paraId="6C880580" w14:textId="77777777" w:rsidR="000B5665" w:rsidRPr="00CE7D96" w:rsidRDefault="00EE1A2A" w:rsidP="009154BA">
      <w:pPr>
        <w:pStyle w:val="a4"/>
        <w:widowControl/>
        <w:numPr>
          <w:ilvl w:val="1"/>
          <w:numId w:val="28"/>
        </w:numPr>
        <w:tabs>
          <w:tab w:val="left" w:pos="426"/>
          <w:tab w:val="left" w:pos="567"/>
          <w:tab w:val="left" w:pos="1134"/>
        </w:tabs>
        <w:suppressAutoHyphens w:val="0"/>
        <w:autoSpaceDE/>
        <w:ind w:left="0" w:firstLine="567"/>
        <w:rPr>
          <w:sz w:val="24"/>
          <w:szCs w:val="24"/>
        </w:rPr>
      </w:pPr>
      <w:r w:rsidRPr="00CE7D96">
        <w:rPr>
          <w:sz w:val="24"/>
          <w:szCs w:val="24"/>
        </w:rPr>
        <w:t>Приложение №5</w:t>
      </w:r>
      <w:r w:rsidR="000D03FA" w:rsidRPr="00CE7D96">
        <w:rPr>
          <w:sz w:val="24"/>
          <w:szCs w:val="24"/>
        </w:rPr>
        <w:t xml:space="preserve"> -</w:t>
      </w:r>
      <w:r w:rsidR="004A06CC" w:rsidRPr="00CE7D96">
        <w:rPr>
          <w:sz w:val="24"/>
          <w:szCs w:val="24"/>
        </w:rPr>
        <w:t xml:space="preserve"> </w:t>
      </w:r>
      <w:r w:rsidRPr="00CE7D96">
        <w:rPr>
          <w:sz w:val="24"/>
          <w:szCs w:val="24"/>
        </w:rPr>
        <w:t xml:space="preserve">форма «Сводная ведомость объемов передачи электроэнергии </w:t>
      </w:r>
      <w:r w:rsidR="009154BA" w:rsidRPr="00CE7D96">
        <w:rPr>
          <w:sz w:val="24"/>
          <w:szCs w:val="24"/>
        </w:rPr>
        <w:t xml:space="preserve">ССО и </w:t>
      </w:r>
      <w:r w:rsidRPr="00CE7D96">
        <w:rPr>
          <w:sz w:val="24"/>
          <w:szCs w:val="24"/>
        </w:rPr>
        <w:t xml:space="preserve">Потребителям ГП (ЭСО)». </w:t>
      </w:r>
    </w:p>
    <w:p w14:paraId="3947F031" w14:textId="77777777" w:rsidR="004A06CC" w:rsidRPr="00CE7D96" w:rsidRDefault="00E94D8A" w:rsidP="009154BA">
      <w:pPr>
        <w:pStyle w:val="a4"/>
        <w:numPr>
          <w:ilvl w:val="1"/>
          <w:numId w:val="28"/>
        </w:numPr>
        <w:tabs>
          <w:tab w:val="left" w:pos="426"/>
          <w:tab w:val="left" w:pos="567"/>
          <w:tab w:val="left" w:pos="1134"/>
        </w:tabs>
        <w:suppressAutoHyphens w:val="0"/>
        <w:ind w:left="0" w:firstLine="567"/>
        <w:rPr>
          <w:sz w:val="24"/>
          <w:szCs w:val="24"/>
        </w:rPr>
      </w:pPr>
      <w:r w:rsidRPr="00CE7D96">
        <w:rPr>
          <w:sz w:val="24"/>
          <w:szCs w:val="24"/>
        </w:rPr>
        <w:t>Приложение №6</w:t>
      </w:r>
      <w:r w:rsidR="000D03FA" w:rsidRPr="00CE7D96">
        <w:rPr>
          <w:sz w:val="24"/>
          <w:szCs w:val="24"/>
        </w:rPr>
        <w:t xml:space="preserve"> </w:t>
      </w:r>
      <w:r w:rsidR="00E65953" w:rsidRPr="00CE7D96">
        <w:rPr>
          <w:sz w:val="24"/>
          <w:szCs w:val="24"/>
        </w:rPr>
        <w:t>-</w:t>
      </w:r>
      <w:r w:rsidR="000D03FA" w:rsidRPr="00CE7D96">
        <w:rPr>
          <w:sz w:val="24"/>
          <w:szCs w:val="24"/>
        </w:rPr>
        <w:t xml:space="preserve"> «</w:t>
      </w:r>
      <w:r w:rsidR="004A06CC" w:rsidRPr="00CE7D96">
        <w:rPr>
          <w:sz w:val="24"/>
          <w:szCs w:val="24"/>
        </w:rPr>
        <w:t>Перечень объектов электросетевого хозяйства, в отношении которых необходима взаимная координация изменения эксплуатационного состояния, ремонтных работ, модернизации и иных мероприятий».</w:t>
      </w:r>
    </w:p>
    <w:p w14:paraId="17D668D6" w14:textId="77777777" w:rsidR="004A06CC" w:rsidRPr="00CE7D96" w:rsidRDefault="00E94D8A" w:rsidP="009154BA">
      <w:pPr>
        <w:pStyle w:val="a4"/>
        <w:numPr>
          <w:ilvl w:val="1"/>
          <w:numId w:val="28"/>
        </w:numPr>
        <w:tabs>
          <w:tab w:val="left" w:pos="426"/>
          <w:tab w:val="left" w:pos="567"/>
          <w:tab w:val="left" w:pos="1134"/>
        </w:tabs>
        <w:suppressAutoHyphens w:val="0"/>
        <w:ind w:left="0" w:firstLine="567"/>
        <w:rPr>
          <w:sz w:val="24"/>
          <w:szCs w:val="24"/>
        </w:rPr>
      </w:pPr>
      <w:r w:rsidRPr="00CE7D96">
        <w:rPr>
          <w:sz w:val="24"/>
          <w:szCs w:val="24"/>
        </w:rPr>
        <w:t>Приложение №7</w:t>
      </w:r>
      <w:r w:rsidR="004A06CC" w:rsidRPr="00CE7D96">
        <w:rPr>
          <w:sz w:val="24"/>
          <w:szCs w:val="24"/>
        </w:rPr>
        <w:t xml:space="preserve"> - </w:t>
      </w:r>
      <w:r w:rsidR="00EE1A2A" w:rsidRPr="00CE7D96">
        <w:rPr>
          <w:sz w:val="24"/>
          <w:szCs w:val="24"/>
        </w:rPr>
        <w:t>форма «Акта об оказании услуг по передаче электрической энергии».</w:t>
      </w:r>
    </w:p>
    <w:p w14:paraId="178095D6" w14:textId="77777777" w:rsidR="004A06CC" w:rsidRPr="00CE7D96" w:rsidRDefault="004A06CC" w:rsidP="009154BA">
      <w:pPr>
        <w:pStyle w:val="a4"/>
        <w:widowControl/>
        <w:numPr>
          <w:ilvl w:val="1"/>
          <w:numId w:val="28"/>
        </w:numPr>
        <w:tabs>
          <w:tab w:val="left" w:pos="426"/>
          <w:tab w:val="left" w:pos="567"/>
          <w:tab w:val="left" w:pos="1134"/>
          <w:tab w:val="left" w:pos="1276"/>
        </w:tabs>
        <w:suppressAutoHyphens w:val="0"/>
        <w:autoSpaceDE/>
        <w:ind w:left="0" w:firstLine="567"/>
        <w:rPr>
          <w:sz w:val="24"/>
          <w:szCs w:val="24"/>
        </w:rPr>
      </w:pPr>
      <w:r w:rsidRPr="00CE7D96">
        <w:rPr>
          <w:sz w:val="24"/>
          <w:szCs w:val="24"/>
        </w:rPr>
        <w:t>Приложение №</w:t>
      </w:r>
      <w:r w:rsidR="009154BA" w:rsidRPr="00CE7D96">
        <w:rPr>
          <w:sz w:val="24"/>
          <w:szCs w:val="24"/>
        </w:rPr>
        <w:t>8</w:t>
      </w:r>
      <w:r w:rsidRPr="00CE7D96">
        <w:rPr>
          <w:sz w:val="24"/>
          <w:szCs w:val="24"/>
        </w:rPr>
        <w:t xml:space="preserve"> </w:t>
      </w:r>
      <w:r w:rsidR="00E65953" w:rsidRPr="00CE7D96">
        <w:rPr>
          <w:sz w:val="24"/>
          <w:szCs w:val="24"/>
        </w:rPr>
        <w:t>-</w:t>
      </w:r>
      <w:r w:rsidR="00B1666A" w:rsidRPr="00CE7D96">
        <w:rPr>
          <w:sz w:val="24"/>
          <w:szCs w:val="24"/>
        </w:rPr>
        <w:t xml:space="preserve"> форма </w:t>
      </w:r>
      <w:r w:rsidRPr="00CE7D96">
        <w:rPr>
          <w:sz w:val="24"/>
          <w:szCs w:val="24"/>
        </w:rPr>
        <w:t>«Акт согласования технологической и аварийной брони электроснабжения потребителя электрической энергией».</w:t>
      </w:r>
    </w:p>
    <w:p w14:paraId="3B010025" w14:textId="77777777" w:rsidR="000B5665" w:rsidRPr="00CE7D96" w:rsidRDefault="004A06CC" w:rsidP="009154BA">
      <w:pPr>
        <w:pStyle w:val="a4"/>
        <w:widowControl/>
        <w:numPr>
          <w:ilvl w:val="1"/>
          <w:numId w:val="28"/>
        </w:numPr>
        <w:tabs>
          <w:tab w:val="left" w:pos="426"/>
          <w:tab w:val="left" w:pos="567"/>
          <w:tab w:val="left" w:pos="1134"/>
          <w:tab w:val="left" w:pos="1276"/>
        </w:tabs>
        <w:suppressAutoHyphens w:val="0"/>
        <w:autoSpaceDE/>
        <w:ind w:left="0" w:firstLine="567"/>
        <w:rPr>
          <w:sz w:val="24"/>
          <w:szCs w:val="24"/>
        </w:rPr>
      </w:pPr>
      <w:r w:rsidRPr="00CE7D96">
        <w:rPr>
          <w:sz w:val="24"/>
          <w:szCs w:val="24"/>
        </w:rPr>
        <w:t>Приложение №</w:t>
      </w:r>
      <w:r w:rsidR="009154BA" w:rsidRPr="00CE7D96">
        <w:rPr>
          <w:sz w:val="24"/>
          <w:szCs w:val="24"/>
        </w:rPr>
        <w:t>9</w:t>
      </w:r>
      <w:r w:rsidRPr="00CE7D96">
        <w:rPr>
          <w:sz w:val="24"/>
          <w:szCs w:val="24"/>
        </w:rPr>
        <w:t xml:space="preserve"> </w:t>
      </w:r>
      <w:r w:rsidR="00B1666A" w:rsidRPr="00CE7D96">
        <w:rPr>
          <w:sz w:val="24"/>
          <w:szCs w:val="24"/>
        </w:rPr>
        <w:t xml:space="preserve">- </w:t>
      </w:r>
      <w:r w:rsidR="00EE1A2A" w:rsidRPr="00CE7D96">
        <w:rPr>
          <w:sz w:val="24"/>
          <w:szCs w:val="24"/>
        </w:rPr>
        <w:t>форма «</w:t>
      </w:r>
      <w:r w:rsidR="00B85104" w:rsidRPr="00CE7D96">
        <w:rPr>
          <w:sz w:val="24"/>
          <w:szCs w:val="24"/>
        </w:rPr>
        <w:t>Информация проведения замеров нагрузок и уровней напряжения в режимный день</w:t>
      </w:r>
      <w:r w:rsidR="00EE1A2A" w:rsidRPr="00CE7D96">
        <w:rPr>
          <w:sz w:val="24"/>
          <w:szCs w:val="24"/>
        </w:rPr>
        <w:t xml:space="preserve">». </w:t>
      </w:r>
    </w:p>
    <w:p w14:paraId="306F5745" w14:textId="77777777" w:rsidR="00370B5C" w:rsidRPr="00CE7D96" w:rsidRDefault="00370B5C" w:rsidP="009154BA">
      <w:pPr>
        <w:pStyle w:val="a4"/>
        <w:widowControl/>
        <w:tabs>
          <w:tab w:val="left" w:pos="426"/>
          <w:tab w:val="left" w:pos="567"/>
          <w:tab w:val="left" w:pos="1134"/>
        </w:tabs>
        <w:suppressAutoHyphens w:val="0"/>
        <w:autoSpaceDE/>
        <w:ind w:left="709" w:firstLine="567"/>
        <w:rPr>
          <w:sz w:val="24"/>
          <w:szCs w:val="24"/>
        </w:rPr>
      </w:pPr>
    </w:p>
    <w:p w14:paraId="3A73C503" w14:textId="77777777" w:rsidR="009154BA" w:rsidRPr="00CE7D96" w:rsidRDefault="00EE1A2A" w:rsidP="009154BA">
      <w:pPr>
        <w:numPr>
          <w:ilvl w:val="0"/>
          <w:numId w:val="29"/>
        </w:numPr>
        <w:tabs>
          <w:tab w:val="left" w:pos="567"/>
          <w:tab w:val="left" w:pos="1134"/>
        </w:tabs>
        <w:ind w:firstLine="567"/>
        <w:jc w:val="both"/>
        <w:rPr>
          <w:b/>
          <w:caps/>
        </w:rPr>
      </w:pPr>
      <w:r w:rsidRPr="00CE7D96">
        <w:rPr>
          <w:b/>
          <w:caps/>
        </w:rPr>
        <w:t>АДРЕСА И ПЛАТЕЖНЫЕ РЕКВИЗИТЫ СТОРОН</w:t>
      </w:r>
    </w:p>
    <w:p w14:paraId="0659E0DB" w14:textId="77777777" w:rsidR="009154BA" w:rsidRPr="00CE7D96" w:rsidRDefault="009154BA" w:rsidP="009154BA">
      <w:pPr>
        <w:tabs>
          <w:tab w:val="left" w:pos="567"/>
          <w:tab w:val="left" w:pos="1134"/>
        </w:tabs>
        <w:ind w:left="927"/>
        <w:jc w:val="both"/>
        <w:rPr>
          <w:b/>
          <w:caps/>
        </w:rPr>
      </w:pPr>
    </w:p>
    <w:p w14:paraId="4113E017" w14:textId="77777777" w:rsidR="009154BA" w:rsidRPr="00CE7D96" w:rsidRDefault="008E520F" w:rsidP="009154BA">
      <w:pPr>
        <w:jc w:val="both"/>
        <w:rPr>
          <w:b/>
        </w:rPr>
      </w:pPr>
      <w:r w:rsidRPr="00CE7D96">
        <w:rPr>
          <w:b/>
        </w:rPr>
        <w:t>Заказчик</w:t>
      </w:r>
      <w:r w:rsidR="009154BA" w:rsidRPr="00CE7D96">
        <w:rPr>
          <w:b/>
        </w:rPr>
        <w:t xml:space="preserve">: </w:t>
      </w:r>
    </w:p>
    <w:p w14:paraId="3288A47A" w14:textId="6D81337A" w:rsidR="009154BA" w:rsidRPr="00CE7D96" w:rsidRDefault="009154BA" w:rsidP="009154BA">
      <w:pPr>
        <w:jc w:val="both"/>
      </w:pPr>
      <w:r w:rsidRPr="00CE7D96">
        <w:t>АО «Волгоградоблэлектро»;</w:t>
      </w:r>
    </w:p>
    <w:p w14:paraId="3F1AB928" w14:textId="77777777" w:rsidR="009154BA" w:rsidRPr="00CE7D96" w:rsidRDefault="009154BA" w:rsidP="009154BA">
      <w:pPr>
        <w:jc w:val="both"/>
      </w:pPr>
      <w:r w:rsidRPr="00CE7D96">
        <w:t>Юридический адрес: 400075, г. Волгоград, ул. Шопена, дом 13;</w:t>
      </w:r>
    </w:p>
    <w:p w14:paraId="7F3E0F64" w14:textId="77777777" w:rsidR="009154BA" w:rsidRPr="00CE7D96" w:rsidRDefault="009154BA" w:rsidP="009154BA">
      <w:pPr>
        <w:jc w:val="both"/>
      </w:pPr>
      <w:r w:rsidRPr="00CE7D96">
        <w:t>Потовый адрес: 400075, г. Волгоград, ул. Шопена, дом 13;</w:t>
      </w:r>
    </w:p>
    <w:p w14:paraId="0AE163B2" w14:textId="77777777" w:rsidR="009154BA" w:rsidRPr="00CE7D96" w:rsidRDefault="009154BA" w:rsidP="009154BA">
      <w:pPr>
        <w:jc w:val="both"/>
      </w:pPr>
      <w:r w:rsidRPr="00CE7D96">
        <w:t>ИНН 3443029580, КПП 344301001, ОГРН 1023402971272;</w:t>
      </w:r>
    </w:p>
    <w:p w14:paraId="03BA5A97" w14:textId="77777777" w:rsidR="009154BA" w:rsidRPr="00CE7D96" w:rsidRDefault="009154BA" w:rsidP="009154BA">
      <w:pPr>
        <w:jc w:val="both"/>
      </w:pPr>
      <w:r w:rsidRPr="00CE7D96">
        <w:t>р/с № 40702810111020101044 в ВОЛГОГРАДСКОМ ОТДЕЛЕНИИ №8621 ПАО СБЕРБАНК г. Волгоград;</w:t>
      </w:r>
    </w:p>
    <w:p w14:paraId="1F320BCE" w14:textId="77777777" w:rsidR="009154BA" w:rsidRPr="00CE7D96" w:rsidRDefault="009154BA" w:rsidP="009154BA">
      <w:pPr>
        <w:jc w:val="both"/>
      </w:pPr>
      <w:r w:rsidRPr="00CE7D96">
        <w:t>к/с 30101810100000000715, БИК 041806715;</w:t>
      </w:r>
    </w:p>
    <w:p w14:paraId="5DFB931C" w14:textId="77777777" w:rsidR="009154BA" w:rsidRPr="00CE7D96" w:rsidRDefault="009154BA" w:rsidP="009154BA">
      <w:pPr>
        <w:jc w:val="both"/>
      </w:pPr>
      <w:r w:rsidRPr="00CE7D96">
        <w:t>Тел. (8442) 48-14-21, факс (8442) 48-14-22.</w:t>
      </w:r>
    </w:p>
    <w:p w14:paraId="174778A2" w14:textId="77777777" w:rsidR="000B5665" w:rsidRPr="00CE7D96" w:rsidRDefault="000B5665" w:rsidP="009154BA"/>
    <w:p w14:paraId="2BEBA210" w14:textId="77777777" w:rsidR="009154BA" w:rsidRPr="00CE7D96" w:rsidRDefault="00EE1A2A" w:rsidP="009154BA">
      <w:pPr>
        <w:ind w:right="-5"/>
        <w:jc w:val="both"/>
        <w:outlineLvl w:val="0"/>
        <w:rPr>
          <w:b/>
          <w:bCs/>
          <w:iCs/>
        </w:rPr>
      </w:pPr>
      <w:r w:rsidRPr="00CE7D96">
        <w:rPr>
          <w:b/>
          <w:bCs/>
          <w:iCs/>
        </w:rPr>
        <w:t>Заказчик</w:t>
      </w:r>
      <w:r w:rsidR="009154BA" w:rsidRPr="00CE7D96">
        <w:rPr>
          <w:b/>
          <w:bCs/>
          <w:iCs/>
        </w:rPr>
        <w:t>:</w:t>
      </w:r>
    </w:p>
    <w:p w14:paraId="09B51708" w14:textId="77777777" w:rsidR="000B5665" w:rsidRPr="00CE7D96" w:rsidRDefault="001700E0" w:rsidP="009154BA">
      <w:pPr>
        <w:ind w:right="-5"/>
        <w:jc w:val="both"/>
        <w:outlineLvl w:val="0"/>
      </w:pPr>
      <w:r w:rsidRPr="00CE7D96">
        <w:t>________________________,</w:t>
      </w:r>
    </w:p>
    <w:p w14:paraId="034151DF" w14:textId="77777777" w:rsidR="001700E0" w:rsidRPr="00CE7D96" w:rsidRDefault="001700E0" w:rsidP="009154BA">
      <w:pPr>
        <w:ind w:right="-5"/>
        <w:jc w:val="both"/>
        <w:outlineLvl w:val="0"/>
      </w:pPr>
      <w:r w:rsidRPr="00CE7D96">
        <w:t>Юридический адрес: ___________________;</w:t>
      </w:r>
    </w:p>
    <w:p w14:paraId="7BEE81D2" w14:textId="77777777" w:rsidR="001700E0" w:rsidRPr="00CE7D96" w:rsidRDefault="001700E0" w:rsidP="009154BA">
      <w:pPr>
        <w:ind w:right="-5"/>
        <w:jc w:val="both"/>
        <w:outlineLvl w:val="0"/>
      </w:pPr>
      <w:r w:rsidRPr="00CE7D96">
        <w:t>Почтовый адрес: _______________________;</w:t>
      </w:r>
    </w:p>
    <w:p w14:paraId="07F73CC5" w14:textId="77777777" w:rsidR="001700E0" w:rsidRPr="00CE7D96" w:rsidRDefault="001700E0" w:rsidP="009154BA">
      <w:pPr>
        <w:ind w:right="-5"/>
        <w:jc w:val="both"/>
        <w:outlineLvl w:val="0"/>
      </w:pPr>
      <w:r w:rsidRPr="00CE7D96">
        <w:t xml:space="preserve">ОГРН ________________, ИНН/КПП _________ / ___________; </w:t>
      </w:r>
    </w:p>
    <w:p w14:paraId="32E31620" w14:textId="77777777" w:rsidR="001700E0" w:rsidRPr="00CE7D96" w:rsidRDefault="001700E0" w:rsidP="009154BA">
      <w:pPr>
        <w:ind w:right="-5"/>
        <w:jc w:val="both"/>
        <w:outlineLvl w:val="0"/>
      </w:pPr>
      <w:r w:rsidRPr="00CE7D96">
        <w:t xml:space="preserve">р/с _______________, в банк», </w:t>
      </w:r>
    </w:p>
    <w:p w14:paraId="4CD4AB2E" w14:textId="77777777" w:rsidR="001700E0" w:rsidRPr="00CE7D96" w:rsidRDefault="001700E0" w:rsidP="009154BA">
      <w:pPr>
        <w:ind w:right="-5"/>
        <w:jc w:val="both"/>
        <w:outlineLvl w:val="0"/>
      </w:pPr>
      <w:r w:rsidRPr="00CE7D96">
        <w:t>к/с ______________;</w:t>
      </w:r>
    </w:p>
    <w:p w14:paraId="15B7F096" w14:textId="77777777" w:rsidR="001700E0" w:rsidRPr="00CE7D96" w:rsidRDefault="001700E0" w:rsidP="009154BA">
      <w:pPr>
        <w:ind w:right="-5"/>
        <w:jc w:val="both"/>
        <w:outlineLvl w:val="0"/>
      </w:pPr>
      <w:r w:rsidRPr="00CE7D96">
        <w:t>БИК ______________.</w:t>
      </w:r>
    </w:p>
    <w:p w14:paraId="4C955B0C" w14:textId="77777777" w:rsidR="001700E0" w:rsidRPr="00CE7D96" w:rsidRDefault="001700E0" w:rsidP="009154BA">
      <w:pPr>
        <w:ind w:right="-5"/>
        <w:jc w:val="both"/>
        <w:outlineLvl w:val="0"/>
      </w:pPr>
      <w:r w:rsidRPr="00CE7D96">
        <w:t>ОКВЭД _____, ОКПО __________</w:t>
      </w:r>
    </w:p>
    <w:p w14:paraId="18D2A9D0" w14:textId="77777777" w:rsidR="001700E0" w:rsidRPr="00CE7D96" w:rsidRDefault="001700E0" w:rsidP="009154BA">
      <w:pPr>
        <w:ind w:right="-5"/>
        <w:jc w:val="both"/>
        <w:outlineLvl w:val="0"/>
      </w:pPr>
      <w:r w:rsidRPr="00CE7D96">
        <w:t>Тел. ___________, факс ___________.</w:t>
      </w:r>
    </w:p>
    <w:p w14:paraId="64C94ADB" w14:textId="77777777" w:rsidR="001700E0" w:rsidRPr="00CE7D96" w:rsidRDefault="001700E0" w:rsidP="009154BA">
      <w:pPr>
        <w:ind w:right="-5"/>
        <w:jc w:val="both"/>
        <w:outlineLvl w:val="0"/>
      </w:pPr>
      <w:r w:rsidRPr="00CE7D96">
        <w:t>E-mail: ___________.</w:t>
      </w:r>
    </w:p>
    <w:p w14:paraId="1949998A" w14:textId="77777777" w:rsidR="000B5665" w:rsidRPr="00CE7D96" w:rsidRDefault="000B5665" w:rsidP="009154BA">
      <w:pPr>
        <w:pStyle w:val="a6"/>
        <w:tabs>
          <w:tab w:val="clear" w:pos="4677"/>
          <w:tab w:val="clear" w:pos="9355"/>
          <w:tab w:val="left" w:pos="1080"/>
        </w:tabs>
      </w:pPr>
    </w:p>
    <w:p w14:paraId="3793FEC7" w14:textId="77777777" w:rsidR="000B5665" w:rsidRPr="00CE7D96" w:rsidRDefault="000B5665" w:rsidP="009154BA">
      <w:pPr>
        <w:pStyle w:val="a6"/>
        <w:tabs>
          <w:tab w:val="clear" w:pos="4677"/>
          <w:tab w:val="clear" w:pos="9355"/>
          <w:tab w:val="left" w:pos="1080"/>
        </w:tabs>
        <w:ind w:left="360"/>
      </w:pPr>
    </w:p>
    <w:tbl>
      <w:tblPr>
        <w:tblW w:w="10314" w:type="dxa"/>
        <w:tblLook w:val="01E0" w:firstRow="1" w:lastRow="1" w:firstColumn="1" w:lastColumn="1" w:noHBand="0" w:noVBand="0"/>
      </w:tblPr>
      <w:tblGrid>
        <w:gridCol w:w="4219"/>
        <w:gridCol w:w="1276"/>
        <w:gridCol w:w="4819"/>
      </w:tblGrid>
      <w:tr w:rsidR="00CE7D96" w:rsidRPr="00CE7D96" w14:paraId="2BE0E101" w14:textId="77777777" w:rsidTr="007A61FF">
        <w:tc>
          <w:tcPr>
            <w:tcW w:w="4219" w:type="dxa"/>
          </w:tcPr>
          <w:p w14:paraId="43A1E23F" w14:textId="77777777" w:rsidR="000B5665" w:rsidRPr="00CE7D96" w:rsidRDefault="009154BA" w:rsidP="009154BA">
            <w:pPr>
              <w:jc w:val="both"/>
              <w:rPr>
                <w:b/>
              </w:rPr>
            </w:pPr>
            <w:r w:rsidRPr="00CE7D96">
              <w:rPr>
                <w:b/>
              </w:rPr>
              <w:lastRenderedPageBreak/>
              <w:t>Заказчик</w:t>
            </w:r>
            <w:r w:rsidR="000B5665" w:rsidRPr="00CE7D96">
              <w:rPr>
                <w:b/>
              </w:rPr>
              <w:t>:</w:t>
            </w:r>
          </w:p>
          <w:p w14:paraId="34716F71" w14:textId="77777777" w:rsidR="000B5665" w:rsidRPr="00CE7D96" w:rsidRDefault="000B5665" w:rsidP="009154BA">
            <w:pPr>
              <w:jc w:val="both"/>
              <w:rPr>
                <w:b/>
              </w:rPr>
            </w:pPr>
          </w:p>
          <w:p w14:paraId="7ECD12BF" w14:textId="77777777" w:rsidR="000B5665" w:rsidRPr="00CE7D96" w:rsidRDefault="000B5665" w:rsidP="009154BA">
            <w:pPr>
              <w:jc w:val="both"/>
              <w:rPr>
                <w:b/>
              </w:rPr>
            </w:pPr>
          </w:p>
          <w:p w14:paraId="1C551B48" w14:textId="77777777" w:rsidR="000B5665" w:rsidRPr="00CE7D96" w:rsidRDefault="000B5665" w:rsidP="009154BA">
            <w:pPr>
              <w:jc w:val="both"/>
              <w:rPr>
                <w:b/>
              </w:rPr>
            </w:pPr>
            <w:r w:rsidRPr="00CE7D96">
              <w:rPr>
                <w:b/>
              </w:rPr>
              <w:t>_________________/</w:t>
            </w:r>
            <w:r w:rsidR="00E24223" w:rsidRPr="00CE7D96">
              <w:rPr>
                <w:b/>
              </w:rPr>
              <w:t>_____</w:t>
            </w:r>
            <w:r w:rsidR="009154BA" w:rsidRPr="00CE7D96">
              <w:rPr>
                <w:b/>
              </w:rPr>
              <w:t>______</w:t>
            </w:r>
          </w:p>
          <w:p w14:paraId="0804503B" w14:textId="77777777" w:rsidR="000B5665" w:rsidRPr="00CE7D96" w:rsidRDefault="000B5665" w:rsidP="009154BA">
            <w:pPr>
              <w:jc w:val="both"/>
              <w:rPr>
                <w:b/>
              </w:rPr>
            </w:pPr>
            <w:proofErr w:type="gramStart"/>
            <w:r w:rsidRPr="00CE7D96">
              <w:rPr>
                <w:b/>
              </w:rPr>
              <w:t xml:space="preserve">«  </w:t>
            </w:r>
            <w:proofErr w:type="gramEnd"/>
            <w:r w:rsidRPr="00CE7D96">
              <w:rPr>
                <w:b/>
              </w:rPr>
              <w:t xml:space="preserve">   »_____________20</w:t>
            </w:r>
            <w:r w:rsidR="00E65953" w:rsidRPr="00CE7D96">
              <w:rPr>
                <w:b/>
              </w:rPr>
              <w:t>_</w:t>
            </w:r>
            <w:r w:rsidR="004A06CC" w:rsidRPr="00CE7D96">
              <w:rPr>
                <w:b/>
              </w:rPr>
              <w:t>_</w:t>
            </w:r>
            <w:r w:rsidRPr="00CE7D96">
              <w:rPr>
                <w:b/>
              </w:rPr>
              <w:t>г.</w:t>
            </w:r>
          </w:p>
        </w:tc>
        <w:tc>
          <w:tcPr>
            <w:tcW w:w="1276" w:type="dxa"/>
          </w:tcPr>
          <w:p w14:paraId="2886AE51" w14:textId="77777777" w:rsidR="000B5665" w:rsidRPr="00CE7D96" w:rsidRDefault="000B5665" w:rsidP="009154BA">
            <w:pPr>
              <w:jc w:val="both"/>
              <w:rPr>
                <w:b/>
              </w:rPr>
            </w:pPr>
          </w:p>
        </w:tc>
        <w:tc>
          <w:tcPr>
            <w:tcW w:w="4819" w:type="dxa"/>
          </w:tcPr>
          <w:p w14:paraId="51DA2CD2" w14:textId="77777777" w:rsidR="000B5665" w:rsidRPr="00CE7D96" w:rsidRDefault="009154BA" w:rsidP="009154BA">
            <w:pPr>
              <w:jc w:val="both"/>
              <w:rPr>
                <w:b/>
              </w:rPr>
            </w:pPr>
            <w:r w:rsidRPr="00CE7D96">
              <w:rPr>
                <w:b/>
              </w:rPr>
              <w:t>Исполнитель</w:t>
            </w:r>
            <w:r w:rsidR="000B5665" w:rsidRPr="00CE7D96">
              <w:rPr>
                <w:b/>
              </w:rPr>
              <w:t>:</w:t>
            </w:r>
          </w:p>
          <w:p w14:paraId="39F6547F" w14:textId="77777777" w:rsidR="000B5665" w:rsidRPr="00CE7D96" w:rsidRDefault="000B5665" w:rsidP="009154BA">
            <w:pPr>
              <w:jc w:val="both"/>
              <w:rPr>
                <w:b/>
              </w:rPr>
            </w:pPr>
          </w:p>
          <w:p w14:paraId="3A146EAB" w14:textId="77777777" w:rsidR="000B5665" w:rsidRPr="00CE7D96" w:rsidRDefault="000B5665" w:rsidP="009154BA">
            <w:pPr>
              <w:jc w:val="both"/>
              <w:rPr>
                <w:b/>
              </w:rPr>
            </w:pPr>
          </w:p>
          <w:p w14:paraId="3CE66A7E" w14:textId="77777777" w:rsidR="000B5665" w:rsidRPr="00CE7D96" w:rsidRDefault="000B5665" w:rsidP="009154BA">
            <w:pPr>
              <w:jc w:val="both"/>
              <w:rPr>
                <w:b/>
              </w:rPr>
            </w:pPr>
            <w:r w:rsidRPr="00CE7D96">
              <w:rPr>
                <w:b/>
              </w:rPr>
              <w:t>___________________/</w:t>
            </w:r>
            <w:r w:rsidR="004A06CC" w:rsidRPr="00CE7D96">
              <w:rPr>
                <w:b/>
              </w:rPr>
              <w:t>____________</w:t>
            </w:r>
            <w:r w:rsidRPr="00CE7D96">
              <w:rPr>
                <w:b/>
              </w:rPr>
              <w:t xml:space="preserve"> </w:t>
            </w:r>
          </w:p>
          <w:p w14:paraId="6E902B7A" w14:textId="77777777" w:rsidR="000B5665" w:rsidRPr="00CE7D96" w:rsidRDefault="000B5665" w:rsidP="009154BA">
            <w:pPr>
              <w:jc w:val="both"/>
              <w:rPr>
                <w:b/>
              </w:rPr>
            </w:pPr>
            <w:proofErr w:type="gramStart"/>
            <w:r w:rsidRPr="00CE7D96">
              <w:rPr>
                <w:b/>
              </w:rPr>
              <w:t xml:space="preserve">«  </w:t>
            </w:r>
            <w:proofErr w:type="gramEnd"/>
            <w:r w:rsidRPr="00CE7D96">
              <w:rPr>
                <w:b/>
              </w:rPr>
              <w:t xml:space="preserve">   »_____________20</w:t>
            </w:r>
            <w:r w:rsidR="00E65953" w:rsidRPr="00CE7D96">
              <w:rPr>
                <w:b/>
              </w:rPr>
              <w:t>_</w:t>
            </w:r>
            <w:r w:rsidR="004A06CC" w:rsidRPr="00CE7D96">
              <w:rPr>
                <w:b/>
              </w:rPr>
              <w:t>_</w:t>
            </w:r>
            <w:r w:rsidRPr="00CE7D96">
              <w:rPr>
                <w:b/>
              </w:rPr>
              <w:t>г.</w:t>
            </w:r>
          </w:p>
        </w:tc>
      </w:tr>
    </w:tbl>
    <w:p w14:paraId="6D24BC9A" w14:textId="77777777" w:rsidR="000B5665" w:rsidRPr="00CE7D96" w:rsidRDefault="009154BA" w:rsidP="009154BA">
      <w:r w:rsidRPr="00CE7D96">
        <w:t xml:space="preserve">м.п.                                                                                       м.п. </w:t>
      </w:r>
    </w:p>
    <w:p w14:paraId="35644699" w14:textId="77777777" w:rsidR="0090482C" w:rsidRPr="00CE7D96" w:rsidRDefault="0090482C" w:rsidP="009154BA">
      <w:pPr>
        <w:tabs>
          <w:tab w:val="left" w:pos="1698"/>
        </w:tabs>
      </w:pPr>
    </w:p>
    <w:p w14:paraId="62F52FBA" w14:textId="77777777" w:rsidR="009154BA" w:rsidRPr="00CE7D96" w:rsidRDefault="009154BA" w:rsidP="009154BA">
      <w:pPr>
        <w:tabs>
          <w:tab w:val="left" w:pos="1698"/>
        </w:tabs>
      </w:pPr>
    </w:p>
    <w:p w14:paraId="7334CBBB" w14:textId="77777777" w:rsidR="009154BA" w:rsidRPr="00CE7D96" w:rsidRDefault="009154BA" w:rsidP="009154BA">
      <w:pPr>
        <w:tabs>
          <w:tab w:val="left" w:pos="1698"/>
        </w:tabs>
      </w:pPr>
    </w:p>
    <w:p w14:paraId="4B78CAFB" w14:textId="77777777" w:rsidR="009154BA" w:rsidRPr="00CE7D96" w:rsidRDefault="009154BA" w:rsidP="009154BA">
      <w:pPr>
        <w:tabs>
          <w:tab w:val="left" w:pos="1698"/>
        </w:tabs>
      </w:pPr>
    </w:p>
    <w:sectPr w:rsidR="009154BA" w:rsidRPr="00CE7D96" w:rsidSect="005103DA">
      <w:headerReference w:type="even" r:id="rId9"/>
      <w:footerReference w:type="even" r:id="rId10"/>
      <w:footnotePr>
        <w:pos w:val="beneathText"/>
      </w:footnotePr>
      <w:pgSz w:w="11905" w:h="16837"/>
      <w:pgMar w:top="568" w:right="706" w:bottom="567" w:left="1134" w:header="720" w:footer="533"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32852" w14:textId="77777777" w:rsidR="00D50971" w:rsidRDefault="00D50971" w:rsidP="00A21184">
      <w:r>
        <w:separator/>
      </w:r>
    </w:p>
  </w:endnote>
  <w:endnote w:type="continuationSeparator" w:id="0">
    <w:p w14:paraId="166DEAE2" w14:textId="77777777" w:rsidR="00D50971" w:rsidRDefault="00D50971" w:rsidP="00A2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MT">
    <w:altName w:val="Garamond"/>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1C63D" w14:textId="77777777" w:rsidR="0080376A" w:rsidRDefault="0080376A" w:rsidP="007A61FF">
    <w:pPr>
      <w:pStyle w:val="a6"/>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14:paraId="5BCEE8DA" w14:textId="77777777" w:rsidR="0080376A" w:rsidRDefault="0080376A" w:rsidP="007A61FF">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11D58" w14:textId="77777777" w:rsidR="00D50971" w:rsidRDefault="00D50971" w:rsidP="00A21184">
      <w:r>
        <w:separator/>
      </w:r>
    </w:p>
  </w:footnote>
  <w:footnote w:type="continuationSeparator" w:id="0">
    <w:p w14:paraId="29EAC82F" w14:textId="77777777" w:rsidR="00D50971" w:rsidRDefault="00D50971" w:rsidP="00A2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991A5" w14:textId="77777777" w:rsidR="0080376A" w:rsidRDefault="0080376A" w:rsidP="007A61FF">
    <w:pPr>
      <w:pStyle w:val="ac"/>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14:paraId="1B954A26" w14:textId="77777777" w:rsidR="0080376A" w:rsidRDefault="0080376A">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C069966"/>
    <w:lvl w:ilvl="0">
      <w:start w:val="1"/>
      <w:numFmt w:val="decimal"/>
      <w:lvlText w:val="%1"/>
      <w:lvlJc w:val="left"/>
      <w:pPr>
        <w:tabs>
          <w:tab w:val="num" w:pos="0"/>
        </w:tabs>
        <w:ind w:left="0" w:firstLine="720"/>
      </w:pPr>
    </w:lvl>
    <w:lvl w:ilvl="1">
      <w:start w:val="1"/>
      <w:numFmt w:val="decimal"/>
      <w:lvlText w:val="%1.%2"/>
      <w:lvlJc w:val="left"/>
      <w:pPr>
        <w:tabs>
          <w:tab w:val="num" w:pos="0"/>
        </w:tabs>
        <w:ind w:left="0" w:firstLine="720"/>
      </w:pPr>
    </w:lvl>
    <w:lvl w:ilvl="2">
      <w:start w:val="1"/>
      <w:numFmt w:val="decimal"/>
      <w:lvlText w:val="%1.%2.%3"/>
      <w:lvlJc w:val="left"/>
      <w:pPr>
        <w:tabs>
          <w:tab w:val="num" w:pos="0"/>
        </w:tabs>
        <w:ind w:left="0" w:firstLine="720"/>
      </w:pPr>
      <w:rPr>
        <w:b w:val="0"/>
      </w:rPr>
    </w:lvl>
    <w:lvl w:ilvl="3">
      <w:start w:val="1"/>
      <w:numFmt w:val="decimal"/>
      <w:lvlText w:val="%1.%2.%3.%4"/>
      <w:lvlJc w:val="left"/>
      <w:pPr>
        <w:tabs>
          <w:tab w:val="num" w:pos="2302"/>
        </w:tabs>
        <w:ind w:left="2302" w:hanging="862"/>
      </w:pPr>
    </w:lvl>
    <w:lvl w:ilvl="4">
      <w:start w:val="1"/>
      <w:numFmt w:val="decimal"/>
      <w:lvlText w:val="%1.%2.%3.%4.%5"/>
      <w:lvlJc w:val="left"/>
      <w:pPr>
        <w:tabs>
          <w:tab w:val="num" w:pos="1008"/>
        </w:tabs>
        <w:ind w:left="1008" w:hanging="1008"/>
      </w:pPr>
    </w:lvl>
    <w:lvl w:ilvl="5">
      <w:start w:val="1"/>
      <w:numFmt w:val="decimal"/>
      <w:lvlText w:val="%6.11"/>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2EA048B"/>
    <w:multiLevelType w:val="multilevel"/>
    <w:tmpl w:val="E494C094"/>
    <w:lvl w:ilvl="0">
      <w:start w:val="5"/>
      <w:numFmt w:val="decimal"/>
      <w:lvlText w:val="%1."/>
      <w:lvlJc w:val="left"/>
      <w:pPr>
        <w:ind w:left="360" w:hanging="360"/>
      </w:pPr>
      <w:rPr>
        <w:rFonts w:hint="default"/>
      </w:rPr>
    </w:lvl>
    <w:lvl w:ilvl="1">
      <w:start w:val="9"/>
      <w:numFmt w:val="decimal"/>
      <w:lvlText w:val="%1.%2."/>
      <w:lvlJc w:val="left"/>
      <w:pPr>
        <w:ind w:left="1773" w:hanging="360"/>
      </w:pPr>
      <w:rPr>
        <w:rFonts w:hint="default"/>
      </w:rPr>
    </w:lvl>
    <w:lvl w:ilvl="2">
      <w:start w:val="1"/>
      <w:numFmt w:val="decimal"/>
      <w:lvlText w:val="%1.%2.%3."/>
      <w:lvlJc w:val="left"/>
      <w:pPr>
        <w:ind w:left="3546" w:hanging="720"/>
      </w:pPr>
      <w:rPr>
        <w:rFonts w:hint="default"/>
      </w:rPr>
    </w:lvl>
    <w:lvl w:ilvl="3">
      <w:start w:val="1"/>
      <w:numFmt w:val="decimal"/>
      <w:lvlText w:val="%1.%2.%3.%4."/>
      <w:lvlJc w:val="left"/>
      <w:pPr>
        <w:ind w:left="4959" w:hanging="72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145" w:hanging="108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331" w:hanging="1440"/>
      </w:pPr>
      <w:rPr>
        <w:rFonts w:hint="default"/>
      </w:rPr>
    </w:lvl>
    <w:lvl w:ilvl="8">
      <w:start w:val="1"/>
      <w:numFmt w:val="decimal"/>
      <w:lvlText w:val="%1.%2.%3.%4.%5.%6.%7.%8.%9."/>
      <w:lvlJc w:val="left"/>
      <w:pPr>
        <w:ind w:left="13104" w:hanging="1800"/>
      </w:pPr>
      <w:rPr>
        <w:rFonts w:hint="default"/>
      </w:rPr>
    </w:lvl>
  </w:abstractNum>
  <w:abstractNum w:abstractNumId="2" w15:restartNumberingAfterBreak="0">
    <w:nsid w:val="04CA5F5F"/>
    <w:multiLevelType w:val="multilevel"/>
    <w:tmpl w:val="F6F478C0"/>
    <w:lvl w:ilvl="0">
      <w:start w:val="7"/>
      <w:numFmt w:val="decimal"/>
      <w:lvlText w:val="%1."/>
      <w:lvlJc w:val="left"/>
      <w:pPr>
        <w:ind w:left="360" w:hanging="360"/>
      </w:pPr>
      <w:rPr>
        <w:rFonts w:hint="default"/>
        <w:u w:val="none"/>
      </w:rPr>
    </w:lvl>
    <w:lvl w:ilvl="1">
      <w:start w:val="2"/>
      <w:numFmt w:val="decimal"/>
      <w:lvlText w:val="%1.%2."/>
      <w:lvlJc w:val="left"/>
      <w:pPr>
        <w:ind w:left="786"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 w15:restartNumberingAfterBreak="0">
    <w:nsid w:val="053D2EBD"/>
    <w:multiLevelType w:val="multilevel"/>
    <w:tmpl w:val="95F2E35A"/>
    <w:lvl w:ilvl="0">
      <w:start w:val="3"/>
      <w:numFmt w:val="decimal"/>
      <w:lvlText w:val="%1."/>
      <w:lvlJc w:val="left"/>
      <w:pPr>
        <w:ind w:left="540" w:hanging="540"/>
      </w:pPr>
      <w:rPr>
        <w:rFonts w:hint="default"/>
        <w:color w:val="auto"/>
      </w:rPr>
    </w:lvl>
    <w:lvl w:ilvl="1">
      <w:start w:val="2"/>
      <w:numFmt w:val="decimal"/>
      <w:lvlText w:val="%1.%2."/>
      <w:lvlJc w:val="left"/>
      <w:pPr>
        <w:ind w:left="823" w:hanging="540"/>
      </w:pPr>
      <w:rPr>
        <w:rFonts w:hint="default"/>
        <w:color w:val="auto"/>
      </w:rPr>
    </w:lvl>
    <w:lvl w:ilvl="2">
      <w:start w:val="2"/>
      <w:numFmt w:val="decimal"/>
      <w:lvlText w:val="%1.%2.%3."/>
      <w:lvlJc w:val="left"/>
      <w:pPr>
        <w:ind w:left="1286" w:hanging="720"/>
      </w:pPr>
      <w:rPr>
        <w:rFonts w:hint="default"/>
        <w:color w:val="auto"/>
      </w:rPr>
    </w:lvl>
    <w:lvl w:ilvl="3">
      <w:start w:val="1"/>
      <w:numFmt w:val="decimal"/>
      <w:lvlText w:val="%1.%2.%3.%4."/>
      <w:lvlJc w:val="left"/>
      <w:pPr>
        <w:ind w:left="1569" w:hanging="720"/>
      </w:pPr>
      <w:rPr>
        <w:rFonts w:hint="default"/>
        <w:color w:val="auto"/>
      </w:rPr>
    </w:lvl>
    <w:lvl w:ilvl="4">
      <w:start w:val="1"/>
      <w:numFmt w:val="decimal"/>
      <w:lvlText w:val="%1.%2.%3.%4.%5."/>
      <w:lvlJc w:val="left"/>
      <w:pPr>
        <w:ind w:left="2212" w:hanging="1080"/>
      </w:pPr>
      <w:rPr>
        <w:rFonts w:hint="default"/>
        <w:color w:val="auto"/>
      </w:rPr>
    </w:lvl>
    <w:lvl w:ilvl="5">
      <w:start w:val="1"/>
      <w:numFmt w:val="decimal"/>
      <w:lvlText w:val="%1.%2.%3.%4.%5.%6."/>
      <w:lvlJc w:val="left"/>
      <w:pPr>
        <w:ind w:left="2495" w:hanging="1080"/>
      </w:pPr>
      <w:rPr>
        <w:rFonts w:hint="default"/>
        <w:color w:val="auto"/>
      </w:rPr>
    </w:lvl>
    <w:lvl w:ilvl="6">
      <w:start w:val="1"/>
      <w:numFmt w:val="decimal"/>
      <w:lvlText w:val="%1.%2.%3.%4.%5.%6.%7."/>
      <w:lvlJc w:val="left"/>
      <w:pPr>
        <w:ind w:left="3138" w:hanging="1440"/>
      </w:pPr>
      <w:rPr>
        <w:rFonts w:hint="default"/>
        <w:color w:val="auto"/>
      </w:rPr>
    </w:lvl>
    <w:lvl w:ilvl="7">
      <w:start w:val="1"/>
      <w:numFmt w:val="decimal"/>
      <w:lvlText w:val="%1.%2.%3.%4.%5.%6.%7.%8."/>
      <w:lvlJc w:val="left"/>
      <w:pPr>
        <w:ind w:left="3421" w:hanging="1440"/>
      </w:pPr>
      <w:rPr>
        <w:rFonts w:hint="default"/>
        <w:color w:val="auto"/>
      </w:rPr>
    </w:lvl>
    <w:lvl w:ilvl="8">
      <w:start w:val="1"/>
      <w:numFmt w:val="decimal"/>
      <w:lvlText w:val="%1.%2.%3.%4.%5.%6.%7.%8.%9."/>
      <w:lvlJc w:val="left"/>
      <w:pPr>
        <w:ind w:left="4064" w:hanging="1800"/>
      </w:pPr>
      <w:rPr>
        <w:rFonts w:hint="default"/>
        <w:color w:val="auto"/>
      </w:rPr>
    </w:lvl>
  </w:abstractNum>
  <w:abstractNum w:abstractNumId="4" w15:restartNumberingAfterBreak="0">
    <w:nsid w:val="0B236853"/>
    <w:multiLevelType w:val="multilevel"/>
    <w:tmpl w:val="F02E9C6C"/>
    <w:lvl w:ilvl="0">
      <w:start w:val="5"/>
      <w:numFmt w:val="decimal"/>
      <w:lvlText w:val="%1."/>
      <w:lvlJc w:val="left"/>
      <w:pPr>
        <w:ind w:left="360" w:hanging="360"/>
      </w:pPr>
      <w:rPr>
        <w:rFonts w:hint="default"/>
        <w:sz w:val="20"/>
      </w:rPr>
    </w:lvl>
    <w:lvl w:ilvl="1">
      <w:start w:val="9"/>
      <w:numFmt w:val="decimal"/>
      <w:lvlText w:val="%1.%2."/>
      <w:lvlJc w:val="left"/>
      <w:pPr>
        <w:ind w:left="1068" w:hanging="360"/>
      </w:pPr>
      <w:rPr>
        <w:rFonts w:hint="default"/>
        <w:sz w:val="20"/>
      </w:rPr>
    </w:lvl>
    <w:lvl w:ilvl="2">
      <w:start w:val="1"/>
      <w:numFmt w:val="decimal"/>
      <w:lvlText w:val="%1.%2.%3."/>
      <w:lvlJc w:val="left"/>
      <w:pPr>
        <w:ind w:left="2136" w:hanging="720"/>
      </w:pPr>
      <w:rPr>
        <w:rFonts w:hint="default"/>
        <w:sz w:val="20"/>
      </w:rPr>
    </w:lvl>
    <w:lvl w:ilvl="3">
      <w:start w:val="1"/>
      <w:numFmt w:val="decimal"/>
      <w:lvlText w:val="%1.%2.%3.%4."/>
      <w:lvlJc w:val="left"/>
      <w:pPr>
        <w:ind w:left="2844" w:hanging="720"/>
      </w:pPr>
      <w:rPr>
        <w:rFonts w:hint="default"/>
        <w:sz w:val="20"/>
      </w:rPr>
    </w:lvl>
    <w:lvl w:ilvl="4">
      <w:start w:val="1"/>
      <w:numFmt w:val="decimal"/>
      <w:lvlText w:val="%1.%2.%3.%4.%5."/>
      <w:lvlJc w:val="left"/>
      <w:pPr>
        <w:ind w:left="3912" w:hanging="1080"/>
      </w:pPr>
      <w:rPr>
        <w:rFonts w:hint="default"/>
        <w:sz w:val="20"/>
      </w:rPr>
    </w:lvl>
    <w:lvl w:ilvl="5">
      <w:start w:val="1"/>
      <w:numFmt w:val="decimal"/>
      <w:lvlText w:val="%1.%2.%3.%4.%5.%6."/>
      <w:lvlJc w:val="left"/>
      <w:pPr>
        <w:ind w:left="4620" w:hanging="1080"/>
      </w:pPr>
      <w:rPr>
        <w:rFonts w:hint="default"/>
        <w:sz w:val="20"/>
      </w:rPr>
    </w:lvl>
    <w:lvl w:ilvl="6">
      <w:start w:val="1"/>
      <w:numFmt w:val="decimal"/>
      <w:lvlText w:val="%1.%2.%3.%4.%5.%6.%7."/>
      <w:lvlJc w:val="left"/>
      <w:pPr>
        <w:ind w:left="5688" w:hanging="1440"/>
      </w:pPr>
      <w:rPr>
        <w:rFonts w:hint="default"/>
        <w:sz w:val="20"/>
      </w:rPr>
    </w:lvl>
    <w:lvl w:ilvl="7">
      <w:start w:val="1"/>
      <w:numFmt w:val="decimal"/>
      <w:lvlText w:val="%1.%2.%3.%4.%5.%6.%7.%8."/>
      <w:lvlJc w:val="left"/>
      <w:pPr>
        <w:ind w:left="6396" w:hanging="1440"/>
      </w:pPr>
      <w:rPr>
        <w:rFonts w:hint="default"/>
        <w:sz w:val="20"/>
      </w:rPr>
    </w:lvl>
    <w:lvl w:ilvl="8">
      <w:start w:val="1"/>
      <w:numFmt w:val="decimal"/>
      <w:lvlText w:val="%1.%2.%3.%4.%5.%6.%7.%8.%9."/>
      <w:lvlJc w:val="left"/>
      <w:pPr>
        <w:ind w:left="7464" w:hanging="1800"/>
      </w:pPr>
      <w:rPr>
        <w:rFonts w:hint="default"/>
        <w:sz w:val="20"/>
      </w:rPr>
    </w:lvl>
  </w:abstractNum>
  <w:abstractNum w:abstractNumId="5" w15:restartNumberingAfterBreak="0">
    <w:nsid w:val="0BD930F0"/>
    <w:multiLevelType w:val="hybridMultilevel"/>
    <w:tmpl w:val="97FC1E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C486436"/>
    <w:multiLevelType w:val="multilevel"/>
    <w:tmpl w:val="7730FF8E"/>
    <w:lvl w:ilvl="0">
      <w:start w:val="9"/>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0FAF6851"/>
    <w:multiLevelType w:val="hybridMultilevel"/>
    <w:tmpl w:val="7BCEEB64"/>
    <w:lvl w:ilvl="0" w:tplc="FCF62E08">
      <w:start w:val="1"/>
      <w:numFmt w:val="decimal"/>
      <w:lvlText w:val="%1."/>
      <w:lvlJc w:val="left"/>
      <w:pPr>
        <w:tabs>
          <w:tab w:val="num" w:pos="1637"/>
        </w:tabs>
        <w:ind w:left="900" w:firstLine="284"/>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8" w15:restartNumberingAfterBreak="0">
    <w:nsid w:val="113301DF"/>
    <w:multiLevelType w:val="multilevel"/>
    <w:tmpl w:val="D7E866E0"/>
    <w:lvl w:ilvl="0">
      <w:start w:val="6"/>
      <w:numFmt w:val="decimal"/>
      <w:lvlText w:val="%1."/>
      <w:lvlJc w:val="left"/>
      <w:pPr>
        <w:ind w:left="480" w:hanging="480"/>
      </w:pPr>
      <w:rPr>
        <w:rFonts w:hint="default"/>
      </w:rPr>
    </w:lvl>
    <w:lvl w:ilvl="1">
      <w:start w:val="17"/>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 w15:restartNumberingAfterBreak="0">
    <w:nsid w:val="1AEE5EC1"/>
    <w:multiLevelType w:val="multilevel"/>
    <w:tmpl w:val="9F8C33C4"/>
    <w:lvl w:ilvl="0">
      <w:start w:val="3"/>
      <w:numFmt w:val="decimal"/>
      <w:lvlText w:val="%1."/>
      <w:lvlJc w:val="left"/>
      <w:pPr>
        <w:tabs>
          <w:tab w:val="num" w:pos="585"/>
        </w:tabs>
        <w:ind w:left="585" w:hanging="585"/>
      </w:pPr>
      <w:rPr>
        <w:rFonts w:hint="default"/>
      </w:rPr>
    </w:lvl>
    <w:lvl w:ilvl="1">
      <w:start w:val="3"/>
      <w:numFmt w:val="decimal"/>
      <w:lvlText w:val="%1.%2."/>
      <w:lvlJc w:val="left"/>
      <w:pPr>
        <w:tabs>
          <w:tab w:val="num" w:pos="585"/>
        </w:tabs>
        <w:ind w:left="585" w:hanging="585"/>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1B0D77D1"/>
    <w:multiLevelType w:val="multilevel"/>
    <w:tmpl w:val="B9466942"/>
    <w:lvl w:ilvl="0">
      <w:start w:val="2"/>
      <w:numFmt w:val="decimal"/>
      <w:lvlText w:val="%1."/>
      <w:lvlJc w:val="left"/>
      <w:pPr>
        <w:ind w:left="540" w:hanging="540"/>
      </w:pPr>
      <w:rPr>
        <w:rFonts w:hint="default"/>
      </w:rPr>
    </w:lvl>
    <w:lvl w:ilvl="1">
      <w:start w:val="7"/>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B2815C4"/>
    <w:multiLevelType w:val="multilevel"/>
    <w:tmpl w:val="34284F56"/>
    <w:lvl w:ilvl="0">
      <w:start w:val="3"/>
      <w:numFmt w:val="decimal"/>
      <w:lvlText w:val="%1."/>
      <w:lvlJc w:val="left"/>
      <w:pPr>
        <w:ind w:left="540" w:hanging="540"/>
      </w:pPr>
      <w:rPr>
        <w:rFonts w:hint="default"/>
        <w:u w:val="none"/>
      </w:rPr>
    </w:lvl>
    <w:lvl w:ilvl="1">
      <w:start w:val="1"/>
      <w:numFmt w:val="decimal"/>
      <w:lvlText w:val="%1.%2."/>
      <w:lvlJc w:val="left"/>
      <w:pPr>
        <w:ind w:left="540" w:hanging="540"/>
      </w:pPr>
      <w:rPr>
        <w:rFonts w:hint="default"/>
        <w:u w:val="none"/>
      </w:rPr>
    </w:lvl>
    <w:lvl w:ilvl="2">
      <w:start w:val="4"/>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2" w15:restartNumberingAfterBreak="0">
    <w:nsid w:val="239535EC"/>
    <w:multiLevelType w:val="hybridMultilevel"/>
    <w:tmpl w:val="CAF2465A"/>
    <w:lvl w:ilvl="0" w:tplc="0419000D">
      <w:start w:val="1"/>
      <w:numFmt w:val="bullet"/>
      <w:lvlText w:val=""/>
      <w:lvlJc w:val="left"/>
      <w:pPr>
        <w:ind w:left="720" w:hanging="360"/>
      </w:pPr>
      <w:rPr>
        <w:rFonts w:ascii="Wingdings" w:hAnsi="Wingding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4D24DC4"/>
    <w:multiLevelType w:val="multilevel"/>
    <w:tmpl w:val="1548D68C"/>
    <w:lvl w:ilvl="0">
      <w:start w:val="2"/>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61B022B"/>
    <w:multiLevelType w:val="hybridMultilevel"/>
    <w:tmpl w:val="9B2C8D24"/>
    <w:lvl w:ilvl="0" w:tplc="6DDAE2DA">
      <w:start w:val="1"/>
      <w:numFmt w:val="russianLower"/>
      <w:lvlText w:val="%1)"/>
      <w:lvlJc w:val="left"/>
      <w:pPr>
        <w:tabs>
          <w:tab w:val="num" w:pos="1127"/>
        </w:tabs>
        <w:ind w:left="880" w:firstLine="2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15:restartNumberingAfterBreak="0">
    <w:nsid w:val="2D251922"/>
    <w:multiLevelType w:val="hybridMultilevel"/>
    <w:tmpl w:val="E0DAB4AA"/>
    <w:lvl w:ilvl="0" w:tplc="2B5CF6EC">
      <w:start w:val="1"/>
      <w:numFmt w:val="bullet"/>
      <w:lvlText w:val=""/>
      <w:lvlJc w:val="left"/>
      <w:pPr>
        <w:tabs>
          <w:tab w:val="num" w:pos="357"/>
        </w:tabs>
        <w:ind w:left="76" w:firstLine="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972901"/>
    <w:multiLevelType w:val="multilevel"/>
    <w:tmpl w:val="94920B52"/>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E8B4F12"/>
    <w:multiLevelType w:val="multilevel"/>
    <w:tmpl w:val="33E2AC6C"/>
    <w:lvl w:ilvl="0">
      <w:start w:val="1"/>
      <w:numFmt w:val="none"/>
      <w:pStyle w:val="CMSHeadL1"/>
      <w:suff w:val="nothing"/>
      <w:lvlText w:val=""/>
      <w:lvlJc w:val="left"/>
      <w:pPr>
        <w:ind w:left="0" w:firstLine="0"/>
      </w:pPr>
      <w:rPr>
        <w:rFonts w:hint="default"/>
      </w:rPr>
    </w:lvl>
    <w:lvl w:ilvl="1">
      <w:start w:val="1"/>
      <w:numFmt w:val="decimal"/>
      <w:pStyle w:val="CMSHeadL2"/>
      <w:lvlText w:val="%2."/>
      <w:lvlJc w:val="left"/>
      <w:pPr>
        <w:tabs>
          <w:tab w:val="num" w:pos="851"/>
        </w:tabs>
        <w:ind w:left="851" w:hanging="851"/>
      </w:pPr>
      <w:rPr>
        <w:rFonts w:hint="default"/>
      </w:rPr>
    </w:lvl>
    <w:lvl w:ilvl="2">
      <w:start w:val="1"/>
      <w:numFmt w:val="decimal"/>
      <w:pStyle w:val="CMSHeadL3"/>
      <w:lvlText w:val="%2.%3"/>
      <w:lvlJc w:val="left"/>
      <w:pPr>
        <w:tabs>
          <w:tab w:val="num" w:pos="851"/>
        </w:tabs>
        <w:ind w:left="851" w:hanging="851"/>
      </w:pPr>
      <w:rPr>
        <w:rFonts w:hint="default"/>
      </w:rPr>
    </w:lvl>
    <w:lvl w:ilvl="3">
      <w:start w:val="1"/>
      <w:numFmt w:val="decimal"/>
      <w:pStyle w:val="CMSHeadL4"/>
      <w:lvlText w:val="%2.%3.%4"/>
      <w:lvlJc w:val="left"/>
      <w:pPr>
        <w:tabs>
          <w:tab w:val="num" w:pos="1701"/>
        </w:tabs>
        <w:ind w:left="1701" w:hanging="850"/>
      </w:pPr>
      <w:rPr>
        <w:rFonts w:hint="default"/>
      </w:rPr>
    </w:lvl>
    <w:lvl w:ilvl="4">
      <w:start w:val="1"/>
      <w:numFmt w:val="lowerLetter"/>
      <w:pStyle w:val="CMSHeadL5"/>
      <w:lvlText w:val="(%5)"/>
      <w:lvlJc w:val="left"/>
      <w:pPr>
        <w:tabs>
          <w:tab w:val="num" w:pos="2552"/>
        </w:tabs>
        <w:ind w:left="2552" w:hanging="851"/>
      </w:pPr>
      <w:rPr>
        <w:rFonts w:hint="default"/>
      </w:rPr>
    </w:lvl>
    <w:lvl w:ilvl="5">
      <w:start w:val="1"/>
      <w:numFmt w:val="lowerRoman"/>
      <w:pStyle w:val="CMSHeadL6"/>
      <w:lvlText w:val="(%6)"/>
      <w:lvlJc w:val="left"/>
      <w:pPr>
        <w:tabs>
          <w:tab w:val="num" w:pos="3402"/>
        </w:tabs>
        <w:ind w:left="3402" w:hanging="850"/>
      </w:pPr>
      <w:rPr>
        <w:rFonts w:hint="default"/>
      </w:rPr>
    </w:lvl>
    <w:lvl w:ilvl="6">
      <w:start w:val="1"/>
      <w:numFmt w:val="none"/>
      <w:pStyle w:val="CMSHeadL7"/>
      <w:suff w:val="nothing"/>
      <w:lvlText w:val=""/>
      <w:lvlJc w:val="left"/>
      <w:pPr>
        <w:ind w:left="851" w:firstLine="0"/>
      </w:pPr>
      <w:rPr>
        <w:rFonts w:hint="default"/>
      </w:rPr>
    </w:lvl>
    <w:lvl w:ilvl="7">
      <w:start w:val="1"/>
      <w:numFmt w:val="lowerLetter"/>
      <w:pStyle w:val="CMSHeadL8"/>
      <w:lvlText w:val="(%8)"/>
      <w:lvlJc w:val="left"/>
      <w:pPr>
        <w:tabs>
          <w:tab w:val="num" w:pos="1701"/>
        </w:tabs>
        <w:ind w:left="1701" w:hanging="850"/>
      </w:pPr>
      <w:rPr>
        <w:rFonts w:hint="default"/>
      </w:rPr>
    </w:lvl>
    <w:lvl w:ilvl="8">
      <w:start w:val="1"/>
      <w:numFmt w:val="lowerRoman"/>
      <w:pStyle w:val="CMSHeadL9"/>
      <w:lvlText w:val="(%9)"/>
      <w:lvlJc w:val="left"/>
      <w:pPr>
        <w:tabs>
          <w:tab w:val="num" w:pos="2552"/>
        </w:tabs>
        <w:ind w:left="2552" w:hanging="851"/>
      </w:pPr>
      <w:rPr>
        <w:rFonts w:hint="default"/>
      </w:rPr>
    </w:lvl>
  </w:abstractNum>
  <w:abstractNum w:abstractNumId="18" w15:restartNumberingAfterBreak="0">
    <w:nsid w:val="3132775B"/>
    <w:multiLevelType w:val="hybridMultilevel"/>
    <w:tmpl w:val="710EA8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314E3635"/>
    <w:multiLevelType w:val="hybridMultilevel"/>
    <w:tmpl w:val="A27E63FE"/>
    <w:lvl w:ilvl="0" w:tplc="0419000D">
      <w:start w:val="1"/>
      <w:numFmt w:val="bullet"/>
      <w:lvlText w:val=""/>
      <w:lvlJc w:val="left"/>
      <w:pPr>
        <w:ind w:left="720" w:hanging="360"/>
      </w:pPr>
      <w:rPr>
        <w:rFonts w:ascii="Wingdings" w:hAnsi="Wingding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476483C"/>
    <w:multiLevelType w:val="multilevel"/>
    <w:tmpl w:val="E510177C"/>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355A0141"/>
    <w:multiLevelType w:val="hybridMultilevel"/>
    <w:tmpl w:val="0826F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5AF2B1B"/>
    <w:multiLevelType w:val="hybridMultilevel"/>
    <w:tmpl w:val="C610D108"/>
    <w:lvl w:ilvl="0" w:tplc="04190001">
      <w:start w:val="1"/>
      <w:numFmt w:val="bullet"/>
      <w:lvlText w:val=""/>
      <w:lvlJc w:val="left"/>
      <w:pPr>
        <w:tabs>
          <w:tab w:val="num" w:pos="1713"/>
        </w:tabs>
        <w:ind w:left="1713" w:hanging="360"/>
      </w:pPr>
      <w:rPr>
        <w:rFonts w:ascii="Symbol" w:hAnsi="Symbol" w:hint="default"/>
      </w:rPr>
    </w:lvl>
    <w:lvl w:ilvl="1" w:tplc="04190003" w:tentative="1">
      <w:start w:val="1"/>
      <w:numFmt w:val="bullet"/>
      <w:lvlText w:val="o"/>
      <w:lvlJc w:val="left"/>
      <w:pPr>
        <w:tabs>
          <w:tab w:val="num" w:pos="2433"/>
        </w:tabs>
        <w:ind w:left="2433" w:hanging="360"/>
      </w:pPr>
      <w:rPr>
        <w:rFonts w:ascii="Courier New" w:hAnsi="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23" w15:restartNumberingAfterBreak="0">
    <w:nsid w:val="3D48271B"/>
    <w:multiLevelType w:val="multilevel"/>
    <w:tmpl w:val="E63E5B18"/>
    <w:lvl w:ilvl="0">
      <w:start w:val="7"/>
      <w:numFmt w:val="decimal"/>
      <w:lvlText w:val="%1"/>
      <w:lvlJc w:val="left"/>
      <w:pPr>
        <w:ind w:left="360" w:hanging="360"/>
      </w:pPr>
      <w:rPr>
        <w:rFonts w:hint="default"/>
        <w:sz w:val="20"/>
      </w:rPr>
    </w:lvl>
    <w:lvl w:ilvl="1">
      <w:start w:val="1"/>
      <w:numFmt w:val="decimal"/>
      <w:lvlText w:val="%1.%2"/>
      <w:lvlJc w:val="left"/>
      <w:pPr>
        <w:ind w:left="1770" w:hanging="360"/>
      </w:pPr>
      <w:rPr>
        <w:rFonts w:hint="default"/>
        <w:sz w:val="20"/>
      </w:rPr>
    </w:lvl>
    <w:lvl w:ilvl="2">
      <w:start w:val="1"/>
      <w:numFmt w:val="decimal"/>
      <w:lvlText w:val="%1.%2.%3"/>
      <w:lvlJc w:val="left"/>
      <w:pPr>
        <w:ind w:left="3540" w:hanging="720"/>
      </w:pPr>
      <w:rPr>
        <w:rFonts w:hint="default"/>
        <w:sz w:val="20"/>
      </w:rPr>
    </w:lvl>
    <w:lvl w:ilvl="3">
      <w:start w:val="1"/>
      <w:numFmt w:val="decimal"/>
      <w:lvlText w:val="%1.%2.%3.%4"/>
      <w:lvlJc w:val="left"/>
      <w:pPr>
        <w:ind w:left="4950" w:hanging="720"/>
      </w:pPr>
      <w:rPr>
        <w:rFonts w:hint="default"/>
        <w:sz w:val="20"/>
      </w:rPr>
    </w:lvl>
    <w:lvl w:ilvl="4">
      <w:start w:val="1"/>
      <w:numFmt w:val="decimal"/>
      <w:lvlText w:val="%1.%2.%3.%4.%5"/>
      <w:lvlJc w:val="left"/>
      <w:pPr>
        <w:ind w:left="6720" w:hanging="1080"/>
      </w:pPr>
      <w:rPr>
        <w:rFonts w:hint="default"/>
        <w:sz w:val="20"/>
      </w:rPr>
    </w:lvl>
    <w:lvl w:ilvl="5">
      <w:start w:val="1"/>
      <w:numFmt w:val="decimal"/>
      <w:lvlText w:val="%1.%2.%3.%4.%5.%6"/>
      <w:lvlJc w:val="left"/>
      <w:pPr>
        <w:ind w:left="8130" w:hanging="1080"/>
      </w:pPr>
      <w:rPr>
        <w:rFonts w:hint="default"/>
        <w:sz w:val="20"/>
      </w:rPr>
    </w:lvl>
    <w:lvl w:ilvl="6">
      <w:start w:val="1"/>
      <w:numFmt w:val="decimal"/>
      <w:lvlText w:val="%1.%2.%3.%4.%5.%6.%7"/>
      <w:lvlJc w:val="left"/>
      <w:pPr>
        <w:ind w:left="9900" w:hanging="1440"/>
      </w:pPr>
      <w:rPr>
        <w:rFonts w:hint="default"/>
        <w:sz w:val="20"/>
      </w:rPr>
    </w:lvl>
    <w:lvl w:ilvl="7">
      <w:start w:val="1"/>
      <w:numFmt w:val="decimal"/>
      <w:lvlText w:val="%1.%2.%3.%4.%5.%6.%7.%8"/>
      <w:lvlJc w:val="left"/>
      <w:pPr>
        <w:ind w:left="11310" w:hanging="1440"/>
      </w:pPr>
      <w:rPr>
        <w:rFonts w:hint="default"/>
        <w:sz w:val="20"/>
      </w:rPr>
    </w:lvl>
    <w:lvl w:ilvl="8">
      <w:start w:val="1"/>
      <w:numFmt w:val="decimal"/>
      <w:lvlText w:val="%1.%2.%3.%4.%5.%6.%7.%8.%9"/>
      <w:lvlJc w:val="left"/>
      <w:pPr>
        <w:ind w:left="13080" w:hanging="1800"/>
      </w:pPr>
      <w:rPr>
        <w:rFonts w:hint="default"/>
        <w:sz w:val="20"/>
      </w:rPr>
    </w:lvl>
  </w:abstractNum>
  <w:abstractNum w:abstractNumId="24" w15:restartNumberingAfterBreak="0">
    <w:nsid w:val="45340F96"/>
    <w:multiLevelType w:val="multilevel"/>
    <w:tmpl w:val="4AFABF54"/>
    <w:lvl w:ilvl="0">
      <w:start w:val="5"/>
      <w:numFmt w:val="decimal"/>
      <w:lvlText w:val="%1."/>
      <w:lvlJc w:val="left"/>
      <w:pPr>
        <w:ind w:left="480" w:hanging="480"/>
      </w:pPr>
      <w:rPr>
        <w:rFonts w:hint="default"/>
      </w:rPr>
    </w:lvl>
    <w:lvl w:ilvl="1">
      <w:start w:val="11"/>
      <w:numFmt w:val="decimal"/>
      <w:lvlText w:val="%1.%2."/>
      <w:lvlJc w:val="left"/>
      <w:pPr>
        <w:ind w:left="1893" w:hanging="480"/>
      </w:pPr>
      <w:rPr>
        <w:rFonts w:hint="default"/>
      </w:rPr>
    </w:lvl>
    <w:lvl w:ilvl="2">
      <w:start w:val="1"/>
      <w:numFmt w:val="decimal"/>
      <w:lvlText w:val="%1.%2.%3."/>
      <w:lvlJc w:val="left"/>
      <w:pPr>
        <w:ind w:left="3546" w:hanging="720"/>
      </w:pPr>
      <w:rPr>
        <w:rFonts w:hint="default"/>
      </w:rPr>
    </w:lvl>
    <w:lvl w:ilvl="3">
      <w:start w:val="1"/>
      <w:numFmt w:val="decimal"/>
      <w:lvlText w:val="%1.%2.%3.%4."/>
      <w:lvlJc w:val="left"/>
      <w:pPr>
        <w:ind w:left="4959" w:hanging="72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145" w:hanging="108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331" w:hanging="1440"/>
      </w:pPr>
      <w:rPr>
        <w:rFonts w:hint="default"/>
      </w:rPr>
    </w:lvl>
    <w:lvl w:ilvl="8">
      <w:start w:val="1"/>
      <w:numFmt w:val="decimal"/>
      <w:lvlText w:val="%1.%2.%3.%4.%5.%6.%7.%8.%9."/>
      <w:lvlJc w:val="left"/>
      <w:pPr>
        <w:ind w:left="13104" w:hanging="1800"/>
      </w:pPr>
      <w:rPr>
        <w:rFonts w:hint="default"/>
      </w:rPr>
    </w:lvl>
  </w:abstractNum>
  <w:abstractNum w:abstractNumId="25" w15:restartNumberingAfterBreak="0">
    <w:nsid w:val="496B53FF"/>
    <w:multiLevelType w:val="multilevel"/>
    <w:tmpl w:val="665681F8"/>
    <w:lvl w:ilvl="0">
      <w:start w:val="5"/>
      <w:numFmt w:val="decimal"/>
      <w:lvlText w:val="%1."/>
      <w:lvlJc w:val="left"/>
      <w:pPr>
        <w:ind w:left="360" w:hanging="360"/>
      </w:pPr>
      <w:rPr>
        <w:rFonts w:hint="default"/>
        <w:sz w:val="20"/>
      </w:rPr>
    </w:lvl>
    <w:lvl w:ilvl="1">
      <w:start w:val="7"/>
      <w:numFmt w:val="decimal"/>
      <w:lvlText w:val="%1.%2."/>
      <w:lvlJc w:val="left"/>
      <w:pPr>
        <w:ind w:left="1064" w:hanging="360"/>
      </w:pPr>
      <w:rPr>
        <w:rFonts w:hint="default"/>
        <w:sz w:val="20"/>
      </w:rPr>
    </w:lvl>
    <w:lvl w:ilvl="2">
      <w:start w:val="1"/>
      <w:numFmt w:val="decimal"/>
      <w:lvlText w:val="%1.%2.%3."/>
      <w:lvlJc w:val="left"/>
      <w:pPr>
        <w:ind w:left="2128" w:hanging="720"/>
      </w:pPr>
      <w:rPr>
        <w:rFonts w:hint="default"/>
        <w:sz w:val="20"/>
      </w:rPr>
    </w:lvl>
    <w:lvl w:ilvl="3">
      <w:start w:val="1"/>
      <w:numFmt w:val="decimal"/>
      <w:lvlText w:val="%1.%2.%3.%4."/>
      <w:lvlJc w:val="left"/>
      <w:pPr>
        <w:ind w:left="2832" w:hanging="720"/>
      </w:pPr>
      <w:rPr>
        <w:rFonts w:hint="default"/>
        <w:sz w:val="20"/>
      </w:rPr>
    </w:lvl>
    <w:lvl w:ilvl="4">
      <w:start w:val="1"/>
      <w:numFmt w:val="decimal"/>
      <w:lvlText w:val="%1.%2.%3.%4.%5."/>
      <w:lvlJc w:val="left"/>
      <w:pPr>
        <w:ind w:left="3896" w:hanging="1080"/>
      </w:pPr>
      <w:rPr>
        <w:rFonts w:hint="default"/>
        <w:sz w:val="20"/>
      </w:rPr>
    </w:lvl>
    <w:lvl w:ilvl="5">
      <w:start w:val="1"/>
      <w:numFmt w:val="decimal"/>
      <w:lvlText w:val="%1.%2.%3.%4.%5.%6."/>
      <w:lvlJc w:val="left"/>
      <w:pPr>
        <w:ind w:left="4600" w:hanging="1080"/>
      </w:pPr>
      <w:rPr>
        <w:rFonts w:hint="default"/>
        <w:sz w:val="20"/>
      </w:rPr>
    </w:lvl>
    <w:lvl w:ilvl="6">
      <w:start w:val="1"/>
      <w:numFmt w:val="decimal"/>
      <w:lvlText w:val="%1.%2.%3.%4.%5.%6.%7."/>
      <w:lvlJc w:val="left"/>
      <w:pPr>
        <w:ind w:left="5664" w:hanging="1440"/>
      </w:pPr>
      <w:rPr>
        <w:rFonts w:hint="default"/>
        <w:sz w:val="20"/>
      </w:rPr>
    </w:lvl>
    <w:lvl w:ilvl="7">
      <w:start w:val="1"/>
      <w:numFmt w:val="decimal"/>
      <w:lvlText w:val="%1.%2.%3.%4.%5.%6.%7.%8."/>
      <w:lvlJc w:val="left"/>
      <w:pPr>
        <w:ind w:left="6368" w:hanging="1440"/>
      </w:pPr>
      <w:rPr>
        <w:rFonts w:hint="default"/>
        <w:sz w:val="20"/>
      </w:rPr>
    </w:lvl>
    <w:lvl w:ilvl="8">
      <w:start w:val="1"/>
      <w:numFmt w:val="decimal"/>
      <w:lvlText w:val="%1.%2.%3.%4.%5.%6.%7.%8.%9."/>
      <w:lvlJc w:val="left"/>
      <w:pPr>
        <w:ind w:left="7432" w:hanging="1800"/>
      </w:pPr>
      <w:rPr>
        <w:rFonts w:hint="default"/>
        <w:sz w:val="20"/>
      </w:rPr>
    </w:lvl>
  </w:abstractNum>
  <w:abstractNum w:abstractNumId="26" w15:restartNumberingAfterBreak="0">
    <w:nsid w:val="53342E42"/>
    <w:multiLevelType w:val="hybridMultilevel"/>
    <w:tmpl w:val="8D9ADD1C"/>
    <w:lvl w:ilvl="0" w:tplc="A9E073E4">
      <w:start w:val="1"/>
      <w:numFmt w:val="bullet"/>
      <w:lvlText w:val=""/>
      <w:lvlJc w:val="left"/>
      <w:pPr>
        <w:tabs>
          <w:tab w:val="num" w:pos="3576"/>
        </w:tabs>
        <w:ind w:left="3576" w:hanging="360"/>
      </w:pPr>
      <w:rPr>
        <w:rFonts w:ascii="Symbol" w:hAnsi="Symbol" w:hint="default"/>
      </w:rPr>
    </w:lvl>
    <w:lvl w:ilvl="1" w:tplc="04190003" w:tentative="1">
      <w:start w:val="1"/>
      <w:numFmt w:val="bullet"/>
      <w:lvlText w:val="o"/>
      <w:lvlJc w:val="left"/>
      <w:pPr>
        <w:tabs>
          <w:tab w:val="num" w:pos="3588"/>
        </w:tabs>
        <w:ind w:left="3588" w:hanging="360"/>
      </w:pPr>
      <w:rPr>
        <w:rFonts w:ascii="Courier New" w:hAnsi="Courier New" w:hint="default"/>
      </w:rPr>
    </w:lvl>
    <w:lvl w:ilvl="2" w:tplc="04190005" w:tentative="1">
      <w:start w:val="1"/>
      <w:numFmt w:val="bullet"/>
      <w:lvlText w:val=""/>
      <w:lvlJc w:val="left"/>
      <w:pPr>
        <w:tabs>
          <w:tab w:val="num" w:pos="4308"/>
        </w:tabs>
        <w:ind w:left="4308" w:hanging="360"/>
      </w:pPr>
      <w:rPr>
        <w:rFonts w:ascii="Wingdings" w:hAnsi="Wingdings" w:hint="default"/>
      </w:rPr>
    </w:lvl>
    <w:lvl w:ilvl="3" w:tplc="04190001" w:tentative="1">
      <w:start w:val="1"/>
      <w:numFmt w:val="bullet"/>
      <w:lvlText w:val=""/>
      <w:lvlJc w:val="left"/>
      <w:pPr>
        <w:tabs>
          <w:tab w:val="num" w:pos="5028"/>
        </w:tabs>
        <w:ind w:left="5028" w:hanging="360"/>
      </w:pPr>
      <w:rPr>
        <w:rFonts w:ascii="Symbol" w:hAnsi="Symbol" w:hint="default"/>
      </w:rPr>
    </w:lvl>
    <w:lvl w:ilvl="4" w:tplc="04190003" w:tentative="1">
      <w:start w:val="1"/>
      <w:numFmt w:val="bullet"/>
      <w:lvlText w:val="o"/>
      <w:lvlJc w:val="left"/>
      <w:pPr>
        <w:tabs>
          <w:tab w:val="num" w:pos="5748"/>
        </w:tabs>
        <w:ind w:left="5748" w:hanging="360"/>
      </w:pPr>
      <w:rPr>
        <w:rFonts w:ascii="Courier New" w:hAnsi="Courier New" w:hint="default"/>
      </w:rPr>
    </w:lvl>
    <w:lvl w:ilvl="5" w:tplc="04190005" w:tentative="1">
      <w:start w:val="1"/>
      <w:numFmt w:val="bullet"/>
      <w:lvlText w:val=""/>
      <w:lvlJc w:val="left"/>
      <w:pPr>
        <w:tabs>
          <w:tab w:val="num" w:pos="6468"/>
        </w:tabs>
        <w:ind w:left="6468" w:hanging="360"/>
      </w:pPr>
      <w:rPr>
        <w:rFonts w:ascii="Wingdings" w:hAnsi="Wingdings" w:hint="default"/>
      </w:rPr>
    </w:lvl>
    <w:lvl w:ilvl="6" w:tplc="04190001" w:tentative="1">
      <w:start w:val="1"/>
      <w:numFmt w:val="bullet"/>
      <w:lvlText w:val=""/>
      <w:lvlJc w:val="left"/>
      <w:pPr>
        <w:tabs>
          <w:tab w:val="num" w:pos="7188"/>
        </w:tabs>
        <w:ind w:left="7188" w:hanging="360"/>
      </w:pPr>
      <w:rPr>
        <w:rFonts w:ascii="Symbol" w:hAnsi="Symbol" w:hint="default"/>
      </w:rPr>
    </w:lvl>
    <w:lvl w:ilvl="7" w:tplc="04190003" w:tentative="1">
      <w:start w:val="1"/>
      <w:numFmt w:val="bullet"/>
      <w:lvlText w:val="o"/>
      <w:lvlJc w:val="left"/>
      <w:pPr>
        <w:tabs>
          <w:tab w:val="num" w:pos="7908"/>
        </w:tabs>
        <w:ind w:left="7908" w:hanging="360"/>
      </w:pPr>
      <w:rPr>
        <w:rFonts w:ascii="Courier New" w:hAnsi="Courier New" w:hint="default"/>
      </w:rPr>
    </w:lvl>
    <w:lvl w:ilvl="8" w:tplc="04190005" w:tentative="1">
      <w:start w:val="1"/>
      <w:numFmt w:val="bullet"/>
      <w:lvlText w:val=""/>
      <w:lvlJc w:val="left"/>
      <w:pPr>
        <w:tabs>
          <w:tab w:val="num" w:pos="8628"/>
        </w:tabs>
        <w:ind w:left="8628" w:hanging="360"/>
      </w:pPr>
      <w:rPr>
        <w:rFonts w:ascii="Wingdings" w:hAnsi="Wingdings" w:hint="default"/>
      </w:rPr>
    </w:lvl>
  </w:abstractNum>
  <w:abstractNum w:abstractNumId="27" w15:restartNumberingAfterBreak="0">
    <w:nsid w:val="570B7DA4"/>
    <w:multiLevelType w:val="multilevel"/>
    <w:tmpl w:val="8A7C4386"/>
    <w:lvl w:ilvl="0">
      <w:start w:val="5"/>
      <w:numFmt w:val="decimal"/>
      <w:lvlText w:val="%1."/>
      <w:lvlJc w:val="left"/>
      <w:pPr>
        <w:ind w:left="480" w:hanging="480"/>
      </w:pPr>
      <w:rPr>
        <w:rFonts w:hint="default"/>
      </w:rPr>
    </w:lvl>
    <w:lvl w:ilvl="1">
      <w:start w:val="13"/>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8" w15:restartNumberingAfterBreak="0">
    <w:nsid w:val="5828309E"/>
    <w:multiLevelType w:val="multilevel"/>
    <w:tmpl w:val="B3623FE4"/>
    <w:lvl w:ilvl="0">
      <w:start w:val="2"/>
      <w:numFmt w:val="decimal"/>
      <w:lvlText w:val="%1."/>
      <w:lvlJc w:val="left"/>
      <w:pPr>
        <w:ind w:left="540" w:hanging="540"/>
      </w:pPr>
      <w:rPr>
        <w:rFonts w:hint="default"/>
      </w:rPr>
    </w:lvl>
    <w:lvl w:ilvl="1">
      <w:start w:val="8"/>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9" w15:restartNumberingAfterBreak="0">
    <w:nsid w:val="5940229A"/>
    <w:multiLevelType w:val="multilevel"/>
    <w:tmpl w:val="F08E2D4C"/>
    <w:lvl w:ilvl="0">
      <w:start w:val="1"/>
      <w:numFmt w:val="decimal"/>
      <w:lvlText w:val="%1"/>
      <w:lvlJc w:val="left"/>
      <w:pPr>
        <w:tabs>
          <w:tab w:val="num" w:pos="1440"/>
        </w:tabs>
        <w:ind w:firstLine="720"/>
      </w:pPr>
      <w:rPr>
        <w:rFonts w:cs="Times New Roman" w:hint="default"/>
      </w:rPr>
    </w:lvl>
    <w:lvl w:ilvl="1">
      <w:start w:val="1"/>
      <w:numFmt w:val="decimal"/>
      <w:lvlText w:val="%1.%2"/>
      <w:lvlJc w:val="left"/>
      <w:pPr>
        <w:tabs>
          <w:tab w:val="num" w:pos="1440"/>
        </w:tabs>
        <w:ind w:firstLine="720"/>
      </w:pPr>
      <w:rPr>
        <w:rFonts w:cs="Times New Roman" w:hint="default"/>
      </w:rPr>
    </w:lvl>
    <w:lvl w:ilvl="2">
      <w:start w:val="1"/>
      <w:numFmt w:val="decimal"/>
      <w:lvlText w:val="%1.%2.%3"/>
      <w:lvlJc w:val="left"/>
      <w:pPr>
        <w:tabs>
          <w:tab w:val="num" w:pos="1440"/>
        </w:tabs>
        <w:ind w:firstLine="720"/>
      </w:pPr>
      <w:rPr>
        <w:rFonts w:cs="Times New Roman" w:hint="default"/>
      </w:rPr>
    </w:lvl>
    <w:lvl w:ilvl="3">
      <w:start w:val="1"/>
      <w:numFmt w:val="decimal"/>
      <w:lvlText w:val="%1.%2.%3.%4"/>
      <w:lvlJc w:val="left"/>
      <w:pPr>
        <w:tabs>
          <w:tab w:val="num" w:pos="2304"/>
        </w:tabs>
        <w:ind w:left="2302" w:hanging="862"/>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15:restartNumberingAfterBreak="0">
    <w:nsid w:val="5B8F4BAC"/>
    <w:multiLevelType w:val="multilevel"/>
    <w:tmpl w:val="1066916E"/>
    <w:lvl w:ilvl="0">
      <w:start w:val="1"/>
      <w:numFmt w:val="decimal"/>
      <w:lvlText w:val="%1"/>
      <w:lvlJc w:val="left"/>
      <w:pPr>
        <w:tabs>
          <w:tab w:val="num" w:pos="1440"/>
        </w:tabs>
        <w:ind w:firstLine="720"/>
      </w:pPr>
      <w:rPr>
        <w:rFonts w:cs="Times New Roman" w:hint="default"/>
      </w:rPr>
    </w:lvl>
    <w:lvl w:ilvl="1">
      <w:start w:val="1"/>
      <w:numFmt w:val="decimal"/>
      <w:pStyle w:val="1"/>
      <w:lvlText w:val="%1.%2"/>
      <w:lvlJc w:val="left"/>
      <w:pPr>
        <w:tabs>
          <w:tab w:val="num" w:pos="1440"/>
        </w:tabs>
        <w:ind w:firstLine="720"/>
      </w:pPr>
      <w:rPr>
        <w:rFonts w:cs="Times New Roman" w:hint="default"/>
        <w:sz w:val="24"/>
        <w:szCs w:val="24"/>
      </w:rPr>
    </w:lvl>
    <w:lvl w:ilvl="2">
      <w:start w:val="1"/>
      <w:numFmt w:val="decimal"/>
      <w:lvlText w:val="%1.%2.%3"/>
      <w:lvlJc w:val="left"/>
      <w:pPr>
        <w:tabs>
          <w:tab w:val="num" w:pos="1440"/>
        </w:tabs>
        <w:ind w:firstLine="720"/>
      </w:pPr>
      <w:rPr>
        <w:rFonts w:cs="Times New Roman" w:hint="default"/>
      </w:rPr>
    </w:lvl>
    <w:lvl w:ilvl="3">
      <w:start w:val="1"/>
      <w:numFmt w:val="decimal"/>
      <w:lvlText w:val="%1.%2.%3.%4"/>
      <w:lvlJc w:val="left"/>
      <w:pPr>
        <w:tabs>
          <w:tab w:val="num" w:pos="1764"/>
        </w:tabs>
        <w:ind w:left="1762" w:hanging="862"/>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15:restartNumberingAfterBreak="0">
    <w:nsid w:val="60B24EF6"/>
    <w:multiLevelType w:val="multilevel"/>
    <w:tmpl w:val="D5F4A4A0"/>
    <w:lvl w:ilvl="0">
      <w:start w:val="2"/>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1AB3B51"/>
    <w:multiLevelType w:val="multilevel"/>
    <w:tmpl w:val="B9466942"/>
    <w:lvl w:ilvl="0">
      <w:start w:val="2"/>
      <w:numFmt w:val="decimal"/>
      <w:lvlText w:val="%1."/>
      <w:lvlJc w:val="left"/>
      <w:pPr>
        <w:ind w:left="540" w:hanging="540"/>
      </w:pPr>
      <w:rPr>
        <w:rFonts w:hint="default"/>
      </w:rPr>
    </w:lvl>
    <w:lvl w:ilvl="1">
      <w:start w:val="7"/>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646A0B80"/>
    <w:multiLevelType w:val="multilevel"/>
    <w:tmpl w:val="9F8C33C4"/>
    <w:lvl w:ilvl="0">
      <w:start w:val="3"/>
      <w:numFmt w:val="decimal"/>
      <w:lvlText w:val="%1."/>
      <w:lvlJc w:val="left"/>
      <w:pPr>
        <w:tabs>
          <w:tab w:val="num" w:pos="585"/>
        </w:tabs>
        <w:ind w:left="585" w:hanging="585"/>
      </w:pPr>
      <w:rPr>
        <w:rFonts w:hint="default"/>
      </w:rPr>
    </w:lvl>
    <w:lvl w:ilvl="1">
      <w:start w:val="3"/>
      <w:numFmt w:val="decimal"/>
      <w:lvlText w:val="%1.%2."/>
      <w:lvlJc w:val="left"/>
      <w:pPr>
        <w:tabs>
          <w:tab w:val="num" w:pos="585"/>
        </w:tabs>
        <w:ind w:left="585" w:hanging="585"/>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6CC6275C"/>
    <w:multiLevelType w:val="hybridMultilevel"/>
    <w:tmpl w:val="AAF05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371C97"/>
    <w:multiLevelType w:val="multilevel"/>
    <w:tmpl w:val="E344302A"/>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7775438"/>
    <w:multiLevelType w:val="multilevel"/>
    <w:tmpl w:val="75FEF1F8"/>
    <w:lvl w:ilvl="0">
      <w:start w:val="6"/>
      <w:numFmt w:val="decimal"/>
      <w:lvlText w:val="%1."/>
      <w:lvlJc w:val="left"/>
      <w:pPr>
        <w:ind w:left="480" w:hanging="480"/>
      </w:pPr>
      <w:rPr>
        <w:rFonts w:hint="default"/>
      </w:rPr>
    </w:lvl>
    <w:lvl w:ilvl="1">
      <w:start w:val="1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564174058">
    <w:abstractNumId w:val="0"/>
  </w:num>
  <w:num w:numId="2" w16cid:durableId="811561204">
    <w:abstractNumId w:val="13"/>
  </w:num>
  <w:num w:numId="3" w16cid:durableId="1687292589">
    <w:abstractNumId w:val="10"/>
  </w:num>
  <w:num w:numId="4" w16cid:durableId="1270820158">
    <w:abstractNumId w:val="11"/>
  </w:num>
  <w:num w:numId="5" w16cid:durableId="1163741949">
    <w:abstractNumId w:val="3"/>
  </w:num>
  <w:num w:numId="6" w16cid:durableId="289629323">
    <w:abstractNumId w:val="20"/>
  </w:num>
  <w:num w:numId="7" w16cid:durableId="1250963788">
    <w:abstractNumId w:val="36"/>
  </w:num>
  <w:num w:numId="8" w16cid:durableId="1803305990">
    <w:abstractNumId w:val="2"/>
  </w:num>
  <w:num w:numId="9" w16cid:durableId="652949214">
    <w:abstractNumId w:val="5"/>
  </w:num>
  <w:num w:numId="10" w16cid:durableId="1775318493">
    <w:abstractNumId w:val="32"/>
  </w:num>
  <w:num w:numId="11" w16cid:durableId="249239124">
    <w:abstractNumId w:val="28"/>
  </w:num>
  <w:num w:numId="12" w16cid:durableId="240991132">
    <w:abstractNumId w:val="8"/>
  </w:num>
  <w:num w:numId="13" w16cid:durableId="1176725361">
    <w:abstractNumId w:val="34"/>
  </w:num>
  <w:num w:numId="14" w16cid:durableId="860705859">
    <w:abstractNumId w:val="21"/>
  </w:num>
  <w:num w:numId="15" w16cid:durableId="452402334">
    <w:abstractNumId w:val="30"/>
  </w:num>
  <w:num w:numId="16" w16cid:durableId="1095445610">
    <w:abstractNumId w:val="31"/>
  </w:num>
  <w:num w:numId="17" w16cid:durableId="1860002921">
    <w:abstractNumId w:val="26"/>
  </w:num>
  <w:num w:numId="18" w16cid:durableId="2057657475">
    <w:abstractNumId w:val="29"/>
  </w:num>
  <w:num w:numId="19" w16cid:durableId="1427456644">
    <w:abstractNumId w:val="35"/>
  </w:num>
  <w:num w:numId="20" w16cid:durableId="1048140935">
    <w:abstractNumId w:val="17"/>
  </w:num>
  <w:num w:numId="21" w16cid:durableId="1582443832">
    <w:abstractNumId w:val="22"/>
  </w:num>
  <w:num w:numId="22" w16cid:durableId="1548419589">
    <w:abstractNumId w:val="7"/>
  </w:num>
  <w:num w:numId="23" w16cid:durableId="1316643682">
    <w:abstractNumId w:val="15"/>
  </w:num>
  <w:num w:numId="24" w16cid:durableId="1733965583">
    <w:abstractNumId w:val="9"/>
  </w:num>
  <w:num w:numId="25" w16cid:durableId="1384056490">
    <w:abstractNumId w:val="33"/>
  </w:num>
  <w:num w:numId="26" w16cid:durableId="1839929613">
    <w:abstractNumId w:val="25"/>
  </w:num>
  <w:num w:numId="27" w16cid:durableId="396712451">
    <w:abstractNumId w:val="1"/>
  </w:num>
  <w:num w:numId="28" w16cid:durableId="138500577">
    <w:abstractNumId w:val="6"/>
  </w:num>
  <w:num w:numId="29" w16cid:durableId="871570825">
    <w:abstractNumId w:val="16"/>
  </w:num>
  <w:num w:numId="30" w16cid:durableId="287591213">
    <w:abstractNumId w:val="23"/>
  </w:num>
  <w:num w:numId="31" w16cid:durableId="136581045">
    <w:abstractNumId w:val="4"/>
  </w:num>
  <w:num w:numId="32" w16cid:durableId="1596161411">
    <w:abstractNumId w:val="24"/>
  </w:num>
  <w:num w:numId="33" w16cid:durableId="306394647">
    <w:abstractNumId w:val="27"/>
  </w:num>
  <w:num w:numId="34" w16cid:durableId="1404569295">
    <w:abstractNumId w:val="14"/>
  </w:num>
  <w:num w:numId="35" w16cid:durableId="1865944140">
    <w:abstractNumId w:val="12"/>
  </w:num>
  <w:num w:numId="36" w16cid:durableId="1379741117">
    <w:abstractNumId w:val="19"/>
  </w:num>
  <w:num w:numId="37" w16cid:durableId="19439148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grammar="clean"/>
  <w:defaultTabStop w:val="708"/>
  <w:autoHyphenation/>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CFA"/>
    <w:rsid w:val="00000EA7"/>
    <w:rsid w:val="00001747"/>
    <w:rsid w:val="0000198E"/>
    <w:rsid w:val="0000673C"/>
    <w:rsid w:val="00015E37"/>
    <w:rsid w:val="00023330"/>
    <w:rsid w:val="00037C62"/>
    <w:rsid w:val="000445E4"/>
    <w:rsid w:val="00051136"/>
    <w:rsid w:val="00051331"/>
    <w:rsid w:val="000537E7"/>
    <w:rsid w:val="0005529B"/>
    <w:rsid w:val="00061176"/>
    <w:rsid w:val="00064338"/>
    <w:rsid w:val="00074266"/>
    <w:rsid w:val="0008021A"/>
    <w:rsid w:val="00080CA7"/>
    <w:rsid w:val="00084512"/>
    <w:rsid w:val="00086801"/>
    <w:rsid w:val="00087397"/>
    <w:rsid w:val="00091A2F"/>
    <w:rsid w:val="00092D00"/>
    <w:rsid w:val="000A0CB7"/>
    <w:rsid w:val="000A2228"/>
    <w:rsid w:val="000B115C"/>
    <w:rsid w:val="000B5665"/>
    <w:rsid w:val="000B76C1"/>
    <w:rsid w:val="000C64D9"/>
    <w:rsid w:val="000C7A9F"/>
    <w:rsid w:val="000D01C3"/>
    <w:rsid w:val="000D03FA"/>
    <w:rsid w:val="000D054E"/>
    <w:rsid w:val="000D39EC"/>
    <w:rsid w:val="000D44E7"/>
    <w:rsid w:val="000D4D16"/>
    <w:rsid w:val="000D4EE6"/>
    <w:rsid w:val="000D5DB1"/>
    <w:rsid w:val="000D6921"/>
    <w:rsid w:val="000D767A"/>
    <w:rsid w:val="000D7BEA"/>
    <w:rsid w:val="000E0B7A"/>
    <w:rsid w:val="000F20A8"/>
    <w:rsid w:val="000F624D"/>
    <w:rsid w:val="00101B99"/>
    <w:rsid w:val="001040DC"/>
    <w:rsid w:val="0011336D"/>
    <w:rsid w:val="0012514D"/>
    <w:rsid w:val="00130C92"/>
    <w:rsid w:val="00131CB7"/>
    <w:rsid w:val="0013646C"/>
    <w:rsid w:val="00137C2E"/>
    <w:rsid w:val="0014272A"/>
    <w:rsid w:val="00152C39"/>
    <w:rsid w:val="00161D7A"/>
    <w:rsid w:val="00165D54"/>
    <w:rsid w:val="001700E0"/>
    <w:rsid w:val="00171821"/>
    <w:rsid w:val="00181B55"/>
    <w:rsid w:val="00184BB0"/>
    <w:rsid w:val="00190B9D"/>
    <w:rsid w:val="001A7D2E"/>
    <w:rsid w:val="001B4610"/>
    <w:rsid w:val="001B7FDA"/>
    <w:rsid w:val="001C288F"/>
    <w:rsid w:val="001C6FBF"/>
    <w:rsid w:val="001C7AA4"/>
    <w:rsid w:val="001D24B8"/>
    <w:rsid w:val="001D37AF"/>
    <w:rsid w:val="001E34F5"/>
    <w:rsid w:val="001E5606"/>
    <w:rsid w:val="001E6720"/>
    <w:rsid w:val="00205384"/>
    <w:rsid w:val="00206D67"/>
    <w:rsid w:val="00211510"/>
    <w:rsid w:val="00223219"/>
    <w:rsid w:val="00235B0C"/>
    <w:rsid w:val="00236F3E"/>
    <w:rsid w:val="002432A8"/>
    <w:rsid w:val="00247025"/>
    <w:rsid w:val="00247878"/>
    <w:rsid w:val="0025168C"/>
    <w:rsid w:val="00272524"/>
    <w:rsid w:val="00272A8C"/>
    <w:rsid w:val="002736D2"/>
    <w:rsid w:val="00277C62"/>
    <w:rsid w:val="00281606"/>
    <w:rsid w:val="002819E5"/>
    <w:rsid w:val="00283752"/>
    <w:rsid w:val="002865E0"/>
    <w:rsid w:val="00290EB7"/>
    <w:rsid w:val="00293CAD"/>
    <w:rsid w:val="00294C2F"/>
    <w:rsid w:val="00294D8B"/>
    <w:rsid w:val="002960DE"/>
    <w:rsid w:val="00296792"/>
    <w:rsid w:val="002A2AAB"/>
    <w:rsid w:val="002A3BEB"/>
    <w:rsid w:val="002A726C"/>
    <w:rsid w:val="002B5C94"/>
    <w:rsid w:val="002C0395"/>
    <w:rsid w:val="002C1E31"/>
    <w:rsid w:val="002C2389"/>
    <w:rsid w:val="002C5D79"/>
    <w:rsid w:val="002D2422"/>
    <w:rsid w:val="002D5931"/>
    <w:rsid w:val="002E10D4"/>
    <w:rsid w:val="002E1BD4"/>
    <w:rsid w:val="002E30FD"/>
    <w:rsid w:val="002E5A3C"/>
    <w:rsid w:val="002F1FF8"/>
    <w:rsid w:val="002F372D"/>
    <w:rsid w:val="002F6B0E"/>
    <w:rsid w:val="003040A6"/>
    <w:rsid w:val="00307DE5"/>
    <w:rsid w:val="0031029B"/>
    <w:rsid w:val="00311F0A"/>
    <w:rsid w:val="00312812"/>
    <w:rsid w:val="0031470F"/>
    <w:rsid w:val="00314D5D"/>
    <w:rsid w:val="00316533"/>
    <w:rsid w:val="003207AA"/>
    <w:rsid w:val="00322581"/>
    <w:rsid w:val="00322680"/>
    <w:rsid w:val="003267CA"/>
    <w:rsid w:val="00332D90"/>
    <w:rsid w:val="00334F80"/>
    <w:rsid w:val="0034454C"/>
    <w:rsid w:val="00350D5C"/>
    <w:rsid w:val="00357902"/>
    <w:rsid w:val="00360066"/>
    <w:rsid w:val="00360DEC"/>
    <w:rsid w:val="0037041E"/>
    <w:rsid w:val="00370B5C"/>
    <w:rsid w:val="00371F2C"/>
    <w:rsid w:val="00375C20"/>
    <w:rsid w:val="0037616D"/>
    <w:rsid w:val="00380632"/>
    <w:rsid w:val="00381EAC"/>
    <w:rsid w:val="00384CEF"/>
    <w:rsid w:val="0038709A"/>
    <w:rsid w:val="00391BF5"/>
    <w:rsid w:val="00396368"/>
    <w:rsid w:val="00396BB5"/>
    <w:rsid w:val="00396D90"/>
    <w:rsid w:val="003B0F96"/>
    <w:rsid w:val="003B31BD"/>
    <w:rsid w:val="003B487F"/>
    <w:rsid w:val="003B63C0"/>
    <w:rsid w:val="003B65B0"/>
    <w:rsid w:val="003B664C"/>
    <w:rsid w:val="003B6F6F"/>
    <w:rsid w:val="003B75C3"/>
    <w:rsid w:val="003C0221"/>
    <w:rsid w:val="003C0F66"/>
    <w:rsid w:val="003C2611"/>
    <w:rsid w:val="003C4B6D"/>
    <w:rsid w:val="003C56B3"/>
    <w:rsid w:val="003C6520"/>
    <w:rsid w:val="003C6FF6"/>
    <w:rsid w:val="003D0279"/>
    <w:rsid w:val="003D29A5"/>
    <w:rsid w:val="003D2C14"/>
    <w:rsid w:val="003E271D"/>
    <w:rsid w:val="003E3983"/>
    <w:rsid w:val="003E51FD"/>
    <w:rsid w:val="003E569E"/>
    <w:rsid w:val="003E59C7"/>
    <w:rsid w:val="003F1E14"/>
    <w:rsid w:val="003F441E"/>
    <w:rsid w:val="004000E2"/>
    <w:rsid w:val="00403AD2"/>
    <w:rsid w:val="00403EFE"/>
    <w:rsid w:val="00404B54"/>
    <w:rsid w:val="00411CE5"/>
    <w:rsid w:val="004136E1"/>
    <w:rsid w:val="00416A5D"/>
    <w:rsid w:val="00417AF6"/>
    <w:rsid w:val="0042099E"/>
    <w:rsid w:val="00426ECE"/>
    <w:rsid w:val="00426F02"/>
    <w:rsid w:val="004306E6"/>
    <w:rsid w:val="00436C1C"/>
    <w:rsid w:val="004419F0"/>
    <w:rsid w:val="00444151"/>
    <w:rsid w:val="00450BF2"/>
    <w:rsid w:val="00450D94"/>
    <w:rsid w:val="0045222A"/>
    <w:rsid w:val="00454C80"/>
    <w:rsid w:val="00454E26"/>
    <w:rsid w:val="004566E1"/>
    <w:rsid w:val="00462BE0"/>
    <w:rsid w:val="0047515B"/>
    <w:rsid w:val="00475EB9"/>
    <w:rsid w:val="00476104"/>
    <w:rsid w:val="00476A7A"/>
    <w:rsid w:val="004774E0"/>
    <w:rsid w:val="00482B3E"/>
    <w:rsid w:val="00487850"/>
    <w:rsid w:val="0049350F"/>
    <w:rsid w:val="00496908"/>
    <w:rsid w:val="004A06CC"/>
    <w:rsid w:val="004A75BF"/>
    <w:rsid w:val="004B1910"/>
    <w:rsid w:val="004B27E9"/>
    <w:rsid w:val="004B3580"/>
    <w:rsid w:val="004B3952"/>
    <w:rsid w:val="004B7546"/>
    <w:rsid w:val="004B7747"/>
    <w:rsid w:val="004B78E4"/>
    <w:rsid w:val="004C2145"/>
    <w:rsid w:val="004D1C81"/>
    <w:rsid w:val="004D2BE5"/>
    <w:rsid w:val="004D61C6"/>
    <w:rsid w:val="004D6257"/>
    <w:rsid w:val="004E0496"/>
    <w:rsid w:val="004F072E"/>
    <w:rsid w:val="004F2AFF"/>
    <w:rsid w:val="004F540D"/>
    <w:rsid w:val="005103DA"/>
    <w:rsid w:val="00512BDA"/>
    <w:rsid w:val="00515317"/>
    <w:rsid w:val="00516A96"/>
    <w:rsid w:val="0052125B"/>
    <w:rsid w:val="005236D5"/>
    <w:rsid w:val="00526291"/>
    <w:rsid w:val="00531C02"/>
    <w:rsid w:val="0054608C"/>
    <w:rsid w:val="005503A9"/>
    <w:rsid w:val="00552133"/>
    <w:rsid w:val="00557D82"/>
    <w:rsid w:val="00565AB5"/>
    <w:rsid w:val="00570352"/>
    <w:rsid w:val="00573258"/>
    <w:rsid w:val="00574D51"/>
    <w:rsid w:val="00577854"/>
    <w:rsid w:val="00582EAF"/>
    <w:rsid w:val="00583237"/>
    <w:rsid w:val="005846A9"/>
    <w:rsid w:val="00585123"/>
    <w:rsid w:val="0058526C"/>
    <w:rsid w:val="0058692B"/>
    <w:rsid w:val="00586DDA"/>
    <w:rsid w:val="00587A16"/>
    <w:rsid w:val="00593C9B"/>
    <w:rsid w:val="00594797"/>
    <w:rsid w:val="00596AF3"/>
    <w:rsid w:val="00597963"/>
    <w:rsid w:val="005A397E"/>
    <w:rsid w:val="005C11E6"/>
    <w:rsid w:val="005C167D"/>
    <w:rsid w:val="005C78C4"/>
    <w:rsid w:val="005C7B26"/>
    <w:rsid w:val="005D10CE"/>
    <w:rsid w:val="005D5B71"/>
    <w:rsid w:val="005D68C3"/>
    <w:rsid w:val="005E2425"/>
    <w:rsid w:val="005E2C8C"/>
    <w:rsid w:val="005E7B01"/>
    <w:rsid w:val="00600082"/>
    <w:rsid w:val="0060079B"/>
    <w:rsid w:val="006013C4"/>
    <w:rsid w:val="00607016"/>
    <w:rsid w:val="0061125F"/>
    <w:rsid w:val="0061225D"/>
    <w:rsid w:val="00612BAD"/>
    <w:rsid w:val="00615F14"/>
    <w:rsid w:val="006243A1"/>
    <w:rsid w:val="006258C5"/>
    <w:rsid w:val="00626272"/>
    <w:rsid w:val="00627296"/>
    <w:rsid w:val="00630F60"/>
    <w:rsid w:val="006447FE"/>
    <w:rsid w:val="00652954"/>
    <w:rsid w:val="00654F95"/>
    <w:rsid w:val="006555F1"/>
    <w:rsid w:val="00655CA5"/>
    <w:rsid w:val="00662675"/>
    <w:rsid w:val="006631F4"/>
    <w:rsid w:val="00664721"/>
    <w:rsid w:val="006660BC"/>
    <w:rsid w:val="0067013F"/>
    <w:rsid w:val="0067163F"/>
    <w:rsid w:val="00673678"/>
    <w:rsid w:val="00673943"/>
    <w:rsid w:val="00674D1E"/>
    <w:rsid w:val="0067606B"/>
    <w:rsid w:val="00680F51"/>
    <w:rsid w:val="006810E6"/>
    <w:rsid w:val="006854BC"/>
    <w:rsid w:val="00686E10"/>
    <w:rsid w:val="00694E90"/>
    <w:rsid w:val="00696220"/>
    <w:rsid w:val="006A094C"/>
    <w:rsid w:val="006A70DD"/>
    <w:rsid w:val="006B2F87"/>
    <w:rsid w:val="006B47C0"/>
    <w:rsid w:val="006C33A8"/>
    <w:rsid w:val="006C6493"/>
    <w:rsid w:val="006C7AD0"/>
    <w:rsid w:val="006D2827"/>
    <w:rsid w:val="006E1161"/>
    <w:rsid w:val="006E77CB"/>
    <w:rsid w:val="006F013C"/>
    <w:rsid w:val="006F198D"/>
    <w:rsid w:val="006F1CF4"/>
    <w:rsid w:val="006F2A87"/>
    <w:rsid w:val="006F446D"/>
    <w:rsid w:val="00702948"/>
    <w:rsid w:val="00706AB6"/>
    <w:rsid w:val="00707760"/>
    <w:rsid w:val="0071169B"/>
    <w:rsid w:val="007120A9"/>
    <w:rsid w:val="00714928"/>
    <w:rsid w:val="007217E7"/>
    <w:rsid w:val="00727C63"/>
    <w:rsid w:val="00730EC7"/>
    <w:rsid w:val="00731CA6"/>
    <w:rsid w:val="007355AF"/>
    <w:rsid w:val="0074086A"/>
    <w:rsid w:val="00741372"/>
    <w:rsid w:val="007467BE"/>
    <w:rsid w:val="007475F7"/>
    <w:rsid w:val="0076110E"/>
    <w:rsid w:val="00761398"/>
    <w:rsid w:val="00764543"/>
    <w:rsid w:val="00765711"/>
    <w:rsid w:val="007728DE"/>
    <w:rsid w:val="00785F3C"/>
    <w:rsid w:val="00791982"/>
    <w:rsid w:val="00793A10"/>
    <w:rsid w:val="007A43DD"/>
    <w:rsid w:val="007A61FF"/>
    <w:rsid w:val="007A78AF"/>
    <w:rsid w:val="007B78DF"/>
    <w:rsid w:val="007C0BB1"/>
    <w:rsid w:val="007D0F1B"/>
    <w:rsid w:val="007D1A93"/>
    <w:rsid w:val="007D536E"/>
    <w:rsid w:val="007E06AC"/>
    <w:rsid w:val="007E0CFA"/>
    <w:rsid w:val="007E195D"/>
    <w:rsid w:val="007E3B6F"/>
    <w:rsid w:val="007F0B73"/>
    <w:rsid w:val="007F0FBF"/>
    <w:rsid w:val="007F5921"/>
    <w:rsid w:val="0080271D"/>
    <w:rsid w:val="00802D08"/>
    <w:rsid w:val="0080376A"/>
    <w:rsid w:val="00805F8A"/>
    <w:rsid w:val="00810638"/>
    <w:rsid w:val="00812AF1"/>
    <w:rsid w:val="008166B1"/>
    <w:rsid w:val="008216D7"/>
    <w:rsid w:val="00826BFB"/>
    <w:rsid w:val="00832E39"/>
    <w:rsid w:val="00836BA1"/>
    <w:rsid w:val="00837EA6"/>
    <w:rsid w:val="008408AE"/>
    <w:rsid w:val="008417BB"/>
    <w:rsid w:val="008439AC"/>
    <w:rsid w:val="008545C2"/>
    <w:rsid w:val="0086013C"/>
    <w:rsid w:val="0086169C"/>
    <w:rsid w:val="0086706D"/>
    <w:rsid w:val="00871360"/>
    <w:rsid w:val="00874191"/>
    <w:rsid w:val="00874694"/>
    <w:rsid w:val="00874C0F"/>
    <w:rsid w:val="0087676C"/>
    <w:rsid w:val="008800E5"/>
    <w:rsid w:val="00881FCC"/>
    <w:rsid w:val="00883D5B"/>
    <w:rsid w:val="00884017"/>
    <w:rsid w:val="00886A15"/>
    <w:rsid w:val="00886F79"/>
    <w:rsid w:val="00896213"/>
    <w:rsid w:val="008A1748"/>
    <w:rsid w:val="008A32D6"/>
    <w:rsid w:val="008B7E8C"/>
    <w:rsid w:val="008C1520"/>
    <w:rsid w:val="008C3D79"/>
    <w:rsid w:val="008C5375"/>
    <w:rsid w:val="008C6A48"/>
    <w:rsid w:val="008C7F37"/>
    <w:rsid w:val="008D4381"/>
    <w:rsid w:val="008E50A1"/>
    <w:rsid w:val="008E520F"/>
    <w:rsid w:val="008E688F"/>
    <w:rsid w:val="008F0500"/>
    <w:rsid w:val="008F2476"/>
    <w:rsid w:val="008F2CFC"/>
    <w:rsid w:val="008F6CD2"/>
    <w:rsid w:val="00900621"/>
    <w:rsid w:val="009007E8"/>
    <w:rsid w:val="0090482C"/>
    <w:rsid w:val="00906A2D"/>
    <w:rsid w:val="009141F3"/>
    <w:rsid w:val="009147CC"/>
    <w:rsid w:val="009154BA"/>
    <w:rsid w:val="0091623C"/>
    <w:rsid w:val="00917B80"/>
    <w:rsid w:val="00927E20"/>
    <w:rsid w:val="00927F2A"/>
    <w:rsid w:val="00931DB4"/>
    <w:rsid w:val="009337FC"/>
    <w:rsid w:val="00935DCA"/>
    <w:rsid w:val="009409C2"/>
    <w:rsid w:val="00942003"/>
    <w:rsid w:val="00944E8A"/>
    <w:rsid w:val="00944FCB"/>
    <w:rsid w:val="009459C5"/>
    <w:rsid w:val="009501C7"/>
    <w:rsid w:val="0095214C"/>
    <w:rsid w:val="00953252"/>
    <w:rsid w:val="00953C13"/>
    <w:rsid w:val="00954FDB"/>
    <w:rsid w:val="00955844"/>
    <w:rsid w:val="009634A8"/>
    <w:rsid w:val="00972000"/>
    <w:rsid w:val="00975667"/>
    <w:rsid w:val="009835A6"/>
    <w:rsid w:val="00986179"/>
    <w:rsid w:val="00990C28"/>
    <w:rsid w:val="00997665"/>
    <w:rsid w:val="009A271F"/>
    <w:rsid w:val="009A5DE3"/>
    <w:rsid w:val="009B033F"/>
    <w:rsid w:val="009B0F83"/>
    <w:rsid w:val="009B4B29"/>
    <w:rsid w:val="009C1408"/>
    <w:rsid w:val="009C1E64"/>
    <w:rsid w:val="009C5797"/>
    <w:rsid w:val="009C5DC9"/>
    <w:rsid w:val="009C7E2F"/>
    <w:rsid w:val="009D65E6"/>
    <w:rsid w:val="009E265B"/>
    <w:rsid w:val="009E2C5D"/>
    <w:rsid w:val="009E3AED"/>
    <w:rsid w:val="009E60B5"/>
    <w:rsid w:val="009E76AD"/>
    <w:rsid w:val="009E7960"/>
    <w:rsid w:val="009F1868"/>
    <w:rsid w:val="009F35F9"/>
    <w:rsid w:val="009F4A27"/>
    <w:rsid w:val="00A01A9C"/>
    <w:rsid w:val="00A02594"/>
    <w:rsid w:val="00A026C4"/>
    <w:rsid w:val="00A040A7"/>
    <w:rsid w:val="00A1497C"/>
    <w:rsid w:val="00A158E4"/>
    <w:rsid w:val="00A168F9"/>
    <w:rsid w:val="00A17AF1"/>
    <w:rsid w:val="00A21184"/>
    <w:rsid w:val="00A21677"/>
    <w:rsid w:val="00A21B33"/>
    <w:rsid w:val="00A2221B"/>
    <w:rsid w:val="00A23705"/>
    <w:rsid w:val="00A3339D"/>
    <w:rsid w:val="00A339E4"/>
    <w:rsid w:val="00A367FA"/>
    <w:rsid w:val="00A375EB"/>
    <w:rsid w:val="00A4111B"/>
    <w:rsid w:val="00A43977"/>
    <w:rsid w:val="00A47EC8"/>
    <w:rsid w:val="00A57600"/>
    <w:rsid w:val="00A6168F"/>
    <w:rsid w:val="00A62B71"/>
    <w:rsid w:val="00A634E3"/>
    <w:rsid w:val="00A711AE"/>
    <w:rsid w:val="00A74473"/>
    <w:rsid w:val="00A74A3A"/>
    <w:rsid w:val="00A75129"/>
    <w:rsid w:val="00A76D21"/>
    <w:rsid w:val="00A76D6E"/>
    <w:rsid w:val="00A77D2D"/>
    <w:rsid w:val="00A85368"/>
    <w:rsid w:val="00A85D9F"/>
    <w:rsid w:val="00A91144"/>
    <w:rsid w:val="00A9164C"/>
    <w:rsid w:val="00A91688"/>
    <w:rsid w:val="00A95909"/>
    <w:rsid w:val="00A96B25"/>
    <w:rsid w:val="00AA7765"/>
    <w:rsid w:val="00AB2D59"/>
    <w:rsid w:val="00AB38E2"/>
    <w:rsid w:val="00AB52B3"/>
    <w:rsid w:val="00AB69BA"/>
    <w:rsid w:val="00AC2A6D"/>
    <w:rsid w:val="00AD0298"/>
    <w:rsid w:val="00AD0F5C"/>
    <w:rsid w:val="00AD69E0"/>
    <w:rsid w:val="00AD7F00"/>
    <w:rsid w:val="00AE25BF"/>
    <w:rsid w:val="00AF11CF"/>
    <w:rsid w:val="00AF1657"/>
    <w:rsid w:val="00AF7CA5"/>
    <w:rsid w:val="00B10ECA"/>
    <w:rsid w:val="00B115E8"/>
    <w:rsid w:val="00B11D40"/>
    <w:rsid w:val="00B1338C"/>
    <w:rsid w:val="00B1441B"/>
    <w:rsid w:val="00B144AB"/>
    <w:rsid w:val="00B150DD"/>
    <w:rsid w:val="00B1666A"/>
    <w:rsid w:val="00B16959"/>
    <w:rsid w:val="00B17FAB"/>
    <w:rsid w:val="00B2216B"/>
    <w:rsid w:val="00B26205"/>
    <w:rsid w:val="00B2693F"/>
    <w:rsid w:val="00B26AF6"/>
    <w:rsid w:val="00B314CF"/>
    <w:rsid w:val="00B31C21"/>
    <w:rsid w:val="00B351C4"/>
    <w:rsid w:val="00B46B34"/>
    <w:rsid w:val="00B472B7"/>
    <w:rsid w:val="00B5134F"/>
    <w:rsid w:val="00B56AE9"/>
    <w:rsid w:val="00B623C4"/>
    <w:rsid w:val="00B63499"/>
    <w:rsid w:val="00B70843"/>
    <w:rsid w:val="00B70F04"/>
    <w:rsid w:val="00B715CF"/>
    <w:rsid w:val="00B727CC"/>
    <w:rsid w:val="00B74010"/>
    <w:rsid w:val="00B76D0E"/>
    <w:rsid w:val="00B81678"/>
    <w:rsid w:val="00B85104"/>
    <w:rsid w:val="00B8598F"/>
    <w:rsid w:val="00B86556"/>
    <w:rsid w:val="00B96254"/>
    <w:rsid w:val="00BA0C71"/>
    <w:rsid w:val="00BA2785"/>
    <w:rsid w:val="00BA5249"/>
    <w:rsid w:val="00BA6948"/>
    <w:rsid w:val="00BB09FA"/>
    <w:rsid w:val="00BB100B"/>
    <w:rsid w:val="00BB340F"/>
    <w:rsid w:val="00BB4C7C"/>
    <w:rsid w:val="00BB69AC"/>
    <w:rsid w:val="00BB6FEB"/>
    <w:rsid w:val="00BC0FB4"/>
    <w:rsid w:val="00BC146D"/>
    <w:rsid w:val="00BC5B66"/>
    <w:rsid w:val="00BD1013"/>
    <w:rsid w:val="00BD64C1"/>
    <w:rsid w:val="00BE228C"/>
    <w:rsid w:val="00BE3CAE"/>
    <w:rsid w:val="00BE613E"/>
    <w:rsid w:val="00C03A3D"/>
    <w:rsid w:val="00C05A15"/>
    <w:rsid w:val="00C077A2"/>
    <w:rsid w:val="00C1438C"/>
    <w:rsid w:val="00C147C8"/>
    <w:rsid w:val="00C15421"/>
    <w:rsid w:val="00C1745E"/>
    <w:rsid w:val="00C1754C"/>
    <w:rsid w:val="00C24679"/>
    <w:rsid w:val="00C3089B"/>
    <w:rsid w:val="00C31A4C"/>
    <w:rsid w:val="00C3236F"/>
    <w:rsid w:val="00C335F1"/>
    <w:rsid w:val="00C34078"/>
    <w:rsid w:val="00C44D57"/>
    <w:rsid w:val="00C55E45"/>
    <w:rsid w:val="00C572A5"/>
    <w:rsid w:val="00C713FF"/>
    <w:rsid w:val="00C71BA5"/>
    <w:rsid w:val="00C726EA"/>
    <w:rsid w:val="00C73979"/>
    <w:rsid w:val="00C811BF"/>
    <w:rsid w:val="00C84F09"/>
    <w:rsid w:val="00C877E1"/>
    <w:rsid w:val="00C933AD"/>
    <w:rsid w:val="00C942FA"/>
    <w:rsid w:val="00C951A3"/>
    <w:rsid w:val="00C96B71"/>
    <w:rsid w:val="00C97631"/>
    <w:rsid w:val="00C97693"/>
    <w:rsid w:val="00C979E8"/>
    <w:rsid w:val="00CA1B4E"/>
    <w:rsid w:val="00CA497D"/>
    <w:rsid w:val="00CA5BA1"/>
    <w:rsid w:val="00CA60E3"/>
    <w:rsid w:val="00CA7D1C"/>
    <w:rsid w:val="00CB29F0"/>
    <w:rsid w:val="00CB2E34"/>
    <w:rsid w:val="00CB43CE"/>
    <w:rsid w:val="00CB46E1"/>
    <w:rsid w:val="00CB4F96"/>
    <w:rsid w:val="00CD3307"/>
    <w:rsid w:val="00CD4588"/>
    <w:rsid w:val="00CD7E59"/>
    <w:rsid w:val="00CE4090"/>
    <w:rsid w:val="00CE45A3"/>
    <w:rsid w:val="00CE7D96"/>
    <w:rsid w:val="00CF0A2B"/>
    <w:rsid w:val="00CF149B"/>
    <w:rsid w:val="00CF2764"/>
    <w:rsid w:val="00CF44F9"/>
    <w:rsid w:val="00CF4A02"/>
    <w:rsid w:val="00CF5553"/>
    <w:rsid w:val="00D02DA9"/>
    <w:rsid w:val="00D1168E"/>
    <w:rsid w:val="00D16D85"/>
    <w:rsid w:val="00D3333C"/>
    <w:rsid w:val="00D46B29"/>
    <w:rsid w:val="00D46F4D"/>
    <w:rsid w:val="00D50971"/>
    <w:rsid w:val="00D615F2"/>
    <w:rsid w:val="00D76A30"/>
    <w:rsid w:val="00D82338"/>
    <w:rsid w:val="00D83D8C"/>
    <w:rsid w:val="00D903EE"/>
    <w:rsid w:val="00D943BE"/>
    <w:rsid w:val="00D94C02"/>
    <w:rsid w:val="00D9554D"/>
    <w:rsid w:val="00D95E86"/>
    <w:rsid w:val="00DA2B09"/>
    <w:rsid w:val="00DA34EB"/>
    <w:rsid w:val="00DA5B47"/>
    <w:rsid w:val="00DC2625"/>
    <w:rsid w:val="00DC3673"/>
    <w:rsid w:val="00DC5934"/>
    <w:rsid w:val="00DD0F9F"/>
    <w:rsid w:val="00DD56CC"/>
    <w:rsid w:val="00DF0BC8"/>
    <w:rsid w:val="00DF1B57"/>
    <w:rsid w:val="00DF495B"/>
    <w:rsid w:val="00DF4D4D"/>
    <w:rsid w:val="00E01052"/>
    <w:rsid w:val="00E027C1"/>
    <w:rsid w:val="00E24223"/>
    <w:rsid w:val="00E25513"/>
    <w:rsid w:val="00E274F6"/>
    <w:rsid w:val="00E27C53"/>
    <w:rsid w:val="00E27FF7"/>
    <w:rsid w:val="00E30868"/>
    <w:rsid w:val="00E31672"/>
    <w:rsid w:val="00E3286E"/>
    <w:rsid w:val="00E419F1"/>
    <w:rsid w:val="00E44B40"/>
    <w:rsid w:val="00E4638F"/>
    <w:rsid w:val="00E46A74"/>
    <w:rsid w:val="00E6126A"/>
    <w:rsid w:val="00E658A3"/>
    <w:rsid w:val="00E65953"/>
    <w:rsid w:val="00E67E5B"/>
    <w:rsid w:val="00E72776"/>
    <w:rsid w:val="00E74C37"/>
    <w:rsid w:val="00E77B9A"/>
    <w:rsid w:val="00E8016E"/>
    <w:rsid w:val="00E83914"/>
    <w:rsid w:val="00E91C26"/>
    <w:rsid w:val="00E94D8A"/>
    <w:rsid w:val="00E953EB"/>
    <w:rsid w:val="00E95513"/>
    <w:rsid w:val="00E976B4"/>
    <w:rsid w:val="00EA6889"/>
    <w:rsid w:val="00EA6F82"/>
    <w:rsid w:val="00EB028E"/>
    <w:rsid w:val="00EB09E5"/>
    <w:rsid w:val="00EB6324"/>
    <w:rsid w:val="00EB730C"/>
    <w:rsid w:val="00EC73DE"/>
    <w:rsid w:val="00EC7E9A"/>
    <w:rsid w:val="00ED3628"/>
    <w:rsid w:val="00ED4F28"/>
    <w:rsid w:val="00EE1985"/>
    <w:rsid w:val="00EE19B1"/>
    <w:rsid w:val="00EE1A2A"/>
    <w:rsid w:val="00EE46B4"/>
    <w:rsid w:val="00EE7906"/>
    <w:rsid w:val="00EF0360"/>
    <w:rsid w:val="00EF57B3"/>
    <w:rsid w:val="00F025C6"/>
    <w:rsid w:val="00F02DF3"/>
    <w:rsid w:val="00F04054"/>
    <w:rsid w:val="00F04317"/>
    <w:rsid w:val="00F04D5B"/>
    <w:rsid w:val="00F10E3F"/>
    <w:rsid w:val="00F13BC5"/>
    <w:rsid w:val="00F21739"/>
    <w:rsid w:val="00F2520B"/>
    <w:rsid w:val="00F26FC7"/>
    <w:rsid w:val="00F27E09"/>
    <w:rsid w:val="00F35290"/>
    <w:rsid w:val="00F35B3F"/>
    <w:rsid w:val="00F37792"/>
    <w:rsid w:val="00F40E4D"/>
    <w:rsid w:val="00F41843"/>
    <w:rsid w:val="00F422F1"/>
    <w:rsid w:val="00F53D06"/>
    <w:rsid w:val="00F54FE4"/>
    <w:rsid w:val="00F56B92"/>
    <w:rsid w:val="00F56E8D"/>
    <w:rsid w:val="00F600F8"/>
    <w:rsid w:val="00F63B48"/>
    <w:rsid w:val="00F646CB"/>
    <w:rsid w:val="00F64C8B"/>
    <w:rsid w:val="00F70FDE"/>
    <w:rsid w:val="00F752F2"/>
    <w:rsid w:val="00F7616A"/>
    <w:rsid w:val="00F85F95"/>
    <w:rsid w:val="00F92ECD"/>
    <w:rsid w:val="00F93FAA"/>
    <w:rsid w:val="00F94597"/>
    <w:rsid w:val="00F9550D"/>
    <w:rsid w:val="00FA00C3"/>
    <w:rsid w:val="00FA7D6B"/>
    <w:rsid w:val="00FB455E"/>
    <w:rsid w:val="00FB5EDE"/>
    <w:rsid w:val="00FC326D"/>
    <w:rsid w:val="00FC44C2"/>
    <w:rsid w:val="00FC4FAE"/>
    <w:rsid w:val="00FD01BE"/>
    <w:rsid w:val="00FD20C6"/>
    <w:rsid w:val="00FD289E"/>
    <w:rsid w:val="00FD28AD"/>
    <w:rsid w:val="00FE7875"/>
    <w:rsid w:val="00FE7AFA"/>
    <w:rsid w:val="00FF24D3"/>
    <w:rsid w:val="00FF3F0C"/>
    <w:rsid w:val="00FF56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3A533"/>
  <w15:docId w15:val="{75AC7B06-0B0D-472D-A4F8-434B85A2B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0CFA"/>
    <w:pPr>
      <w:suppressAutoHyphens/>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7E0CFA"/>
  </w:style>
  <w:style w:type="paragraph" w:styleId="a4">
    <w:name w:val="Body Text"/>
    <w:aliases w:val="Письмо в Интернет"/>
    <w:basedOn w:val="a"/>
    <w:link w:val="a5"/>
    <w:rsid w:val="007E0CFA"/>
    <w:pPr>
      <w:widowControl w:val="0"/>
      <w:autoSpaceDE w:val="0"/>
      <w:jc w:val="both"/>
    </w:pPr>
    <w:rPr>
      <w:sz w:val="20"/>
      <w:szCs w:val="20"/>
    </w:rPr>
  </w:style>
  <w:style w:type="character" w:customStyle="1" w:styleId="a5">
    <w:name w:val="Основной текст Знак"/>
    <w:aliases w:val="Письмо в Интернет Знак"/>
    <w:basedOn w:val="a0"/>
    <w:link w:val="a4"/>
    <w:rsid w:val="007E0CFA"/>
    <w:rPr>
      <w:rFonts w:ascii="Times New Roman" w:eastAsia="Times New Roman" w:hAnsi="Times New Roman" w:cs="Times New Roman"/>
      <w:sz w:val="20"/>
      <w:szCs w:val="20"/>
      <w:lang w:eastAsia="ar-SA"/>
    </w:rPr>
  </w:style>
  <w:style w:type="paragraph" w:styleId="a6">
    <w:name w:val="footer"/>
    <w:basedOn w:val="a"/>
    <w:link w:val="a7"/>
    <w:uiPriority w:val="99"/>
    <w:rsid w:val="007E0CFA"/>
    <w:pPr>
      <w:tabs>
        <w:tab w:val="center" w:pos="4677"/>
        <w:tab w:val="right" w:pos="9355"/>
      </w:tabs>
    </w:pPr>
  </w:style>
  <w:style w:type="character" w:customStyle="1" w:styleId="a7">
    <w:name w:val="Нижний колонтитул Знак"/>
    <w:basedOn w:val="a0"/>
    <w:link w:val="a6"/>
    <w:uiPriority w:val="99"/>
    <w:rsid w:val="007E0CFA"/>
    <w:rPr>
      <w:rFonts w:ascii="Times New Roman" w:eastAsia="Times New Roman" w:hAnsi="Times New Roman" w:cs="Times New Roman"/>
      <w:sz w:val="24"/>
      <w:szCs w:val="24"/>
      <w:lang w:eastAsia="ar-SA"/>
    </w:rPr>
  </w:style>
  <w:style w:type="paragraph" w:styleId="a8">
    <w:name w:val="Body Text Indent"/>
    <w:basedOn w:val="a"/>
    <w:link w:val="a9"/>
    <w:uiPriority w:val="99"/>
    <w:unhideWhenUsed/>
    <w:rsid w:val="007E0CFA"/>
    <w:pPr>
      <w:spacing w:after="120"/>
      <w:ind w:left="283"/>
    </w:pPr>
  </w:style>
  <w:style w:type="character" w:customStyle="1" w:styleId="a9">
    <w:name w:val="Основной текст с отступом Знак"/>
    <w:basedOn w:val="a0"/>
    <w:link w:val="a8"/>
    <w:uiPriority w:val="99"/>
    <w:rsid w:val="007E0CFA"/>
    <w:rPr>
      <w:rFonts w:ascii="Times New Roman" w:eastAsia="Times New Roman" w:hAnsi="Times New Roman" w:cs="Times New Roman"/>
      <w:sz w:val="24"/>
      <w:szCs w:val="24"/>
      <w:lang w:eastAsia="ar-SA"/>
    </w:rPr>
  </w:style>
  <w:style w:type="paragraph" w:styleId="3">
    <w:name w:val="Body Text Indent 3"/>
    <w:basedOn w:val="a"/>
    <w:link w:val="30"/>
    <w:uiPriority w:val="99"/>
    <w:semiHidden/>
    <w:unhideWhenUsed/>
    <w:rsid w:val="007E0CFA"/>
    <w:pPr>
      <w:spacing w:after="120"/>
      <w:ind w:left="283"/>
    </w:pPr>
    <w:rPr>
      <w:sz w:val="16"/>
      <w:szCs w:val="16"/>
    </w:rPr>
  </w:style>
  <w:style w:type="character" w:customStyle="1" w:styleId="30">
    <w:name w:val="Основной текст с отступом 3 Знак"/>
    <w:basedOn w:val="a0"/>
    <w:link w:val="3"/>
    <w:uiPriority w:val="99"/>
    <w:semiHidden/>
    <w:rsid w:val="007E0CFA"/>
    <w:rPr>
      <w:rFonts w:ascii="Times New Roman" w:eastAsia="Times New Roman" w:hAnsi="Times New Roman" w:cs="Times New Roman"/>
      <w:sz w:val="16"/>
      <w:szCs w:val="16"/>
      <w:lang w:eastAsia="ar-SA"/>
    </w:rPr>
  </w:style>
  <w:style w:type="paragraph" w:styleId="aa">
    <w:name w:val="Plain Text"/>
    <w:basedOn w:val="a"/>
    <w:link w:val="ab"/>
    <w:rsid w:val="007E0CFA"/>
    <w:pPr>
      <w:suppressAutoHyphens w:val="0"/>
    </w:pPr>
    <w:rPr>
      <w:rFonts w:ascii="Courier New" w:hAnsi="Courier New"/>
      <w:sz w:val="20"/>
      <w:szCs w:val="20"/>
      <w:lang w:eastAsia="ru-RU"/>
    </w:rPr>
  </w:style>
  <w:style w:type="character" w:customStyle="1" w:styleId="ab">
    <w:name w:val="Текст Знак"/>
    <w:basedOn w:val="a0"/>
    <w:link w:val="aa"/>
    <w:rsid w:val="007E0CFA"/>
    <w:rPr>
      <w:rFonts w:ascii="Courier New" w:eastAsia="Times New Roman" w:hAnsi="Courier New" w:cs="Times New Roman"/>
      <w:sz w:val="20"/>
      <w:szCs w:val="20"/>
      <w:lang w:eastAsia="ru-RU"/>
    </w:rPr>
  </w:style>
  <w:style w:type="paragraph" w:styleId="ac">
    <w:name w:val="header"/>
    <w:basedOn w:val="a"/>
    <w:link w:val="ad"/>
    <w:uiPriority w:val="99"/>
    <w:unhideWhenUsed/>
    <w:rsid w:val="007E0CFA"/>
    <w:pPr>
      <w:tabs>
        <w:tab w:val="center" w:pos="4677"/>
        <w:tab w:val="right" w:pos="9355"/>
      </w:tabs>
    </w:pPr>
  </w:style>
  <w:style w:type="character" w:customStyle="1" w:styleId="ad">
    <w:name w:val="Верхний колонтитул Знак"/>
    <w:basedOn w:val="a0"/>
    <w:link w:val="ac"/>
    <w:uiPriority w:val="99"/>
    <w:rsid w:val="007E0CFA"/>
    <w:rPr>
      <w:rFonts w:ascii="Times New Roman" w:eastAsia="Times New Roman" w:hAnsi="Times New Roman" w:cs="Times New Roman"/>
      <w:sz w:val="24"/>
      <w:szCs w:val="24"/>
      <w:lang w:eastAsia="ar-SA"/>
    </w:rPr>
  </w:style>
  <w:style w:type="paragraph" w:styleId="ae">
    <w:name w:val="Balloon Text"/>
    <w:basedOn w:val="a"/>
    <w:link w:val="af"/>
    <w:uiPriority w:val="99"/>
    <w:semiHidden/>
    <w:unhideWhenUsed/>
    <w:rsid w:val="007E0CFA"/>
    <w:rPr>
      <w:rFonts w:ascii="Tahoma" w:hAnsi="Tahoma" w:cs="Tahoma"/>
      <w:sz w:val="16"/>
      <w:szCs w:val="16"/>
    </w:rPr>
  </w:style>
  <w:style w:type="character" w:customStyle="1" w:styleId="af">
    <w:name w:val="Текст выноски Знак"/>
    <w:basedOn w:val="a0"/>
    <w:link w:val="ae"/>
    <w:uiPriority w:val="99"/>
    <w:semiHidden/>
    <w:rsid w:val="007E0CFA"/>
    <w:rPr>
      <w:rFonts w:ascii="Tahoma" w:eastAsia="Times New Roman" w:hAnsi="Tahoma" w:cs="Tahoma"/>
      <w:sz w:val="16"/>
      <w:szCs w:val="16"/>
      <w:lang w:eastAsia="ar-SA"/>
    </w:rPr>
  </w:style>
  <w:style w:type="paragraph" w:customStyle="1" w:styleId="1">
    <w:name w:val="Стиль1"/>
    <w:basedOn w:val="a4"/>
    <w:rsid w:val="007E0CFA"/>
    <w:pPr>
      <w:widowControl/>
      <w:numPr>
        <w:ilvl w:val="1"/>
        <w:numId w:val="15"/>
      </w:numPr>
      <w:shd w:val="clear" w:color="auto" w:fill="FF0000"/>
      <w:tabs>
        <w:tab w:val="left" w:pos="1080"/>
      </w:tabs>
      <w:suppressAutoHyphens w:val="0"/>
      <w:autoSpaceDE/>
      <w:ind w:firstLine="540"/>
    </w:pPr>
    <w:rPr>
      <w:sz w:val="24"/>
      <w:szCs w:val="24"/>
      <w:lang w:eastAsia="ru-RU"/>
    </w:rPr>
  </w:style>
  <w:style w:type="paragraph" w:customStyle="1" w:styleId="CMSHeadL9">
    <w:name w:val="CMS Head L9"/>
    <w:basedOn w:val="a"/>
    <w:rsid w:val="007E0CFA"/>
    <w:pPr>
      <w:numPr>
        <w:ilvl w:val="8"/>
        <w:numId w:val="20"/>
      </w:numPr>
      <w:suppressAutoHyphens w:val="0"/>
      <w:spacing w:after="240"/>
      <w:outlineLvl w:val="8"/>
    </w:pPr>
    <w:rPr>
      <w:rFonts w:ascii="Garamond MT" w:hAnsi="Garamond MT"/>
      <w:lang w:val="en-GB" w:eastAsia="en-US"/>
    </w:rPr>
  </w:style>
  <w:style w:type="paragraph" w:customStyle="1" w:styleId="CMSHeadL1">
    <w:name w:val="CMS Head L1"/>
    <w:basedOn w:val="a"/>
    <w:next w:val="CMSHeadL2"/>
    <w:rsid w:val="007E0CFA"/>
    <w:pPr>
      <w:pageBreakBefore/>
      <w:numPr>
        <w:numId w:val="20"/>
      </w:numPr>
      <w:suppressAutoHyphens w:val="0"/>
      <w:spacing w:before="240" w:after="240"/>
      <w:jc w:val="center"/>
      <w:outlineLvl w:val="0"/>
    </w:pPr>
    <w:rPr>
      <w:rFonts w:ascii="Garamond MT" w:hAnsi="Garamond MT"/>
      <w:b/>
      <w:sz w:val="28"/>
      <w:lang w:val="en-GB" w:eastAsia="en-US"/>
    </w:rPr>
  </w:style>
  <w:style w:type="paragraph" w:customStyle="1" w:styleId="CMSHeadL2">
    <w:name w:val="CMS Head L2"/>
    <w:basedOn w:val="a"/>
    <w:next w:val="CMSHeadL3"/>
    <w:autoRedefine/>
    <w:rsid w:val="007E0CFA"/>
    <w:pPr>
      <w:keepNext/>
      <w:keepLines/>
      <w:numPr>
        <w:ilvl w:val="1"/>
        <w:numId w:val="20"/>
      </w:numPr>
      <w:suppressAutoHyphens w:val="0"/>
      <w:spacing w:before="240" w:after="240"/>
      <w:outlineLvl w:val="1"/>
    </w:pPr>
    <w:rPr>
      <w:rFonts w:ascii="Garamond MT" w:hAnsi="Garamond MT"/>
      <w:b/>
      <w:lang w:eastAsia="en-US"/>
    </w:rPr>
  </w:style>
  <w:style w:type="paragraph" w:customStyle="1" w:styleId="CMSHeadL3">
    <w:name w:val="CMS Head L3"/>
    <w:basedOn w:val="a"/>
    <w:rsid w:val="007E0CFA"/>
    <w:pPr>
      <w:numPr>
        <w:ilvl w:val="2"/>
        <w:numId w:val="20"/>
      </w:numPr>
      <w:suppressAutoHyphens w:val="0"/>
      <w:spacing w:after="240"/>
      <w:outlineLvl w:val="2"/>
    </w:pPr>
    <w:rPr>
      <w:rFonts w:ascii="Garamond MT" w:hAnsi="Garamond MT"/>
      <w:lang w:val="en-GB" w:eastAsia="en-US"/>
    </w:rPr>
  </w:style>
  <w:style w:type="paragraph" w:customStyle="1" w:styleId="CMSHeadL4">
    <w:name w:val="CMS Head L4"/>
    <w:basedOn w:val="a"/>
    <w:rsid w:val="007E0CFA"/>
    <w:pPr>
      <w:numPr>
        <w:ilvl w:val="3"/>
        <w:numId w:val="20"/>
      </w:numPr>
      <w:suppressAutoHyphens w:val="0"/>
      <w:spacing w:after="240"/>
      <w:outlineLvl w:val="3"/>
    </w:pPr>
    <w:rPr>
      <w:rFonts w:ascii="Garamond MT" w:hAnsi="Garamond MT"/>
      <w:lang w:val="en-GB" w:eastAsia="en-US"/>
    </w:rPr>
  </w:style>
  <w:style w:type="paragraph" w:customStyle="1" w:styleId="CMSHeadL5">
    <w:name w:val="CMS Head L5"/>
    <w:basedOn w:val="a"/>
    <w:rsid w:val="007E0CFA"/>
    <w:pPr>
      <w:numPr>
        <w:ilvl w:val="4"/>
        <w:numId w:val="20"/>
      </w:numPr>
      <w:suppressAutoHyphens w:val="0"/>
      <w:spacing w:after="240"/>
      <w:outlineLvl w:val="4"/>
    </w:pPr>
    <w:rPr>
      <w:rFonts w:ascii="Garamond MT" w:hAnsi="Garamond MT"/>
      <w:lang w:val="en-GB" w:eastAsia="en-US"/>
    </w:rPr>
  </w:style>
  <w:style w:type="paragraph" w:customStyle="1" w:styleId="CMSHeadL6">
    <w:name w:val="CMS Head L6"/>
    <w:basedOn w:val="a"/>
    <w:rsid w:val="007E0CFA"/>
    <w:pPr>
      <w:numPr>
        <w:ilvl w:val="5"/>
        <w:numId w:val="20"/>
      </w:numPr>
      <w:suppressAutoHyphens w:val="0"/>
      <w:spacing w:after="240"/>
      <w:outlineLvl w:val="5"/>
    </w:pPr>
    <w:rPr>
      <w:rFonts w:ascii="Garamond MT" w:hAnsi="Garamond MT"/>
      <w:lang w:val="en-GB" w:eastAsia="en-US"/>
    </w:rPr>
  </w:style>
  <w:style w:type="paragraph" w:customStyle="1" w:styleId="CMSHeadL7">
    <w:name w:val="CMS Head L7"/>
    <w:basedOn w:val="a"/>
    <w:rsid w:val="007E0CFA"/>
    <w:pPr>
      <w:numPr>
        <w:ilvl w:val="6"/>
        <w:numId w:val="20"/>
      </w:numPr>
      <w:suppressAutoHyphens w:val="0"/>
      <w:spacing w:after="240"/>
      <w:outlineLvl w:val="6"/>
    </w:pPr>
    <w:rPr>
      <w:rFonts w:ascii="Garamond MT" w:hAnsi="Garamond MT"/>
      <w:lang w:val="en-GB" w:eastAsia="en-US"/>
    </w:rPr>
  </w:style>
  <w:style w:type="paragraph" w:customStyle="1" w:styleId="CMSHeadL8">
    <w:name w:val="CMS Head L8"/>
    <w:basedOn w:val="a"/>
    <w:rsid w:val="007E0CFA"/>
    <w:pPr>
      <w:numPr>
        <w:ilvl w:val="7"/>
        <w:numId w:val="20"/>
      </w:numPr>
      <w:suppressAutoHyphens w:val="0"/>
      <w:spacing w:after="240"/>
      <w:outlineLvl w:val="7"/>
    </w:pPr>
    <w:rPr>
      <w:rFonts w:ascii="Garamond MT" w:hAnsi="Garamond MT"/>
      <w:lang w:val="en-GB" w:eastAsia="en-US"/>
    </w:rPr>
  </w:style>
  <w:style w:type="character" w:styleId="af0">
    <w:name w:val="annotation reference"/>
    <w:basedOn w:val="a0"/>
    <w:semiHidden/>
    <w:rsid w:val="007E0CFA"/>
    <w:rPr>
      <w:sz w:val="16"/>
      <w:szCs w:val="16"/>
    </w:rPr>
  </w:style>
  <w:style w:type="paragraph" w:styleId="af1">
    <w:name w:val="annotation text"/>
    <w:basedOn w:val="a"/>
    <w:link w:val="af2"/>
    <w:semiHidden/>
    <w:rsid w:val="007E0CFA"/>
    <w:rPr>
      <w:sz w:val="20"/>
      <w:szCs w:val="20"/>
    </w:rPr>
  </w:style>
  <w:style w:type="character" w:customStyle="1" w:styleId="af2">
    <w:name w:val="Текст примечания Знак"/>
    <w:basedOn w:val="a0"/>
    <w:link w:val="af1"/>
    <w:semiHidden/>
    <w:rsid w:val="007E0CFA"/>
    <w:rPr>
      <w:rFonts w:ascii="Times New Roman" w:eastAsia="Times New Roman" w:hAnsi="Times New Roman" w:cs="Times New Roman"/>
      <w:sz w:val="20"/>
      <w:szCs w:val="20"/>
      <w:lang w:eastAsia="ar-SA"/>
    </w:rPr>
  </w:style>
  <w:style w:type="paragraph" w:styleId="af3">
    <w:name w:val="annotation subject"/>
    <w:basedOn w:val="af1"/>
    <w:next w:val="af1"/>
    <w:link w:val="af4"/>
    <w:semiHidden/>
    <w:rsid w:val="007E0CFA"/>
    <w:rPr>
      <w:b/>
      <w:bCs/>
    </w:rPr>
  </w:style>
  <w:style w:type="character" w:customStyle="1" w:styleId="af4">
    <w:name w:val="Тема примечания Знак"/>
    <w:basedOn w:val="af2"/>
    <w:link w:val="af3"/>
    <w:semiHidden/>
    <w:rsid w:val="007E0CFA"/>
    <w:rPr>
      <w:rFonts w:ascii="Times New Roman" w:eastAsia="Times New Roman" w:hAnsi="Times New Roman" w:cs="Times New Roman"/>
      <w:b/>
      <w:bCs/>
      <w:sz w:val="20"/>
      <w:szCs w:val="20"/>
      <w:lang w:eastAsia="ar-SA"/>
    </w:rPr>
  </w:style>
  <w:style w:type="paragraph" w:customStyle="1" w:styleId="af5">
    <w:name w:val="Знак"/>
    <w:basedOn w:val="a"/>
    <w:rsid w:val="007E0CFA"/>
    <w:pPr>
      <w:suppressAutoHyphens w:val="0"/>
      <w:autoSpaceDE w:val="0"/>
      <w:autoSpaceDN w:val="0"/>
      <w:adjustRightInd w:val="0"/>
      <w:spacing w:after="160" w:line="240" w:lineRule="exact"/>
      <w:ind w:firstLine="720"/>
      <w:jc w:val="both"/>
    </w:pPr>
    <w:rPr>
      <w:rFonts w:ascii="Verdana" w:hAnsi="Verdana" w:cs="Verdana"/>
      <w:sz w:val="20"/>
      <w:szCs w:val="20"/>
      <w:lang w:val="en-US" w:eastAsia="en-US"/>
    </w:rPr>
  </w:style>
  <w:style w:type="character" w:customStyle="1" w:styleId="defaultlabelstyle1">
    <w:name w:val="defaultlabelstyle1"/>
    <w:basedOn w:val="a0"/>
    <w:rsid w:val="007E0CFA"/>
    <w:rPr>
      <w:rFonts w:ascii="Verdana" w:hAnsi="Verdana" w:hint="default"/>
      <w:b w:val="0"/>
      <w:bCs w:val="0"/>
      <w:color w:val="333333"/>
    </w:rPr>
  </w:style>
  <w:style w:type="paragraph" w:styleId="af6">
    <w:name w:val="List Paragraph"/>
    <w:basedOn w:val="a"/>
    <w:uiPriority w:val="34"/>
    <w:qFormat/>
    <w:rsid w:val="007E0CFA"/>
    <w:pPr>
      <w:ind w:left="708"/>
    </w:pPr>
  </w:style>
  <w:style w:type="character" w:styleId="af7">
    <w:name w:val="Hyperlink"/>
    <w:basedOn w:val="a0"/>
    <w:rsid w:val="007E0CFA"/>
    <w:rPr>
      <w:color w:val="0000FF"/>
      <w:u w:val="single"/>
    </w:rPr>
  </w:style>
  <w:style w:type="paragraph" w:customStyle="1" w:styleId="Default">
    <w:name w:val="Default"/>
    <w:rsid w:val="00165D54"/>
    <w:pPr>
      <w:suppressAutoHyphens/>
      <w:autoSpaceDE w:val="0"/>
    </w:pPr>
    <w:rPr>
      <w:rFonts w:ascii="Times New Roman" w:eastAsia="Arial" w:hAnsi="Times New Roman" w:cs="Times New Roman"/>
      <w:color w:val="000000"/>
      <w:sz w:val="24"/>
      <w:szCs w:val="24"/>
      <w:lang w:eastAsia="ar-SA"/>
    </w:rPr>
  </w:style>
  <w:style w:type="paragraph" w:customStyle="1" w:styleId="10">
    <w:name w:val="Список№1"/>
    <w:basedOn w:val="a"/>
    <w:rsid w:val="004B3952"/>
    <w:pPr>
      <w:tabs>
        <w:tab w:val="num" w:pos="360"/>
        <w:tab w:val="left" w:pos="900"/>
      </w:tabs>
      <w:suppressAutoHyphens w:val="0"/>
      <w:spacing w:after="160" w:line="240" w:lineRule="atLeast"/>
      <w:ind w:firstLine="360"/>
    </w:pPr>
    <w:rPr>
      <w:rFonts w:ascii="Arial" w:hAnsi="Arial"/>
      <w:sz w:val="20"/>
      <w:lang w:eastAsia="ru-RU"/>
    </w:rPr>
  </w:style>
  <w:style w:type="character" w:styleId="af8">
    <w:name w:val="Unresolved Mention"/>
    <w:basedOn w:val="a0"/>
    <w:uiPriority w:val="99"/>
    <w:semiHidden/>
    <w:unhideWhenUsed/>
    <w:rsid w:val="005E7B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591594">
      <w:bodyDiv w:val="1"/>
      <w:marLeft w:val="0"/>
      <w:marRight w:val="0"/>
      <w:marTop w:val="0"/>
      <w:marBottom w:val="0"/>
      <w:divBdr>
        <w:top w:val="none" w:sz="0" w:space="0" w:color="auto"/>
        <w:left w:val="none" w:sz="0" w:space="0" w:color="auto"/>
        <w:bottom w:val="none" w:sz="0" w:space="0" w:color="auto"/>
        <w:right w:val="none" w:sz="0" w:space="0" w:color="auto"/>
      </w:divBdr>
    </w:div>
    <w:div w:id="1044136637">
      <w:bodyDiv w:val="1"/>
      <w:marLeft w:val="0"/>
      <w:marRight w:val="0"/>
      <w:marTop w:val="0"/>
      <w:marBottom w:val="0"/>
      <w:divBdr>
        <w:top w:val="none" w:sz="0" w:space="0" w:color="auto"/>
        <w:left w:val="none" w:sz="0" w:space="0" w:color="auto"/>
        <w:bottom w:val="none" w:sz="0" w:space="0" w:color="auto"/>
        <w:right w:val="none" w:sz="0" w:space="0" w:color="auto"/>
      </w:divBdr>
    </w:div>
    <w:div w:id="1367483358">
      <w:bodyDiv w:val="1"/>
      <w:marLeft w:val="0"/>
      <w:marRight w:val="0"/>
      <w:marTop w:val="0"/>
      <w:marBottom w:val="0"/>
      <w:divBdr>
        <w:top w:val="none" w:sz="0" w:space="0" w:color="auto"/>
        <w:left w:val="none" w:sz="0" w:space="0" w:color="auto"/>
        <w:bottom w:val="none" w:sz="0" w:space="0" w:color="auto"/>
        <w:right w:val="none" w:sz="0" w:space="0" w:color="auto"/>
      </w:divBdr>
    </w:div>
    <w:div w:id="1672373280">
      <w:bodyDiv w:val="1"/>
      <w:marLeft w:val="0"/>
      <w:marRight w:val="0"/>
      <w:marTop w:val="0"/>
      <w:marBottom w:val="0"/>
      <w:divBdr>
        <w:top w:val="none" w:sz="0" w:space="0" w:color="auto"/>
        <w:left w:val="none" w:sz="0" w:space="0" w:color="auto"/>
        <w:bottom w:val="none" w:sz="0" w:space="0" w:color="auto"/>
        <w:right w:val="none" w:sz="0" w:space="0" w:color="auto"/>
      </w:divBdr>
    </w:div>
    <w:div w:id="198280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E8A0AC2296085DC35260BE1A0FB225FF&amp;req=doc&amp;base=LAW&amp;n=348441&amp;dst=100512&amp;fld=134&amp;date=08.10.2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801CC-AD1C-42DD-B551-82FA04345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17</Pages>
  <Words>9518</Words>
  <Characters>54253</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63644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Терземан</dc:creator>
  <cp:keywords/>
  <dc:description/>
  <cp:lastModifiedBy>Фомина Жанна Сергеевна</cp:lastModifiedBy>
  <cp:revision>8</cp:revision>
  <cp:lastPrinted>2019-09-12T11:02:00Z</cp:lastPrinted>
  <dcterms:created xsi:type="dcterms:W3CDTF">2021-10-11T05:31:00Z</dcterms:created>
  <dcterms:modified xsi:type="dcterms:W3CDTF">2022-10-04T09:58:00Z</dcterms:modified>
</cp:coreProperties>
</file>