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E6EE" w14:textId="77777777" w:rsidR="003C6E4D" w:rsidRPr="00A22C5F" w:rsidRDefault="003C6E4D" w:rsidP="00840D3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2C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ПАСПОРТ УСЛУГИ (ПРОЦЕССА) ПРИЕМ ПОКАЗАНИЙ ПРИБОРОВ УЧЕТА</w:t>
      </w:r>
      <w:r w:rsidR="00D64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ЭЛЕКТРИЧЕСКОЙ ЭНЕРГИИ</w:t>
      </w:r>
      <w:r w:rsidRPr="00A22C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ОТ ПОТРЕБИТЕЛЯ</w:t>
      </w:r>
    </w:p>
    <w:p w14:paraId="7250269A" w14:textId="77777777" w:rsidR="003C6E4D" w:rsidRPr="003C6E4D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07E5E2C0" w14:textId="77777777" w:rsidR="003C6E4D" w:rsidRPr="003C6E4D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14:paraId="19389C85" w14:textId="77777777"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3C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14:paraId="2BD959B5" w14:textId="2D5F3D17"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 w:rsidR="00E8551C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="00840D34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840D34">
        <w:rPr>
          <w:rFonts w:ascii="Times New Roman" w:eastAsia="Times New Roman" w:hAnsi="Times New Roman" w:cs="Times New Roman"/>
          <w:i/>
          <w:sz w:val="24"/>
          <w:szCs w:val="24"/>
        </w:rPr>
        <w:t>Волгоградоблэлектро</w:t>
      </w:r>
      <w:proofErr w:type="spellEnd"/>
      <w:r w:rsidRPr="003C6E4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учета, заключенный с </w:t>
      </w:r>
      <w:r w:rsidR="00E8551C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Pr="003C6E4D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840D34">
        <w:rPr>
          <w:rFonts w:ascii="Times New Roman" w:eastAsia="Times New Roman" w:hAnsi="Times New Roman" w:cs="Times New Roman"/>
          <w:i/>
          <w:sz w:val="24"/>
          <w:szCs w:val="24"/>
        </w:rPr>
        <w:t>Волгоградоблэлектро</w:t>
      </w:r>
      <w:proofErr w:type="spellEnd"/>
      <w:r w:rsidRPr="003C6E4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(мощности).</w:t>
      </w:r>
    </w:p>
    <w:p w14:paraId="4C5341DB" w14:textId="77777777"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прием показаний приборов учета.</w:t>
      </w:r>
    </w:p>
    <w:p w14:paraId="311244E1" w14:textId="77777777" w:rsidR="003C6E4D" w:rsidRPr="003C6E4D" w:rsidRDefault="003C6E4D" w:rsidP="003C6E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869"/>
        <w:gridCol w:w="2652"/>
        <w:gridCol w:w="2651"/>
        <w:gridCol w:w="2306"/>
        <w:gridCol w:w="2490"/>
        <w:gridCol w:w="2140"/>
      </w:tblGrid>
      <w:tr w:rsidR="003C6E4D" w:rsidRPr="003C6E4D" w14:paraId="44082C13" w14:textId="77777777" w:rsidTr="004C2F76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14:paraId="24E928CF" w14:textId="77777777"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1FCF421A" w14:textId="77777777"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6D279C0F" w14:textId="77777777"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239AE9A1" w14:textId="77777777"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09019AD6" w14:textId="77777777"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1D9DB2F3" w14:textId="77777777"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14:paraId="45E6D863" w14:textId="77777777"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3C6E4D" w:rsidRPr="003C6E4D" w14:paraId="5BB15935" w14:textId="77777777" w:rsidTr="004C2F76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14:paraId="088FB424" w14:textId="77777777"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FE7763" w14:textId="77777777"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14:paraId="3C36CE2F" w14:textId="4CDE7EEF"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 w:rsidR="00E8551C">
              <w:rPr>
                <w:rFonts w:ascii="Times New Roman" w:eastAsia="Times New Roman" w:hAnsi="Times New Roman" w:cs="Times New Roman"/>
                <w:i/>
              </w:rPr>
              <w:t>АО</w:t>
            </w:r>
            <w:r w:rsidRPr="003C6E4D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840D34" w:rsidRPr="00840D34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proofErr w:type="spellEnd"/>
            <w:r w:rsidRPr="003C6E4D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3C6E4D">
              <w:rPr>
                <w:rFonts w:ascii="Times New Roman" w:eastAsia="Times New Roman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90A3EA" w14:textId="53096F79"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(энергосбытовой, энергоснабжающей организации) и </w:t>
            </w:r>
            <w:r w:rsidR="00E8551C">
              <w:rPr>
                <w:rFonts w:ascii="Times New Roman" w:eastAsia="Times New Roman" w:hAnsi="Times New Roman" w:cs="Times New Roman"/>
                <w:i/>
              </w:rPr>
              <w:t>АО</w:t>
            </w:r>
            <w:r w:rsidRPr="003C6E4D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840D34" w:rsidRPr="00840D34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proofErr w:type="spellEnd"/>
            <w:r w:rsidRPr="003C6E4D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14:paraId="50ECFC62" w14:textId="77777777"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14:paraId="2E9B142B" w14:textId="77777777"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6183ED" w14:textId="77777777"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14:paraId="4E0EC774" w14:textId="77777777"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8069B5D" w14:textId="77777777"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/>
              <w:bottom w:val="single" w:sz="8" w:space="0" w:color="4F81BD"/>
            </w:tcBorders>
          </w:tcPr>
          <w:p w14:paraId="2082F9AE" w14:textId="77777777"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lang w:eastAsia="ru-RU"/>
              </w:rPr>
              <w:t>Пункты 161, 163 Основ</w:t>
            </w:r>
            <w:r w:rsidR="00840D34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3C6E4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3C6E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3C6E4D" w:rsidRPr="003C6E4D" w14:paraId="63F1ACEC" w14:textId="77777777" w:rsidTr="004C2F76">
        <w:trPr>
          <w:trHeight w:val="400"/>
        </w:trPr>
        <w:tc>
          <w:tcPr>
            <w:tcW w:w="167" w:type="pct"/>
            <w:tcBorders>
              <w:bottom w:val="single" w:sz="8" w:space="0" w:color="4F81BD"/>
            </w:tcBorders>
          </w:tcPr>
          <w:p w14:paraId="3DB82DA8" w14:textId="77777777"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64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BC52FB" w14:textId="77777777"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 xml:space="preserve">Передача показаний </w:t>
            </w:r>
            <w:r w:rsidRPr="003C6E4D">
              <w:rPr>
                <w:rFonts w:ascii="Times New Roman" w:eastAsia="Times New Roman" w:hAnsi="Times New Roman" w:cs="Times New Roman"/>
              </w:rPr>
              <w:lastRenderedPageBreak/>
              <w:t>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  <w:tcBorders>
              <w:bottom w:val="single" w:sz="8" w:space="0" w:color="4F81BD"/>
            </w:tcBorders>
          </w:tcPr>
          <w:p w14:paraId="1CC855EE" w14:textId="77777777"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lastRenderedPageBreak/>
              <w:t xml:space="preserve">Если условиями договора оказания услуг по </w:t>
            </w:r>
            <w:r w:rsidRPr="003C6E4D">
              <w:rPr>
                <w:rFonts w:ascii="Times New Roman" w:eastAsia="Times New Roman" w:hAnsi="Times New Roman" w:cs="Times New Roman"/>
              </w:rPr>
              <w:lastRenderedPageBreak/>
              <w:t>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14:paraId="4C9550C5" w14:textId="77777777"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487015" w14:textId="77777777"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lastRenderedPageBreak/>
              <w:t xml:space="preserve">Передача показаний расчетных приборов </w:t>
            </w:r>
            <w:r w:rsidRPr="003C6E4D">
              <w:rPr>
                <w:rFonts w:ascii="Times New Roman" w:eastAsia="Times New Roman" w:hAnsi="Times New Roman" w:cs="Times New Roman"/>
              </w:rPr>
              <w:lastRenderedPageBreak/>
              <w:t>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  <w:tcBorders>
              <w:bottom w:val="single" w:sz="8" w:space="0" w:color="4F81BD"/>
            </w:tcBorders>
          </w:tcPr>
          <w:p w14:paraId="5100994A" w14:textId="77777777"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</w:t>
            </w:r>
            <w:r w:rsidRPr="003C6E4D">
              <w:rPr>
                <w:rFonts w:ascii="Times New Roman" w:eastAsia="Times New Roman" w:hAnsi="Times New Roman" w:cs="Times New Roman"/>
              </w:rPr>
              <w:lastRenderedPageBreak/>
              <w:t>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05868C" w14:textId="77777777"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lastRenderedPageBreak/>
              <w:t xml:space="preserve">До окончания 2-го числа месяца, </w:t>
            </w:r>
            <w:r w:rsidRPr="003C6E4D">
              <w:rPr>
                <w:rFonts w:ascii="Times New Roman" w:eastAsia="Times New Roman" w:hAnsi="Times New Roman" w:cs="Times New Roman"/>
              </w:rPr>
              <w:lastRenderedPageBreak/>
              <w:t>следующего за расчетным периодом</w:t>
            </w:r>
          </w:p>
        </w:tc>
        <w:tc>
          <w:tcPr>
            <w:tcW w:w="733" w:type="pct"/>
            <w:tcBorders>
              <w:bottom w:val="single" w:sz="8" w:space="0" w:color="4F81BD"/>
            </w:tcBorders>
          </w:tcPr>
          <w:p w14:paraId="32077A75" w14:textId="77777777"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163 Основ</w:t>
            </w:r>
            <w:r w:rsidR="00840D34">
              <w:rPr>
                <w:rFonts w:ascii="Times New Roman" w:eastAsia="Times New Roman" w:hAnsi="Times New Roman" w:cs="Times New Roman"/>
                <w:lang w:eastAsia="ru-RU"/>
              </w:rPr>
              <w:t xml:space="preserve">ных </w:t>
            </w:r>
            <w:r w:rsidR="00840D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положений</w:t>
            </w:r>
            <w:r w:rsidRPr="003C6E4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</w:tbl>
    <w:p w14:paraId="4983D272" w14:textId="77777777"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lastRenderedPageBreak/>
        <w:t>КОНТАКТНАЯ ИНФОРМАЦИЯ ДЛЯ НАПРАВЛЕНИЯ ОБРАЩЕНИЙ: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2D2ACA" w14:textId="50CA38DF" w:rsidR="003C6E4D" w:rsidRPr="003C6E4D" w:rsidRDefault="003C6E4D" w:rsidP="003C6E4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</w:rPr>
        <w:t xml:space="preserve">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E85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</w:t>
      </w:r>
      <w:r w:rsidRPr="003C6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="00840D34">
        <w:rPr>
          <w:rFonts w:ascii="Times New Roman" w:eastAsia="Times New Roman" w:hAnsi="Times New Roman" w:cs="Times New Roman"/>
          <w:i/>
          <w:sz w:val="24"/>
          <w:szCs w:val="24"/>
        </w:rPr>
        <w:t>Волгоградоблэлектро</w:t>
      </w:r>
      <w:proofErr w:type="spellEnd"/>
      <w:r w:rsidRPr="003C6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C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8-</w:t>
      </w:r>
      <w:r w:rsidR="00840D34" w:rsidRP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800</w:t>
      </w:r>
      <w:r w:rsid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840D34" w:rsidRP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700</w:t>
      </w:r>
      <w:r w:rsid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-29-</w:t>
      </w:r>
      <w:r w:rsidR="00840D34" w:rsidRP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14:paraId="1CCF7D3F" w14:textId="77777777" w:rsidR="00840D34" w:rsidRDefault="00840D34" w:rsidP="00840D34">
      <w:pPr>
        <w:pStyle w:val="Default"/>
        <w:rPr>
          <w:sz w:val="23"/>
          <w:szCs w:val="23"/>
        </w:rPr>
      </w:pPr>
    </w:p>
    <w:p w14:paraId="5F04A902" w14:textId="5A1E3548"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 w:rsidR="00E8551C">
        <w:rPr>
          <w:i/>
          <w:iCs/>
          <w:sz w:val="23"/>
          <w:szCs w:val="23"/>
        </w:rPr>
        <w:t>АО</w:t>
      </w:r>
      <w:r>
        <w:rPr>
          <w:i/>
          <w:iCs/>
          <w:sz w:val="23"/>
          <w:szCs w:val="23"/>
        </w:rPr>
        <w:t xml:space="preserve"> «ВОЭ»: </w:t>
      </w:r>
      <w:r>
        <w:rPr>
          <w:sz w:val="23"/>
          <w:szCs w:val="23"/>
        </w:rPr>
        <w:t xml:space="preserve">voe@voel.ru </w:t>
      </w:r>
    </w:p>
    <w:p w14:paraId="50D4AABC" w14:textId="77777777" w:rsidR="00D04768" w:rsidRDefault="00D04768" w:rsidP="00840D34">
      <w:pPr>
        <w:pStyle w:val="Default"/>
        <w:rPr>
          <w:sz w:val="23"/>
          <w:szCs w:val="23"/>
        </w:rPr>
      </w:pPr>
    </w:p>
    <w:p w14:paraId="09A6D58D" w14:textId="77777777"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14:paraId="605B413C" w14:textId="77777777"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Хлебозаводская, 1А </w:t>
      </w:r>
    </w:p>
    <w:p w14:paraId="27E291C9" w14:textId="77777777"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14:paraId="39FF9094" w14:textId="77777777"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14:paraId="1C5A5F53" w14:textId="77777777"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14:paraId="5207B9A9" w14:textId="77777777"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Городище, ул. 8-го Гвардейского Танкового корпуса, 22 Б </w:t>
      </w:r>
    </w:p>
    <w:p w14:paraId="0D6A5F51" w14:textId="77777777"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Нижняя, 9 </w:t>
      </w:r>
    </w:p>
    <w:p w14:paraId="44D74E83" w14:textId="77777777" w:rsidR="003C6E4D" w:rsidRDefault="00840D34" w:rsidP="00840D34">
      <w:r>
        <w:rPr>
          <w:sz w:val="23"/>
          <w:szCs w:val="23"/>
        </w:rPr>
        <w:t>7. Суровикинские МЭС 404411, г. Суровикино, ул. Шоссейная, 5</w:t>
      </w:r>
    </w:p>
    <w:p w14:paraId="12EBD840" w14:textId="77777777" w:rsidR="003C6E4D" w:rsidRDefault="003C6E4D" w:rsidP="003C6E4D"/>
    <w:p w14:paraId="7CD3CEDC" w14:textId="77777777" w:rsidR="005B5A78" w:rsidRPr="003C6E4D" w:rsidRDefault="005B5A78" w:rsidP="003C6E4D"/>
    <w:sectPr w:rsidR="005B5A78" w:rsidRPr="003C6E4D" w:rsidSect="00840D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8163" w14:textId="77777777" w:rsidR="00E20453" w:rsidRDefault="00E20453" w:rsidP="003C6E4D">
      <w:pPr>
        <w:spacing w:after="0" w:line="240" w:lineRule="auto"/>
      </w:pPr>
      <w:r>
        <w:separator/>
      </w:r>
    </w:p>
  </w:endnote>
  <w:endnote w:type="continuationSeparator" w:id="0">
    <w:p w14:paraId="17ED92A9" w14:textId="77777777" w:rsidR="00E20453" w:rsidRDefault="00E20453" w:rsidP="003C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AD3F" w14:textId="77777777" w:rsidR="00E20453" w:rsidRDefault="00E20453" w:rsidP="003C6E4D">
      <w:pPr>
        <w:spacing w:after="0" w:line="240" w:lineRule="auto"/>
      </w:pPr>
      <w:r>
        <w:separator/>
      </w:r>
    </w:p>
  </w:footnote>
  <w:footnote w:type="continuationSeparator" w:id="0">
    <w:p w14:paraId="1EC2F942" w14:textId="77777777" w:rsidR="00E20453" w:rsidRDefault="00E20453" w:rsidP="003C6E4D">
      <w:pPr>
        <w:spacing w:after="0" w:line="240" w:lineRule="auto"/>
      </w:pPr>
      <w:r>
        <w:continuationSeparator/>
      </w:r>
    </w:p>
  </w:footnote>
  <w:footnote w:id="1">
    <w:p w14:paraId="74430A1E" w14:textId="77777777" w:rsid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="007B21B2">
        <w:rPr>
          <w:rFonts w:ascii="Times New Roman" w:hAnsi="Times New Roman"/>
          <w:sz w:val="20"/>
          <w:lang w:eastAsia="ru-RU"/>
        </w:rPr>
        <w:t>Основные положения</w:t>
      </w:r>
      <w:r w:rsidRPr="003E62DF">
        <w:rPr>
          <w:rFonts w:ascii="Times New Roman" w:hAnsi="Times New Roman"/>
          <w:sz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3E62DF">
        <w:rPr>
          <w:rFonts w:ascii="Times New Roman" w:hAnsi="Times New Roman"/>
          <w:sz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E4D"/>
    <w:rsid w:val="00026F1C"/>
    <w:rsid w:val="0009443C"/>
    <w:rsid w:val="000A3725"/>
    <w:rsid w:val="003C6E4D"/>
    <w:rsid w:val="005B5A78"/>
    <w:rsid w:val="007B21B2"/>
    <w:rsid w:val="00840D34"/>
    <w:rsid w:val="0087454A"/>
    <w:rsid w:val="00A22C5F"/>
    <w:rsid w:val="00B512A7"/>
    <w:rsid w:val="00C34F6D"/>
    <w:rsid w:val="00D04768"/>
    <w:rsid w:val="00D6468C"/>
    <w:rsid w:val="00D965B8"/>
    <w:rsid w:val="00DA3A95"/>
    <w:rsid w:val="00E20453"/>
    <w:rsid w:val="00E8551C"/>
    <w:rsid w:val="00EC4468"/>
    <w:rsid w:val="00E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E4A03"/>
  <w15:docId w15:val="{7CBC1388-39D6-4566-943E-0C3AA33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C6E4D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C6E4D"/>
    <w:rPr>
      <w:color w:val="0000FF" w:themeColor="hyperlink"/>
      <w:u w:val="single"/>
    </w:rPr>
  </w:style>
  <w:style w:type="paragraph" w:customStyle="1" w:styleId="Default">
    <w:name w:val="Default"/>
    <w:rsid w:val="0084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Алексей Дурман</cp:lastModifiedBy>
  <cp:revision>14</cp:revision>
  <dcterms:created xsi:type="dcterms:W3CDTF">2015-08-17T13:39:00Z</dcterms:created>
  <dcterms:modified xsi:type="dcterms:W3CDTF">2021-10-01T17:32:00Z</dcterms:modified>
</cp:coreProperties>
</file>