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CF37" w14:textId="50F3602E" w:rsidR="00C67453" w:rsidRPr="00473E4E" w:rsidRDefault="00F557B4" w:rsidP="00C67453">
      <w:pPr>
        <w:spacing w:after="0" w:line="240" w:lineRule="auto"/>
        <w:jc w:val="center"/>
        <w:rPr>
          <w:rFonts w:ascii="Times New Roman" w:eastAsia="Times New Roman" w:hAnsi="Times New Roman" w:cs="Times New Roman"/>
          <w:b/>
          <w:bCs/>
          <w:sz w:val="24"/>
          <w:szCs w:val="24"/>
          <w:lang w:eastAsia="ru-RU"/>
        </w:rPr>
      </w:pPr>
      <w:r w:rsidRPr="00473E4E">
        <w:rPr>
          <w:rFonts w:ascii="Times New Roman" w:eastAsia="Times New Roman" w:hAnsi="Times New Roman" w:cs="Times New Roman"/>
          <w:b/>
          <w:sz w:val="24"/>
          <w:szCs w:val="24"/>
          <w:lang w:eastAsia="ru-RU"/>
        </w:rPr>
        <w:t>Д</w:t>
      </w:r>
      <w:r w:rsidR="00C67453" w:rsidRPr="00473E4E">
        <w:rPr>
          <w:rFonts w:ascii="Times New Roman" w:eastAsia="Times New Roman" w:hAnsi="Times New Roman" w:cs="Times New Roman"/>
          <w:b/>
          <w:sz w:val="24"/>
          <w:szCs w:val="24"/>
          <w:lang w:eastAsia="ru-RU"/>
        </w:rPr>
        <w:t xml:space="preserve">оговор </w:t>
      </w:r>
      <w:r w:rsidR="00C67453" w:rsidRPr="00473E4E">
        <w:rPr>
          <w:rFonts w:ascii="Times New Roman" w:eastAsia="Times New Roman" w:hAnsi="Times New Roman" w:cs="Times New Roman"/>
          <w:b/>
          <w:bCs/>
          <w:sz w:val="24"/>
          <w:szCs w:val="24"/>
          <w:lang w:eastAsia="ru-RU"/>
        </w:rPr>
        <w:t>№ _____________</w:t>
      </w:r>
    </w:p>
    <w:p w14:paraId="25E96831" w14:textId="77777777" w:rsidR="00C67453" w:rsidRPr="00473E4E" w:rsidRDefault="00C67453" w:rsidP="00C67453">
      <w:pPr>
        <w:keepNext/>
        <w:spacing w:after="0" w:line="240" w:lineRule="auto"/>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оказания услуг по передаче электрической энергии (далее – договор)</w:t>
      </w:r>
    </w:p>
    <w:p w14:paraId="064EF945" w14:textId="77777777" w:rsidR="00C67453" w:rsidRPr="00473E4E" w:rsidRDefault="00C67453" w:rsidP="00C67453">
      <w:pPr>
        <w:spacing w:after="0" w:line="240" w:lineRule="auto"/>
        <w:ind w:left="426" w:hanging="426"/>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5"/>
        <w:gridCol w:w="5223"/>
      </w:tblGrid>
      <w:tr w:rsidR="00C67453" w:rsidRPr="00473E4E" w14:paraId="0A6EAACB" w14:textId="77777777" w:rsidTr="00FF293C">
        <w:trPr>
          <w:trHeight w:val="317"/>
        </w:trPr>
        <w:tc>
          <w:tcPr>
            <w:tcW w:w="4785" w:type="dxa"/>
          </w:tcPr>
          <w:p w14:paraId="1EBD7AE6" w14:textId="77777777" w:rsidR="00C67453" w:rsidRPr="00473E4E" w:rsidRDefault="00C67453" w:rsidP="00C67453">
            <w:pPr>
              <w:widowControl w:val="0"/>
              <w:autoSpaceDE w:val="0"/>
              <w:autoSpaceDN w:val="0"/>
              <w:spacing w:after="0" w:line="240" w:lineRule="auto"/>
              <w:ind w:right="-58"/>
              <w:rPr>
                <w:rFonts w:ascii="Times New Roman" w:eastAsia="Times New Roman" w:hAnsi="Times New Roman" w:cs="Times New Roman"/>
                <w:b/>
                <w:bCs/>
                <w:sz w:val="24"/>
                <w:szCs w:val="24"/>
                <w:lang w:eastAsia="ru-RU"/>
              </w:rPr>
            </w:pPr>
            <w:r w:rsidRPr="00473E4E">
              <w:rPr>
                <w:rFonts w:ascii="Times New Roman" w:eastAsia="Times New Roman" w:hAnsi="Times New Roman" w:cs="Times New Roman"/>
                <w:sz w:val="24"/>
                <w:szCs w:val="24"/>
                <w:lang w:eastAsia="ru-RU"/>
              </w:rPr>
              <w:t>___________________</w:t>
            </w:r>
          </w:p>
        </w:tc>
        <w:tc>
          <w:tcPr>
            <w:tcW w:w="5223" w:type="dxa"/>
          </w:tcPr>
          <w:p w14:paraId="6620912F" w14:textId="77777777" w:rsidR="00C67453" w:rsidRPr="00473E4E" w:rsidRDefault="00C67453" w:rsidP="00C67453">
            <w:pPr>
              <w:widowControl w:val="0"/>
              <w:autoSpaceDE w:val="0"/>
              <w:autoSpaceDN w:val="0"/>
              <w:spacing w:after="0" w:line="240" w:lineRule="auto"/>
              <w:ind w:right="-58"/>
              <w:jc w:val="right"/>
              <w:rPr>
                <w:rFonts w:ascii="Times New Roman" w:eastAsia="Times New Roman" w:hAnsi="Times New Roman" w:cs="Times New Roman"/>
                <w:b/>
                <w:bCs/>
                <w:sz w:val="24"/>
                <w:szCs w:val="24"/>
                <w:lang w:eastAsia="ru-RU"/>
              </w:rPr>
            </w:pPr>
            <w:r w:rsidRPr="00473E4E">
              <w:rPr>
                <w:rFonts w:ascii="Times New Roman" w:eastAsia="Times New Roman" w:hAnsi="Times New Roman" w:cs="Times New Roman"/>
                <w:sz w:val="24"/>
                <w:szCs w:val="24"/>
                <w:lang w:eastAsia="ru-RU"/>
              </w:rPr>
              <w:t>« ___» __________ 202__  года</w:t>
            </w:r>
          </w:p>
        </w:tc>
      </w:tr>
    </w:tbl>
    <w:p w14:paraId="529AE4BE" w14:textId="77777777" w:rsidR="00C67453" w:rsidRPr="00473E4E" w:rsidRDefault="00C67453" w:rsidP="00C67453">
      <w:pPr>
        <w:spacing w:after="0" w:line="240" w:lineRule="auto"/>
        <w:jc w:val="both"/>
        <w:rPr>
          <w:rFonts w:ascii="Times New Roman" w:eastAsia="Times New Roman" w:hAnsi="Times New Roman" w:cs="Times New Roman"/>
          <w:b/>
          <w:sz w:val="24"/>
          <w:szCs w:val="24"/>
          <w:lang w:eastAsia="ru-RU"/>
        </w:rPr>
      </w:pPr>
    </w:p>
    <w:p w14:paraId="1B46334E" w14:textId="1048A47E" w:rsidR="00C67453" w:rsidRPr="00473E4E" w:rsidRDefault="00C67453" w:rsidP="00C67453">
      <w:pPr>
        <w:spacing w:after="0" w:line="240" w:lineRule="auto"/>
        <w:ind w:firstLine="708"/>
        <w:contextualSpacing/>
        <w:jc w:val="both"/>
        <w:rPr>
          <w:rFonts w:ascii="Times New Roman" w:eastAsia="Calibri" w:hAnsi="Times New Roman" w:cs="Times New Roman"/>
          <w:sz w:val="24"/>
          <w:szCs w:val="24"/>
        </w:rPr>
      </w:pPr>
      <w:r w:rsidRPr="00473E4E">
        <w:rPr>
          <w:rFonts w:ascii="Times New Roman" w:eastAsia="Calibri" w:hAnsi="Times New Roman" w:cs="Times New Roman"/>
          <w:b/>
          <w:sz w:val="24"/>
          <w:szCs w:val="24"/>
        </w:rPr>
        <w:t>[</w:t>
      </w:r>
      <w:proofErr w:type="spellStart"/>
      <w:r w:rsidRPr="00473E4E">
        <w:rPr>
          <w:rFonts w:ascii="Times New Roman" w:eastAsia="Calibri" w:hAnsi="Times New Roman" w:cs="Times New Roman"/>
          <w:b/>
          <w:sz w:val="24"/>
          <w:szCs w:val="24"/>
        </w:rPr>
        <w:t>ПолнНаименование</w:t>
      </w:r>
      <w:proofErr w:type="spellEnd"/>
      <w:r w:rsidRPr="00473E4E">
        <w:rPr>
          <w:rFonts w:ascii="Times New Roman" w:eastAsia="Calibri" w:hAnsi="Times New Roman" w:cs="Times New Roman"/>
          <w:b/>
          <w:sz w:val="24"/>
          <w:szCs w:val="24"/>
        </w:rPr>
        <w:t>] (___________________)</w:t>
      </w:r>
      <w:r w:rsidRPr="00473E4E">
        <w:rPr>
          <w:rFonts w:ascii="Times New Roman" w:eastAsia="Calibri" w:hAnsi="Times New Roman" w:cs="Times New Roman"/>
          <w:sz w:val="24"/>
          <w:szCs w:val="24"/>
        </w:rPr>
        <w:t xml:space="preserve">, именуемое в дальнейшем </w:t>
      </w:r>
      <w:r w:rsidRPr="00473E4E">
        <w:rPr>
          <w:rFonts w:ascii="Times New Roman" w:eastAsia="Calibri" w:hAnsi="Times New Roman" w:cs="Times New Roman"/>
          <w:i/>
          <w:sz w:val="24"/>
          <w:szCs w:val="24"/>
        </w:rPr>
        <w:t>«Заказчик</w:t>
      </w:r>
      <w:r w:rsidR="00C31F73">
        <w:rPr>
          <w:rFonts w:ascii="Times New Roman" w:eastAsia="Calibri" w:hAnsi="Times New Roman" w:cs="Times New Roman"/>
          <w:i/>
          <w:sz w:val="24"/>
          <w:szCs w:val="24"/>
        </w:rPr>
        <w:t>, Потребитель</w:t>
      </w:r>
      <w:r w:rsidRPr="00473E4E">
        <w:rPr>
          <w:rFonts w:ascii="Times New Roman" w:eastAsia="Calibri" w:hAnsi="Times New Roman" w:cs="Times New Roman"/>
          <w:i/>
          <w:sz w:val="24"/>
          <w:szCs w:val="24"/>
        </w:rPr>
        <w:t>»</w:t>
      </w:r>
      <w:r w:rsidRPr="00473E4E">
        <w:rPr>
          <w:rFonts w:ascii="Times New Roman" w:eastAsia="Calibri" w:hAnsi="Times New Roman" w:cs="Times New Roman"/>
          <w:sz w:val="24"/>
          <w:szCs w:val="24"/>
        </w:rPr>
        <w:t>, в лице [</w:t>
      </w:r>
      <w:proofErr w:type="spellStart"/>
      <w:r w:rsidRPr="00473E4E">
        <w:rPr>
          <w:rFonts w:ascii="Times New Roman" w:eastAsia="Calibri" w:hAnsi="Times New Roman" w:cs="Times New Roman"/>
          <w:sz w:val="24"/>
          <w:szCs w:val="24"/>
        </w:rPr>
        <w:t>КонтрагентВЛице</w:t>
      </w:r>
      <w:proofErr w:type="spellEnd"/>
      <w:r w:rsidRPr="00473E4E">
        <w:rPr>
          <w:rFonts w:ascii="Times New Roman" w:eastAsia="Calibri" w:hAnsi="Times New Roman" w:cs="Times New Roman"/>
          <w:sz w:val="24"/>
          <w:szCs w:val="24"/>
        </w:rPr>
        <w:t>], действующего на основании [</w:t>
      </w:r>
      <w:proofErr w:type="spellStart"/>
      <w:r w:rsidRPr="00473E4E">
        <w:rPr>
          <w:rFonts w:ascii="Times New Roman" w:eastAsia="Calibri" w:hAnsi="Times New Roman" w:cs="Times New Roman"/>
          <w:sz w:val="24"/>
          <w:szCs w:val="24"/>
        </w:rPr>
        <w:t>ОснованиеДействияРуководителя</w:t>
      </w:r>
      <w:proofErr w:type="spellEnd"/>
      <w:r w:rsidRPr="00473E4E">
        <w:rPr>
          <w:rFonts w:ascii="Times New Roman" w:eastAsia="Calibri" w:hAnsi="Times New Roman" w:cs="Times New Roman"/>
          <w:sz w:val="24"/>
          <w:szCs w:val="24"/>
        </w:rPr>
        <w:t xml:space="preserve">], с одной Стороны, и </w:t>
      </w:r>
    </w:p>
    <w:p w14:paraId="6F2AE87D" w14:textId="296C1D4A" w:rsidR="00C67453" w:rsidRPr="00473E4E" w:rsidRDefault="00C67453" w:rsidP="00C67453">
      <w:pPr>
        <w:spacing w:after="0" w:line="240" w:lineRule="auto"/>
        <w:ind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b/>
          <w:bCs/>
          <w:sz w:val="24"/>
          <w:szCs w:val="24"/>
          <w:lang w:eastAsia="ru-RU"/>
        </w:rPr>
        <w:t xml:space="preserve">Акционерное общество </w:t>
      </w:r>
      <w:r w:rsidRPr="00473E4E">
        <w:rPr>
          <w:rFonts w:ascii="Times New Roman" w:eastAsia="Times New Roman" w:hAnsi="Times New Roman" w:cs="Times New Roman"/>
          <w:b/>
          <w:sz w:val="24"/>
          <w:szCs w:val="24"/>
          <w:lang w:eastAsia="ru-RU"/>
        </w:rPr>
        <w:t>«</w:t>
      </w:r>
      <w:proofErr w:type="spellStart"/>
      <w:r w:rsidRPr="00473E4E">
        <w:rPr>
          <w:rFonts w:ascii="Times New Roman" w:eastAsia="Times New Roman" w:hAnsi="Times New Roman" w:cs="Times New Roman"/>
          <w:b/>
          <w:sz w:val="24"/>
          <w:szCs w:val="24"/>
          <w:lang w:eastAsia="ru-RU"/>
        </w:rPr>
        <w:t>Волгоградоблэлектро</w:t>
      </w:r>
      <w:proofErr w:type="spellEnd"/>
      <w:r w:rsidRPr="00473E4E">
        <w:rPr>
          <w:rFonts w:ascii="Times New Roman" w:eastAsia="Times New Roman" w:hAnsi="Times New Roman" w:cs="Times New Roman"/>
          <w:b/>
          <w:sz w:val="24"/>
          <w:szCs w:val="24"/>
          <w:lang w:eastAsia="ru-RU"/>
        </w:rPr>
        <w:t>» (АО «</w:t>
      </w:r>
      <w:proofErr w:type="spellStart"/>
      <w:r w:rsidRPr="00473E4E">
        <w:rPr>
          <w:rFonts w:ascii="Times New Roman" w:eastAsia="Times New Roman" w:hAnsi="Times New Roman" w:cs="Times New Roman"/>
          <w:b/>
          <w:sz w:val="24"/>
          <w:szCs w:val="24"/>
          <w:lang w:eastAsia="ru-RU"/>
        </w:rPr>
        <w:t>Волгоградоблэлектро</w:t>
      </w:r>
      <w:proofErr w:type="spellEnd"/>
      <w:r w:rsidRPr="00473E4E">
        <w:rPr>
          <w:rFonts w:ascii="Times New Roman" w:eastAsia="Times New Roman" w:hAnsi="Times New Roman" w:cs="Times New Roman"/>
          <w:b/>
          <w:sz w:val="24"/>
          <w:szCs w:val="24"/>
          <w:lang w:eastAsia="ru-RU"/>
        </w:rPr>
        <w:t>»)</w:t>
      </w:r>
      <w:r w:rsidRPr="00473E4E">
        <w:rPr>
          <w:rFonts w:ascii="Times New Roman" w:eastAsia="Times New Roman" w:hAnsi="Times New Roman" w:cs="Times New Roman"/>
          <w:b/>
          <w:bCs/>
          <w:sz w:val="24"/>
          <w:szCs w:val="24"/>
          <w:lang w:eastAsia="ru-RU"/>
        </w:rPr>
        <w:t>,</w:t>
      </w:r>
      <w:r w:rsidRPr="00473E4E">
        <w:rPr>
          <w:rFonts w:ascii="Times New Roman" w:eastAsia="Times New Roman" w:hAnsi="Times New Roman" w:cs="Times New Roman"/>
          <w:sz w:val="24"/>
          <w:szCs w:val="24"/>
          <w:lang w:eastAsia="ru-RU"/>
        </w:rPr>
        <w:t xml:space="preserve"> именуемое в дальнейшем </w:t>
      </w:r>
      <w:r w:rsidRPr="00473E4E">
        <w:rPr>
          <w:rFonts w:ascii="Times New Roman" w:eastAsia="Times New Roman" w:hAnsi="Times New Roman" w:cs="Times New Roman"/>
          <w:i/>
          <w:sz w:val="24"/>
          <w:szCs w:val="24"/>
          <w:lang w:eastAsia="ru-RU"/>
        </w:rPr>
        <w:t>«Исполнитель»</w:t>
      </w:r>
      <w:r w:rsidRPr="00473E4E">
        <w:rPr>
          <w:rFonts w:ascii="Times New Roman" w:eastAsia="Times New Roman" w:hAnsi="Times New Roman" w:cs="Times New Roman"/>
          <w:sz w:val="24"/>
          <w:szCs w:val="24"/>
          <w:lang w:eastAsia="ru-RU"/>
        </w:rPr>
        <w:t>, в лице [</w:t>
      </w:r>
      <w:proofErr w:type="spellStart"/>
      <w:r w:rsidRPr="00473E4E">
        <w:rPr>
          <w:rFonts w:ascii="Times New Roman" w:eastAsia="Times New Roman" w:hAnsi="Times New Roman" w:cs="Times New Roman"/>
          <w:sz w:val="24"/>
          <w:szCs w:val="24"/>
          <w:lang w:eastAsia="ru-RU"/>
        </w:rPr>
        <w:t>ДолжностьРуководителяФилиала</w:t>
      </w:r>
      <w:proofErr w:type="spellEnd"/>
      <w:r w:rsidRPr="00473E4E">
        <w:rPr>
          <w:rFonts w:ascii="Times New Roman" w:eastAsia="Times New Roman" w:hAnsi="Times New Roman" w:cs="Times New Roman"/>
          <w:sz w:val="24"/>
          <w:szCs w:val="24"/>
          <w:lang w:eastAsia="ru-RU"/>
        </w:rPr>
        <w:t>], действующего на основании [</w:t>
      </w:r>
      <w:proofErr w:type="spellStart"/>
      <w:r w:rsidRPr="00473E4E">
        <w:rPr>
          <w:rFonts w:ascii="Times New Roman" w:eastAsia="Times New Roman" w:hAnsi="Times New Roman" w:cs="Times New Roman"/>
          <w:sz w:val="24"/>
          <w:szCs w:val="24"/>
          <w:lang w:eastAsia="ru-RU"/>
        </w:rPr>
        <w:t>НомерДоверенностиРуководителяФилиала</w:t>
      </w:r>
      <w:proofErr w:type="spellEnd"/>
      <w:r w:rsidRPr="00473E4E">
        <w:rPr>
          <w:rFonts w:ascii="Times New Roman" w:eastAsia="Times New Roman" w:hAnsi="Times New Roman" w:cs="Times New Roman"/>
          <w:sz w:val="24"/>
          <w:szCs w:val="24"/>
          <w:lang w:eastAsia="ru-RU"/>
        </w:rPr>
        <w:t>], с другой Стороны, совместно именуемые «</w:t>
      </w:r>
      <w:r w:rsidRPr="00473E4E">
        <w:rPr>
          <w:rFonts w:ascii="Times New Roman" w:eastAsia="Times New Roman" w:hAnsi="Times New Roman" w:cs="Times New Roman"/>
          <w:i/>
          <w:sz w:val="24"/>
          <w:szCs w:val="24"/>
          <w:lang w:eastAsia="ru-RU"/>
        </w:rPr>
        <w:t xml:space="preserve">Стороны», </w:t>
      </w:r>
      <w:r w:rsidRPr="00473E4E">
        <w:rPr>
          <w:rFonts w:ascii="Times New Roman" w:eastAsia="Times New Roman" w:hAnsi="Times New Roman" w:cs="Times New Roman"/>
          <w:sz w:val="24"/>
          <w:szCs w:val="24"/>
          <w:lang w:eastAsia="ru-RU"/>
        </w:rPr>
        <w:t>заключили настоящий договор о нижеследующем:</w:t>
      </w:r>
    </w:p>
    <w:p w14:paraId="5C25E33E" w14:textId="77777777" w:rsidR="00C67453" w:rsidRPr="00473E4E" w:rsidRDefault="00C67453" w:rsidP="00C67453">
      <w:pPr>
        <w:spacing w:after="0" w:line="240" w:lineRule="auto"/>
        <w:ind w:firstLine="708"/>
        <w:jc w:val="both"/>
        <w:rPr>
          <w:rFonts w:ascii="Times New Roman" w:eastAsia="Times New Roman" w:hAnsi="Times New Roman" w:cs="Times New Roman"/>
          <w:b/>
          <w:sz w:val="24"/>
          <w:szCs w:val="24"/>
          <w:lang w:eastAsia="ru-RU"/>
        </w:rPr>
      </w:pPr>
    </w:p>
    <w:p w14:paraId="348BA7A7" w14:textId="77777777" w:rsidR="00C67453" w:rsidRPr="00473E4E" w:rsidRDefault="00C67453" w:rsidP="00C67453">
      <w:pPr>
        <w:numPr>
          <w:ilvl w:val="0"/>
          <w:numId w:val="1"/>
        </w:numPr>
        <w:spacing w:after="0" w:line="240" w:lineRule="auto"/>
        <w:ind w:right="-1" w:firstLine="708"/>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Общие положения</w:t>
      </w:r>
    </w:p>
    <w:p w14:paraId="1226F5E1" w14:textId="239A289D" w:rsidR="00AD3536" w:rsidRPr="00473E4E" w:rsidRDefault="00C67453" w:rsidP="00F46C2A">
      <w:pPr>
        <w:spacing w:after="0" w:line="240" w:lineRule="auto"/>
        <w:ind w:right="-1" w:firstLine="708"/>
        <w:jc w:val="both"/>
        <w:rPr>
          <w:rFonts w:ascii="Times New Roman" w:eastAsia="Times New Roman" w:hAnsi="Times New Roman" w:cs="Times New Roman"/>
          <w:color w:val="FF0000"/>
          <w:sz w:val="24"/>
          <w:szCs w:val="24"/>
          <w:lang w:eastAsia="ru-RU"/>
        </w:rPr>
      </w:pPr>
      <w:r w:rsidRPr="00473E4E">
        <w:rPr>
          <w:rFonts w:ascii="Times New Roman" w:eastAsia="Times New Roman" w:hAnsi="Times New Roman" w:cs="Times New Roman"/>
          <w:sz w:val="24"/>
          <w:szCs w:val="24"/>
          <w:lang w:eastAsia="ru-RU"/>
        </w:rPr>
        <w:t xml:space="preserve">1.1. </w:t>
      </w:r>
      <w:r w:rsidRPr="00473E4E">
        <w:rPr>
          <w:rFonts w:ascii="Times New Roman" w:eastAsia="Times New Roman" w:hAnsi="Times New Roman" w:cs="Times New Roman"/>
          <w:color w:val="000000" w:themeColor="text1"/>
          <w:sz w:val="24"/>
          <w:szCs w:val="24"/>
          <w:lang w:eastAsia="ru-RU"/>
        </w:rPr>
        <w:t>Для целей настоящего договора используются понятия</w:t>
      </w:r>
      <w:r w:rsidR="00610E28" w:rsidRPr="00473E4E">
        <w:rPr>
          <w:rFonts w:ascii="Times New Roman" w:eastAsia="Times New Roman" w:hAnsi="Times New Roman" w:cs="Times New Roman"/>
          <w:color w:val="000000" w:themeColor="text1"/>
          <w:sz w:val="24"/>
          <w:szCs w:val="24"/>
          <w:lang w:eastAsia="ru-RU"/>
        </w:rPr>
        <w:t>, установленные Федеральным законом от 26.03.2003 № 35-ФЗ "Об электроэнергетике"; утверждёнными Постановлением Правительства РФ от 27.12.2004 № 861 Правилами недискриминационного доступа к услугам по передаче электрической энергии и оказания этих услуг</w:t>
      </w:r>
      <w:r w:rsidR="00AD3536" w:rsidRPr="00473E4E">
        <w:rPr>
          <w:rFonts w:ascii="Times New Roman" w:eastAsia="Times New Roman" w:hAnsi="Times New Roman" w:cs="Times New Roman"/>
          <w:color w:val="000000" w:themeColor="text1"/>
          <w:sz w:val="24"/>
          <w:szCs w:val="24"/>
          <w:lang w:eastAsia="ru-RU"/>
        </w:rPr>
        <w:t xml:space="preserve"> (</w:t>
      </w:r>
      <w:r w:rsidR="00AD3536" w:rsidRPr="00473E4E">
        <w:rPr>
          <w:rFonts w:ascii="Times New Roman" w:eastAsia="Times New Roman" w:hAnsi="Times New Roman" w:cs="Times New Roman"/>
          <w:i/>
          <w:iCs/>
          <w:color w:val="000000" w:themeColor="text1"/>
          <w:sz w:val="24"/>
          <w:szCs w:val="24"/>
          <w:lang w:eastAsia="ru-RU"/>
        </w:rPr>
        <w:t>далее Правила недискриминационного доступа</w:t>
      </w:r>
      <w:r w:rsidR="00AD3536" w:rsidRPr="00473E4E">
        <w:rPr>
          <w:rFonts w:ascii="Times New Roman" w:eastAsia="Times New Roman" w:hAnsi="Times New Roman" w:cs="Times New Roman"/>
          <w:color w:val="000000" w:themeColor="text1"/>
          <w:sz w:val="24"/>
          <w:szCs w:val="24"/>
          <w:lang w:eastAsia="ru-RU"/>
        </w:rPr>
        <w:t>)</w:t>
      </w:r>
      <w:r w:rsidR="00610E28" w:rsidRPr="00473E4E">
        <w:rPr>
          <w:rFonts w:ascii="Times New Roman" w:eastAsia="Times New Roman" w:hAnsi="Times New Roman" w:cs="Times New Roman"/>
          <w:color w:val="000000" w:themeColor="text1"/>
          <w:sz w:val="24"/>
          <w:szCs w:val="24"/>
          <w:lang w:eastAsia="ru-RU"/>
        </w:rPr>
        <w:t xml:space="preserve">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AD3536" w:rsidRPr="00473E4E">
        <w:rPr>
          <w:rFonts w:ascii="Times New Roman" w:eastAsia="Times New Roman" w:hAnsi="Times New Roman" w:cs="Times New Roman"/>
          <w:color w:val="000000" w:themeColor="text1"/>
          <w:sz w:val="24"/>
          <w:szCs w:val="24"/>
          <w:lang w:eastAsia="ru-RU"/>
        </w:rPr>
        <w:t xml:space="preserve"> (</w:t>
      </w:r>
      <w:r w:rsidR="00AD3536" w:rsidRPr="00473E4E">
        <w:rPr>
          <w:rFonts w:ascii="Times New Roman" w:eastAsia="Times New Roman" w:hAnsi="Times New Roman" w:cs="Times New Roman"/>
          <w:i/>
          <w:iCs/>
          <w:color w:val="000000" w:themeColor="text1"/>
          <w:sz w:val="24"/>
          <w:szCs w:val="24"/>
          <w:lang w:eastAsia="ru-RU"/>
        </w:rPr>
        <w:t>далее Правила технологического присоединения</w:t>
      </w:r>
      <w:r w:rsidR="00AD3536" w:rsidRPr="00473E4E">
        <w:rPr>
          <w:rFonts w:ascii="Times New Roman" w:eastAsia="Times New Roman" w:hAnsi="Times New Roman" w:cs="Times New Roman"/>
          <w:color w:val="000000" w:themeColor="text1"/>
          <w:sz w:val="24"/>
          <w:szCs w:val="24"/>
          <w:lang w:eastAsia="ru-RU"/>
        </w:rPr>
        <w:t>)</w:t>
      </w:r>
      <w:r w:rsidR="00610E28" w:rsidRPr="00473E4E">
        <w:rPr>
          <w:rFonts w:ascii="Times New Roman" w:eastAsia="Times New Roman" w:hAnsi="Times New Roman" w:cs="Times New Roman"/>
          <w:color w:val="000000" w:themeColor="text1"/>
          <w:sz w:val="24"/>
          <w:szCs w:val="24"/>
          <w:lang w:eastAsia="ru-RU"/>
        </w:rPr>
        <w:t xml:space="preserve">; </w:t>
      </w:r>
      <w:r w:rsidR="00AD3536" w:rsidRPr="00473E4E">
        <w:rPr>
          <w:rFonts w:ascii="Times New Roman" w:eastAsia="Times New Roman" w:hAnsi="Times New Roman" w:cs="Times New Roman"/>
          <w:color w:val="000000" w:themeColor="text1"/>
          <w:sz w:val="24"/>
          <w:szCs w:val="24"/>
          <w:lang w:eastAsia="ru-RU"/>
        </w:rPr>
        <w:t>утверждёнными Постановлением Правительства РФ от 04.05.2012 № 442 Основными положениями функционирования розничных рынков электрической энергии (</w:t>
      </w:r>
      <w:r w:rsidR="00AD3536" w:rsidRPr="00473E4E">
        <w:rPr>
          <w:rFonts w:ascii="Times New Roman" w:eastAsia="Times New Roman" w:hAnsi="Times New Roman" w:cs="Times New Roman"/>
          <w:i/>
          <w:iCs/>
          <w:color w:val="000000" w:themeColor="text1"/>
          <w:sz w:val="24"/>
          <w:szCs w:val="24"/>
          <w:lang w:eastAsia="ru-RU"/>
        </w:rPr>
        <w:t>далее Основные положения</w:t>
      </w:r>
      <w:r w:rsidR="00AD3536" w:rsidRPr="00473E4E">
        <w:rPr>
          <w:rFonts w:ascii="Times New Roman" w:eastAsia="Times New Roman" w:hAnsi="Times New Roman" w:cs="Times New Roman"/>
          <w:color w:val="000000" w:themeColor="text1"/>
          <w:sz w:val="24"/>
          <w:szCs w:val="24"/>
          <w:lang w:eastAsia="ru-RU"/>
        </w:rPr>
        <w:t>) и Правилами полного и (или) частичного ограничения режима потребления электрической энергии (</w:t>
      </w:r>
      <w:r w:rsidR="00AD3536" w:rsidRPr="00473E4E">
        <w:rPr>
          <w:rFonts w:ascii="Times New Roman" w:eastAsia="Times New Roman" w:hAnsi="Times New Roman" w:cs="Times New Roman"/>
          <w:i/>
          <w:iCs/>
          <w:color w:val="000000" w:themeColor="text1"/>
          <w:sz w:val="24"/>
          <w:szCs w:val="24"/>
          <w:lang w:eastAsia="ru-RU"/>
        </w:rPr>
        <w:t>далее Правила ограничения</w:t>
      </w:r>
      <w:r w:rsidR="00AD3536" w:rsidRPr="00473E4E">
        <w:rPr>
          <w:rFonts w:ascii="Times New Roman" w:eastAsia="Times New Roman" w:hAnsi="Times New Roman" w:cs="Times New Roman"/>
          <w:color w:val="000000" w:themeColor="text1"/>
          <w:sz w:val="24"/>
          <w:szCs w:val="24"/>
          <w:lang w:eastAsia="ru-RU"/>
        </w:rPr>
        <w:t>); иными нормативно-правовыми актами в области электроэнергетике.</w:t>
      </w:r>
    </w:p>
    <w:p w14:paraId="3969FB4C" w14:textId="77777777" w:rsidR="00610E28" w:rsidRPr="00473E4E" w:rsidRDefault="00610E28" w:rsidP="00610E28">
      <w:pPr>
        <w:tabs>
          <w:tab w:val="num" w:pos="567"/>
        </w:tabs>
        <w:spacing w:after="0" w:line="240" w:lineRule="auto"/>
        <w:ind w:right="-1" w:firstLine="708"/>
        <w:jc w:val="both"/>
        <w:rPr>
          <w:rFonts w:ascii="Times New Roman" w:eastAsia="Times New Roman" w:hAnsi="Times New Roman" w:cs="Times New Roman"/>
          <w:sz w:val="24"/>
          <w:szCs w:val="24"/>
          <w:lang w:eastAsia="ru-RU"/>
        </w:rPr>
      </w:pPr>
    </w:p>
    <w:p w14:paraId="22B16C2E" w14:textId="2B80CBF5" w:rsidR="00C67453" w:rsidRPr="00473E4E" w:rsidRDefault="00C67453" w:rsidP="00AD3536">
      <w:pPr>
        <w:pStyle w:val="af8"/>
        <w:numPr>
          <w:ilvl w:val="0"/>
          <w:numId w:val="1"/>
        </w:numPr>
        <w:spacing w:after="0" w:line="240" w:lineRule="auto"/>
        <w:ind w:right="-1"/>
        <w:jc w:val="center"/>
        <w:rPr>
          <w:rFonts w:ascii="Times New Roman" w:eastAsia="Times New Roman" w:hAnsi="Times New Roman"/>
          <w:b/>
          <w:sz w:val="24"/>
          <w:szCs w:val="24"/>
          <w:lang w:eastAsia="ru-RU"/>
        </w:rPr>
      </w:pPr>
      <w:r w:rsidRPr="00473E4E">
        <w:rPr>
          <w:rFonts w:ascii="Times New Roman" w:eastAsia="Times New Roman" w:hAnsi="Times New Roman"/>
          <w:b/>
          <w:sz w:val="24"/>
          <w:szCs w:val="24"/>
          <w:lang w:eastAsia="ru-RU"/>
        </w:rPr>
        <w:t>Предмет договора</w:t>
      </w:r>
    </w:p>
    <w:p w14:paraId="2B0501FF"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2.1.</w:t>
      </w:r>
      <w:r w:rsidRPr="00473E4E">
        <w:rPr>
          <w:rFonts w:ascii="Times New Roman" w:eastAsia="Times New Roman" w:hAnsi="Times New Roman" w:cs="Times New Roman"/>
          <w:i/>
          <w:sz w:val="24"/>
          <w:szCs w:val="24"/>
          <w:lang w:eastAsia="ru-RU"/>
        </w:rPr>
        <w:t xml:space="preserve"> </w:t>
      </w:r>
      <w:r w:rsidRPr="00473E4E">
        <w:rPr>
          <w:rFonts w:ascii="Times New Roman" w:eastAsia="Times New Roman" w:hAnsi="Times New Roman" w:cs="Times New Roman"/>
          <w:sz w:val="24"/>
          <w:szCs w:val="24"/>
          <w:lang w:eastAsia="ru-RU"/>
        </w:rPr>
        <w:t>В рамках настоящего договора Исполнитель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не выше максимальной мощности для каждой точки поставки указанной в Приложении № 1 к договору, в объемах указанных в Приложениях № 2 к договору, а Заказчик обязуется  оплачивать в полном объеме оказанные Исполнителем услуги по передаче электрической энергии (мощности), а также иные платежи, установленные настоящим договором в порядке, установленном настоящим договором.</w:t>
      </w:r>
    </w:p>
    <w:p w14:paraId="43DFCABB" w14:textId="553121F4" w:rsidR="00C67453" w:rsidRPr="00473E4E" w:rsidRDefault="00C67453" w:rsidP="0017345A">
      <w:pPr>
        <w:spacing w:after="0" w:line="240" w:lineRule="auto"/>
        <w:ind w:right="-1" w:firstLine="708"/>
        <w:jc w:val="both"/>
        <w:rPr>
          <w:rFonts w:ascii="Times New Roman" w:eastAsia="Times New Roman" w:hAnsi="Times New Roman" w:cs="Times New Roman"/>
          <w:color w:val="000000" w:themeColor="text1"/>
          <w:sz w:val="24"/>
          <w:szCs w:val="24"/>
          <w:lang w:eastAsia="ru-RU"/>
        </w:rPr>
      </w:pPr>
      <w:r w:rsidRPr="00473E4E">
        <w:rPr>
          <w:rFonts w:ascii="Times New Roman" w:eastAsia="Times New Roman" w:hAnsi="Times New Roman" w:cs="Times New Roman"/>
          <w:sz w:val="24"/>
          <w:szCs w:val="24"/>
          <w:lang w:eastAsia="ru-RU"/>
        </w:rPr>
        <w:t>2.2. Цена настоящего договора на 202</w:t>
      </w:r>
      <w:r w:rsidR="004C218B">
        <w:rPr>
          <w:rFonts w:ascii="Times New Roman" w:eastAsia="Times New Roman" w:hAnsi="Times New Roman" w:cs="Times New Roman"/>
          <w:sz w:val="24"/>
          <w:szCs w:val="24"/>
          <w:lang w:eastAsia="ru-RU"/>
        </w:rPr>
        <w:t>3</w:t>
      </w:r>
      <w:r w:rsidRPr="00473E4E">
        <w:rPr>
          <w:rFonts w:ascii="Times New Roman" w:eastAsia="Times New Roman" w:hAnsi="Times New Roman" w:cs="Times New Roman"/>
          <w:sz w:val="24"/>
          <w:szCs w:val="24"/>
          <w:lang w:eastAsia="ru-RU"/>
        </w:rPr>
        <w:t xml:space="preserve"> год на момент его заключения по действующим на дату </w:t>
      </w:r>
      <w:r w:rsidRPr="00473E4E">
        <w:rPr>
          <w:rFonts w:ascii="Times New Roman" w:eastAsia="Times New Roman" w:hAnsi="Times New Roman" w:cs="Times New Roman"/>
          <w:color w:val="000000" w:themeColor="text1"/>
          <w:sz w:val="24"/>
          <w:szCs w:val="24"/>
          <w:lang w:eastAsia="ru-RU"/>
        </w:rPr>
        <w:t>заключения настоящего договора тарифам (ценам), установленным Комитетом тарифного регулирования Волгоградской области составляет ориентировоч</w:t>
      </w:r>
      <w:r w:rsidR="0017345A" w:rsidRPr="00473E4E">
        <w:rPr>
          <w:rFonts w:ascii="Times New Roman" w:eastAsia="Times New Roman" w:hAnsi="Times New Roman" w:cs="Times New Roman"/>
          <w:color w:val="000000" w:themeColor="text1"/>
          <w:sz w:val="24"/>
          <w:szCs w:val="24"/>
          <w:lang w:eastAsia="ru-RU"/>
        </w:rPr>
        <w:t>но _____________</w:t>
      </w:r>
      <w:r w:rsidRPr="00473E4E">
        <w:rPr>
          <w:rFonts w:ascii="Times New Roman" w:eastAsia="Times New Roman" w:hAnsi="Times New Roman" w:cs="Times New Roman"/>
          <w:color w:val="000000" w:themeColor="text1"/>
          <w:sz w:val="24"/>
          <w:szCs w:val="24"/>
          <w:lang w:eastAsia="ru-RU"/>
        </w:rPr>
        <w:t>рублей с НДС.</w:t>
      </w:r>
    </w:p>
    <w:p w14:paraId="7B714CDC" w14:textId="407D4E7C" w:rsidR="00C67453" w:rsidRPr="00473E4E" w:rsidRDefault="00C67453" w:rsidP="00C67453">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4"/>
          <w:szCs w:val="24"/>
          <w:lang w:eastAsia="ru-RU"/>
        </w:rPr>
      </w:pPr>
      <w:r w:rsidRPr="00473E4E">
        <w:rPr>
          <w:rFonts w:ascii="Times New Roman" w:eastAsia="Times New Roman" w:hAnsi="Times New Roman" w:cs="Times New Roman"/>
          <w:color w:val="000000" w:themeColor="text1"/>
          <w:sz w:val="24"/>
          <w:szCs w:val="24"/>
          <w:lang w:eastAsia="ru-RU"/>
        </w:rPr>
        <w:t>2.3. Существенные условия настоящего договора</w:t>
      </w:r>
      <w:r w:rsidR="00D147E2" w:rsidRPr="00473E4E">
        <w:rPr>
          <w:rFonts w:ascii="Times New Roman" w:eastAsia="Times New Roman" w:hAnsi="Times New Roman" w:cs="Times New Roman"/>
          <w:color w:val="000000" w:themeColor="text1"/>
          <w:sz w:val="24"/>
          <w:szCs w:val="24"/>
          <w:lang w:eastAsia="ru-RU"/>
        </w:rPr>
        <w:t xml:space="preserve"> перечислены в пункте 13 Правил недискриминационного доступа.</w:t>
      </w:r>
    </w:p>
    <w:p w14:paraId="42AC92A3" w14:textId="58F08287" w:rsidR="00C67453" w:rsidRPr="00473E4E" w:rsidRDefault="00C67453" w:rsidP="00623B4E">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4"/>
          <w:szCs w:val="24"/>
          <w:lang w:eastAsia="ru-RU"/>
        </w:rPr>
      </w:pPr>
      <w:r w:rsidRPr="00473E4E">
        <w:rPr>
          <w:rFonts w:ascii="Times New Roman" w:eastAsia="Times New Roman" w:hAnsi="Times New Roman" w:cs="Times New Roman"/>
          <w:color w:val="000000" w:themeColor="text1"/>
          <w:sz w:val="24"/>
          <w:szCs w:val="24"/>
          <w:lang w:eastAsia="ru-RU"/>
        </w:rPr>
        <w:t>2.4. С</w:t>
      </w:r>
      <w:r w:rsidR="00D147E2" w:rsidRPr="00473E4E">
        <w:rPr>
          <w:rFonts w:ascii="Times New Roman" w:eastAsia="Times New Roman" w:hAnsi="Times New Roman" w:cs="Times New Roman"/>
          <w:color w:val="000000" w:themeColor="text1"/>
          <w:sz w:val="24"/>
          <w:szCs w:val="24"/>
          <w:lang w:eastAsia="ru-RU"/>
        </w:rPr>
        <w:t>тороны согласовали, что с</w:t>
      </w:r>
      <w:r w:rsidRPr="00473E4E">
        <w:rPr>
          <w:rFonts w:ascii="Times New Roman" w:eastAsia="Times New Roman" w:hAnsi="Times New Roman" w:cs="Times New Roman"/>
          <w:color w:val="000000" w:themeColor="text1"/>
          <w:sz w:val="24"/>
          <w:szCs w:val="24"/>
          <w:lang w:eastAsia="ru-RU"/>
        </w:rPr>
        <w:t>ущественными условиями настоящего договора также являются:</w:t>
      </w:r>
    </w:p>
    <w:p w14:paraId="7182576C" w14:textId="633B70D2" w:rsidR="00C67453" w:rsidRPr="00473E4E" w:rsidRDefault="00C67453" w:rsidP="00623B4E">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1) перечень точек поставки электрической энергии в электрические сети </w:t>
      </w:r>
      <w:r w:rsidR="00F46C2A" w:rsidRPr="00473E4E">
        <w:rPr>
          <w:rFonts w:ascii="Times New Roman" w:eastAsia="Times New Roman" w:hAnsi="Times New Roman" w:cs="Times New Roman"/>
          <w:sz w:val="24"/>
          <w:szCs w:val="24"/>
          <w:lang w:eastAsia="ru-RU"/>
        </w:rPr>
        <w:t>Заказчика (</w:t>
      </w:r>
      <w:r w:rsidRPr="00473E4E">
        <w:rPr>
          <w:rFonts w:ascii="Times New Roman" w:eastAsia="Times New Roman" w:hAnsi="Times New Roman" w:cs="Times New Roman"/>
          <w:sz w:val="24"/>
          <w:szCs w:val="24"/>
          <w:lang w:eastAsia="ru-RU"/>
        </w:rPr>
        <w:t>Приложение № 1);</w:t>
      </w:r>
    </w:p>
    <w:p w14:paraId="3060ACC4" w14:textId="77777777" w:rsidR="00C67453" w:rsidRPr="00473E4E" w:rsidRDefault="00C67453" w:rsidP="00C67453">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2) плановый объем передачи электрической энергии Заказчику через сети Исполнителя (Приложение № 2);</w:t>
      </w:r>
    </w:p>
    <w:p w14:paraId="07D0AFA7" w14:textId="77777777" w:rsidR="00C67453" w:rsidRPr="00473E4E" w:rsidRDefault="00C67453" w:rsidP="00C67453">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 форма ведомости показаний СКУЭ (Приложение № 3);</w:t>
      </w:r>
    </w:p>
    <w:p w14:paraId="6BEF41FA" w14:textId="77777777" w:rsidR="00C67453" w:rsidRPr="00473E4E" w:rsidRDefault="00C67453" w:rsidP="00C67453">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4) перечень уполномоченных представителей Сторон по исполнению настоящего договора (Приложение № 4);</w:t>
      </w:r>
    </w:p>
    <w:p w14:paraId="54C30962"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5) приложение № 5 «Расчет потерь электрической энергии от точки раздела границ балансовой принадлежности эл. сетей до места установки расчетных счетчиков»;</w:t>
      </w:r>
    </w:p>
    <w:p w14:paraId="594BCE4A"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6) приложение № 6 «</w:t>
      </w:r>
      <w:r w:rsidRPr="00473E4E">
        <w:rPr>
          <w:rFonts w:ascii="Times New Roman" w:eastAsia="Times New Roman" w:hAnsi="Times New Roman" w:cs="Times New Roman"/>
          <w:iCs/>
          <w:sz w:val="24"/>
          <w:szCs w:val="24"/>
          <w:lang w:eastAsia="ru-RU"/>
        </w:rPr>
        <w:t>Акт снятия показаний расчетных приборов учета»;</w:t>
      </w:r>
    </w:p>
    <w:p w14:paraId="4C35D6FB" w14:textId="3F2A2B1F" w:rsidR="00C67453" w:rsidRPr="00473E4E" w:rsidRDefault="0012774C" w:rsidP="00C67453">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67453" w:rsidRPr="00473E4E">
        <w:rPr>
          <w:rFonts w:ascii="Times New Roman" w:eastAsia="Times New Roman" w:hAnsi="Times New Roman" w:cs="Times New Roman"/>
          <w:sz w:val="24"/>
          <w:szCs w:val="24"/>
          <w:lang w:eastAsia="ru-RU"/>
        </w:rPr>
        <w:t>) документы о технологическом присоединении (приложение № 7);</w:t>
      </w:r>
    </w:p>
    <w:p w14:paraId="48853CD1" w14:textId="6365CEC0" w:rsidR="00C67453" w:rsidRPr="00473E4E" w:rsidRDefault="0012774C" w:rsidP="00C67453">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C67453" w:rsidRPr="00473E4E">
        <w:rPr>
          <w:rFonts w:ascii="Times New Roman" w:eastAsia="Times New Roman" w:hAnsi="Times New Roman" w:cs="Times New Roman"/>
          <w:sz w:val="24"/>
          <w:szCs w:val="24"/>
          <w:lang w:eastAsia="ru-RU"/>
        </w:rPr>
        <w:t>) форма акта выполненных работ (оказанных услуг) по передаче электрической энергии (приложение № 8).</w:t>
      </w:r>
    </w:p>
    <w:p w14:paraId="3A7AEB67" w14:textId="453534B7" w:rsidR="00C67453" w:rsidRPr="00473E4E" w:rsidRDefault="00C67453" w:rsidP="00C67453">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2.5. Акт технологической и (или) аварийной брони подлежит включению в договор в качестве приложения вплоть до истечения его срока действия либо до расторжения договора. В случае, если данный акт был составлен после заключения настоящего договора, то он подлежит включению в договор в качестве приложения с даты его согласования с Исполнителем (приложение № 9 к договору).  </w:t>
      </w:r>
    </w:p>
    <w:p w14:paraId="3AEC4855" w14:textId="77777777" w:rsidR="009213D4" w:rsidRPr="00473E4E" w:rsidRDefault="00F7139D" w:rsidP="009213D4">
      <w:pPr>
        <w:autoSpaceDE w:val="0"/>
        <w:autoSpaceDN w:val="0"/>
        <w:adjustRightInd w:val="0"/>
        <w:spacing w:after="0" w:line="240" w:lineRule="auto"/>
        <w:ind w:right="-1" w:firstLine="708"/>
        <w:jc w:val="both"/>
        <w:rPr>
          <w:rFonts w:ascii="Times New Roman" w:eastAsia="Calibri" w:hAnsi="Times New Roman" w:cs="Times New Roman"/>
          <w:sz w:val="24"/>
          <w:szCs w:val="24"/>
          <w:lang w:eastAsia="ru-RU"/>
        </w:rPr>
      </w:pPr>
      <w:r w:rsidRPr="00473E4E">
        <w:rPr>
          <w:rFonts w:ascii="Times New Roman" w:eastAsia="Calibri" w:hAnsi="Times New Roman" w:cs="Times New Roman"/>
          <w:sz w:val="24"/>
          <w:szCs w:val="24"/>
          <w:lang w:eastAsia="ru-RU"/>
        </w:rPr>
        <w:t>2.6. Выделенный оператором передвижной радиотелефонной связи абонентской номер (номер мобильного телефона) и адрес электронной почты, предназначенные для направления Заказчику уведомления о введении полного или частичного ограничения режима потребления электрической энергии, указываются в Реквизитах Заказчика</w:t>
      </w:r>
      <w:r w:rsidR="009213D4" w:rsidRPr="00473E4E">
        <w:rPr>
          <w:rFonts w:ascii="Times New Roman" w:eastAsia="Calibri" w:hAnsi="Times New Roman" w:cs="Times New Roman"/>
          <w:sz w:val="24"/>
          <w:szCs w:val="24"/>
          <w:lang w:eastAsia="ru-RU"/>
        </w:rPr>
        <w:t>.</w:t>
      </w:r>
    </w:p>
    <w:p w14:paraId="2DC5FA9C" w14:textId="77777777" w:rsidR="009213D4" w:rsidRPr="00473E4E" w:rsidRDefault="009213D4" w:rsidP="009213D4">
      <w:pPr>
        <w:autoSpaceDE w:val="0"/>
        <w:autoSpaceDN w:val="0"/>
        <w:adjustRightInd w:val="0"/>
        <w:spacing w:after="0" w:line="240" w:lineRule="auto"/>
        <w:ind w:right="-1" w:firstLine="708"/>
        <w:jc w:val="both"/>
        <w:rPr>
          <w:rFonts w:ascii="Times New Roman" w:eastAsia="Calibri" w:hAnsi="Times New Roman" w:cs="Times New Roman"/>
          <w:sz w:val="24"/>
          <w:szCs w:val="24"/>
          <w:lang w:eastAsia="ru-RU"/>
        </w:rPr>
      </w:pPr>
    </w:p>
    <w:p w14:paraId="252689CF" w14:textId="159FC7F0" w:rsidR="00C67453" w:rsidRPr="00473E4E" w:rsidRDefault="00C67453" w:rsidP="009213D4">
      <w:pPr>
        <w:autoSpaceDE w:val="0"/>
        <w:autoSpaceDN w:val="0"/>
        <w:adjustRightInd w:val="0"/>
        <w:spacing w:after="0" w:line="240" w:lineRule="auto"/>
        <w:ind w:right="-1" w:firstLine="708"/>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Права и обязанности Сторон</w:t>
      </w:r>
    </w:p>
    <w:p w14:paraId="4D3DA1D4" w14:textId="1E69B7AA" w:rsidR="00C67453" w:rsidRPr="00473E4E" w:rsidRDefault="00991720" w:rsidP="00F46C2A">
      <w:pPr>
        <w:pStyle w:val="af8"/>
        <w:numPr>
          <w:ilvl w:val="1"/>
          <w:numId w:val="25"/>
        </w:numPr>
        <w:spacing w:after="0" w:line="240" w:lineRule="auto"/>
        <w:ind w:left="0" w:right="-1" w:firstLine="709"/>
        <w:jc w:val="both"/>
        <w:rPr>
          <w:rFonts w:ascii="Times New Roman" w:eastAsia="Times New Roman" w:hAnsi="Times New Roman"/>
          <w:b/>
          <w:sz w:val="24"/>
          <w:szCs w:val="24"/>
          <w:lang w:eastAsia="ru-RU"/>
        </w:rPr>
      </w:pPr>
      <w:r w:rsidRPr="00473E4E">
        <w:rPr>
          <w:rFonts w:ascii="Times New Roman" w:eastAsia="Times New Roman" w:hAnsi="Times New Roman"/>
          <w:b/>
          <w:sz w:val="24"/>
          <w:szCs w:val="24"/>
          <w:lang w:eastAsia="ru-RU"/>
        </w:rPr>
        <w:t xml:space="preserve"> </w:t>
      </w:r>
      <w:r w:rsidR="00C67453" w:rsidRPr="00473E4E">
        <w:rPr>
          <w:rFonts w:ascii="Times New Roman" w:eastAsia="Times New Roman" w:hAnsi="Times New Roman"/>
          <w:b/>
          <w:sz w:val="24"/>
          <w:szCs w:val="24"/>
          <w:lang w:eastAsia="ru-RU"/>
        </w:rPr>
        <w:t xml:space="preserve">Стороны обязуются: </w:t>
      </w:r>
    </w:p>
    <w:p w14:paraId="507625E5" w14:textId="43956C55"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color w:val="000000" w:themeColor="text1"/>
          <w:sz w:val="24"/>
          <w:szCs w:val="24"/>
          <w:lang w:eastAsia="ru-RU"/>
        </w:rPr>
      </w:pPr>
      <w:r w:rsidRPr="00473E4E">
        <w:rPr>
          <w:rFonts w:ascii="Times New Roman" w:eastAsia="Times New Roman" w:hAnsi="Times New Roman" w:cs="Times New Roman"/>
          <w:sz w:val="24"/>
          <w:szCs w:val="24"/>
          <w:lang w:eastAsia="ru-RU"/>
        </w:rPr>
        <w:t>3.1.1. При исполнении обязательств по настоящему договору руководствоваться</w:t>
      </w:r>
      <w:r w:rsidR="00D147E2" w:rsidRPr="00473E4E">
        <w:rPr>
          <w:rFonts w:ascii="Times New Roman" w:eastAsia="Times New Roman" w:hAnsi="Times New Roman" w:cs="Times New Roman"/>
          <w:sz w:val="24"/>
          <w:szCs w:val="24"/>
          <w:lang w:eastAsia="ru-RU"/>
        </w:rPr>
        <w:t xml:space="preserve"> </w:t>
      </w:r>
      <w:r w:rsidR="00D147E2" w:rsidRPr="00473E4E">
        <w:rPr>
          <w:rFonts w:ascii="Times New Roman" w:eastAsia="Times New Roman" w:hAnsi="Times New Roman" w:cs="Times New Roman"/>
          <w:color w:val="000000" w:themeColor="text1"/>
          <w:sz w:val="24"/>
          <w:szCs w:val="24"/>
          <w:lang w:eastAsia="ru-RU"/>
        </w:rPr>
        <w:t>настоящим договором и</w:t>
      </w:r>
      <w:r w:rsidRPr="00473E4E">
        <w:rPr>
          <w:rFonts w:ascii="Times New Roman" w:eastAsia="Times New Roman" w:hAnsi="Times New Roman" w:cs="Times New Roman"/>
          <w:color w:val="000000" w:themeColor="text1"/>
          <w:sz w:val="24"/>
          <w:szCs w:val="24"/>
          <w:lang w:eastAsia="ru-RU"/>
        </w:rPr>
        <w:t xml:space="preserve"> законодательством Российской Федера</w:t>
      </w:r>
      <w:r w:rsidR="00B13AFA" w:rsidRPr="00473E4E">
        <w:rPr>
          <w:rFonts w:ascii="Times New Roman" w:eastAsia="Times New Roman" w:hAnsi="Times New Roman" w:cs="Times New Roman"/>
          <w:color w:val="000000" w:themeColor="text1"/>
          <w:sz w:val="24"/>
          <w:szCs w:val="24"/>
          <w:lang w:eastAsia="ru-RU"/>
        </w:rPr>
        <w:t>ц</w:t>
      </w:r>
      <w:r w:rsidRPr="00473E4E">
        <w:rPr>
          <w:rFonts w:ascii="Times New Roman" w:eastAsia="Times New Roman" w:hAnsi="Times New Roman" w:cs="Times New Roman"/>
          <w:color w:val="000000" w:themeColor="text1"/>
          <w:sz w:val="24"/>
          <w:szCs w:val="24"/>
          <w:lang w:eastAsia="ru-RU"/>
        </w:rPr>
        <w:t>ии.</w:t>
      </w:r>
    </w:p>
    <w:p w14:paraId="5F98A0E6" w14:textId="0F28F506"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3.1.2. В любое время по требованию одной из сторон произвести сверку расчетов по настоящему договору. При этом инициатор сверки расчетов направляет другой стороне акт сверки расчетов, который другая сторона</w:t>
      </w:r>
      <w:r w:rsidR="00F7139D" w:rsidRPr="00473E4E">
        <w:rPr>
          <w:rFonts w:ascii="Times New Roman" w:eastAsia="Times New Roman" w:hAnsi="Times New Roman" w:cs="Times New Roman"/>
          <w:sz w:val="24"/>
          <w:szCs w:val="24"/>
          <w:lang w:eastAsia="ru-RU"/>
        </w:rPr>
        <w:t xml:space="preserve">, </w:t>
      </w:r>
      <w:r w:rsidRPr="00473E4E">
        <w:rPr>
          <w:rFonts w:ascii="Times New Roman" w:eastAsia="Times New Roman" w:hAnsi="Times New Roman" w:cs="Times New Roman"/>
          <w:sz w:val="24"/>
          <w:szCs w:val="24"/>
          <w:lang w:eastAsia="ru-RU"/>
        </w:rPr>
        <w:t xml:space="preserve">обязана </w:t>
      </w:r>
      <w:r w:rsidR="00F7139D" w:rsidRPr="00473E4E">
        <w:rPr>
          <w:rFonts w:ascii="Times New Roman" w:eastAsia="Times New Roman" w:hAnsi="Times New Roman" w:cs="Times New Roman"/>
          <w:sz w:val="24"/>
          <w:szCs w:val="24"/>
          <w:lang w:eastAsia="ru-RU"/>
        </w:rPr>
        <w:t xml:space="preserve">в трехдневный срок с момента получения </w:t>
      </w:r>
      <w:r w:rsidRPr="00473E4E">
        <w:rPr>
          <w:rFonts w:ascii="Times New Roman" w:eastAsia="Times New Roman" w:hAnsi="Times New Roman" w:cs="Times New Roman"/>
          <w:sz w:val="24"/>
          <w:szCs w:val="24"/>
          <w:lang w:eastAsia="ru-RU"/>
        </w:rPr>
        <w:t>рассмотреть</w:t>
      </w:r>
      <w:r w:rsidR="00F7139D" w:rsidRPr="00473E4E">
        <w:rPr>
          <w:rFonts w:ascii="Times New Roman" w:eastAsia="Times New Roman" w:hAnsi="Times New Roman" w:cs="Times New Roman"/>
          <w:sz w:val="24"/>
          <w:szCs w:val="24"/>
          <w:lang w:eastAsia="ru-RU"/>
        </w:rPr>
        <w:t xml:space="preserve">, подписать и направить его другой Стороне по факсу или по электронной почте, с одновременным направлением оригинала акта </w:t>
      </w:r>
      <w:r w:rsidR="00AE5AF4" w:rsidRPr="00473E4E">
        <w:rPr>
          <w:rFonts w:ascii="Times New Roman" w:hAnsi="Times New Roman" w:cs="Times New Roman"/>
          <w:color w:val="000000"/>
          <w:sz w:val="24"/>
          <w:szCs w:val="24"/>
          <w:shd w:val="clear" w:color="auto" w:fill="FFFFFF"/>
        </w:rPr>
        <w:t>посредством почтовой связи (почтовой связи общего пользования, осуществляемой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 специальной связи федерального органа исполнительной власти, осуществляющего управление деятельностью в области связи; нарочными (курьерами) или специализированными службами доставки)</w:t>
      </w:r>
      <w:r w:rsidR="00F7139D" w:rsidRPr="00473E4E">
        <w:rPr>
          <w:rFonts w:ascii="Times New Roman" w:eastAsia="Times New Roman" w:hAnsi="Times New Roman" w:cs="Times New Roman"/>
          <w:sz w:val="24"/>
          <w:szCs w:val="24"/>
          <w:lang w:eastAsia="ru-RU"/>
        </w:rPr>
        <w:t>.</w:t>
      </w:r>
      <w:r w:rsidRPr="00473E4E">
        <w:rPr>
          <w:rFonts w:ascii="Times New Roman" w:eastAsia="Times New Roman" w:hAnsi="Times New Roman" w:cs="Times New Roman"/>
          <w:sz w:val="24"/>
          <w:szCs w:val="24"/>
          <w:lang w:eastAsia="ru-RU"/>
        </w:rPr>
        <w:t xml:space="preserve"> При наличии разногласий по результатам сверки расчетов сторона, у которой возникли разногласия по акту сверки расчетов, направляет другой стороне своего уполномоченного представителя с обоснованием разногласий по расчетам и доверенностью на право урегулирования разногласий и подписания акта сверки.</w:t>
      </w:r>
    </w:p>
    <w:p w14:paraId="7D61882B"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3.1.3.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 кроме случаев, когда их исполнение создает угрозу жизни людей и сохранности оборудования.</w:t>
      </w:r>
    </w:p>
    <w:p w14:paraId="21B1DA0D"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3.1.4. Заказчик имеет право выдать доверенности представителям Исполнителя на совершение действий от имени Заказчика, согласно полномочиям Исполнителя по настоящему договору. </w:t>
      </w:r>
    </w:p>
    <w:p w14:paraId="3F06E516" w14:textId="32CA07D2"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3.1.5. В случае каких-либо изменений в Перечне уполномоченных представителей Исполнителя и Заказчика (Приложение № 4 к настоящему Договору) в течение 3 (трех) рабочих дней с момента таких изменений письменно уведомить другую Сторону, с обязательным приложением надлежащим образом заверенных копий </w:t>
      </w:r>
      <w:r w:rsidR="00A47B07" w:rsidRPr="00B24DC6">
        <w:rPr>
          <w:rFonts w:ascii="Times New Roman" w:eastAsia="Times New Roman" w:hAnsi="Times New Roman" w:cs="Times New Roman"/>
          <w:sz w:val="24"/>
          <w:szCs w:val="24"/>
          <w:highlight w:val="yellow"/>
          <w:lang w:eastAsia="ru-RU"/>
        </w:rPr>
        <w:t>подтверждающих документов.</w:t>
      </w:r>
    </w:p>
    <w:p w14:paraId="068F57F5"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p>
    <w:p w14:paraId="442E191C"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b/>
          <w:sz w:val="24"/>
          <w:szCs w:val="24"/>
          <w:lang w:eastAsia="ru-RU"/>
        </w:rPr>
        <w:t>3.2. Заказчик обязуется:</w:t>
      </w:r>
    </w:p>
    <w:p w14:paraId="37862F79" w14:textId="21C65CF1" w:rsidR="00C67453" w:rsidRPr="00473E4E" w:rsidRDefault="00704EAF" w:rsidP="00C67453">
      <w:pPr>
        <w:tabs>
          <w:tab w:val="left" w:pos="1082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w:t>
      </w:r>
      <w:r w:rsidR="007C30E2" w:rsidRPr="00473E4E">
        <w:rPr>
          <w:rFonts w:ascii="Times New Roman" w:eastAsia="Times New Roman" w:hAnsi="Times New Roman" w:cs="Times New Roman"/>
          <w:sz w:val="24"/>
          <w:szCs w:val="24"/>
          <w:lang w:eastAsia="ru-RU"/>
        </w:rPr>
        <w:t>1</w:t>
      </w:r>
      <w:r w:rsidRPr="00473E4E">
        <w:rPr>
          <w:rFonts w:ascii="Times New Roman" w:eastAsia="Times New Roman" w:hAnsi="Times New Roman" w:cs="Times New Roman"/>
          <w:sz w:val="24"/>
          <w:szCs w:val="24"/>
          <w:lang w:eastAsia="ru-RU"/>
        </w:rPr>
        <w:t xml:space="preserve">. </w:t>
      </w:r>
      <w:r w:rsidR="00C67453" w:rsidRPr="00473E4E">
        <w:rPr>
          <w:rFonts w:ascii="Times New Roman" w:eastAsia="Times New Roman" w:hAnsi="Times New Roman" w:cs="Times New Roman"/>
          <w:sz w:val="24"/>
          <w:szCs w:val="24"/>
          <w:lang w:eastAsia="ru-RU"/>
        </w:rPr>
        <w:t>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31D808CE" w14:textId="5AD80965" w:rsidR="00C67453" w:rsidRPr="00473E4E" w:rsidRDefault="00C67453" w:rsidP="00C67453">
      <w:pPr>
        <w:tabs>
          <w:tab w:val="left" w:pos="1082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w:t>
      </w:r>
      <w:r w:rsidR="007C30E2" w:rsidRPr="00473E4E">
        <w:rPr>
          <w:rFonts w:ascii="Times New Roman" w:eastAsia="Times New Roman" w:hAnsi="Times New Roman" w:cs="Times New Roman"/>
          <w:sz w:val="24"/>
          <w:szCs w:val="24"/>
          <w:lang w:eastAsia="ru-RU"/>
        </w:rPr>
        <w:t>2</w:t>
      </w:r>
      <w:r w:rsidRPr="00473E4E">
        <w:rPr>
          <w:rFonts w:ascii="Times New Roman" w:eastAsia="Times New Roman" w:hAnsi="Times New Roman" w:cs="Times New Roman"/>
          <w:sz w:val="24"/>
          <w:szCs w:val="24"/>
          <w:lang w:eastAsia="ru-RU"/>
        </w:rPr>
        <w:t xml:space="preserve">. Своевременно и в полном объеме производить Исполнителю оплату услуг по передаче электрической энергии в порядке, предусмотренном настоящим договором по ценам (тарифам), установленным уполномоченным органом по государственному регулированию тарифов в соответствии с действующим законодательством РФ. </w:t>
      </w:r>
    </w:p>
    <w:p w14:paraId="47D68421" w14:textId="28A6A5A9" w:rsidR="00C67453" w:rsidRPr="00473E4E" w:rsidRDefault="00C67453" w:rsidP="00C67453">
      <w:pPr>
        <w:tabs>
          <w:tab w:val="left" w:pos="10826"/>
        </w:tabs>
        <w:spacing w:after="0" w:line="240" w:lineRule="auto"/>
        <w:ind w:right="-1" w:firstLine="708"/>
        <w:jc w:val="both"/>
        <w:rPr>
          <w:rFonts w:ascii="Times New Roman" w:eastAsia="Times New Roman" w:hAnsi="Times New Roman" w:cs="Times New Roman"/>
          <w:strike/>
          <w:sz w:val="24"/>
          <w:szCs w:val="24"/>
          <w:lang w:eastAsia="ru-RU"/>
        </w:rPr>
      </w:pPr>
      <w:r w:rsidRPr="00473E4E">
        <w:rPr>
          <w:rFonts w:ascii="Times New Roman" w:eastAsia="Times New Roman" w:hAnsi="Times New Roman" w:cs="Times New Roman"/>
          <w:sz w:val="24"/>
          <w:szCs w:val="24"/>
          <w:lang w:eastAsia="ru-RU"/>
        </w:rPr>
        <w:t>3.2.</w:t>
      </w:r>
      <w:r w:rsidR="007C30E2" w:rsidRPr="00473E4E">
        <w:rPr>
          <w:rFonts w:ascii="Times New Roman" w:eastAsia="Times New Roman" w:hAnsi="Times New Roman" w:cs="Times New Roman"/>
          <w:sz w:val="24"/>
          <w:szCs w:val="24"/>
          <w:lang w:eastAsia="ru-RU"/>
        </w:rPr>
        <w:t>3</w:t>
      </w:r>
      <w:r w:rsidRPr="00473E4E">
        <w:rPr>
          <w:rFonts w:ascii="Times New Roman" w:eastAsia="Times New Roman" w:hAnsi="Times New Roman" w:cs="Times New Roman"/>
          <w:sz w:val="24"/>
          <w:szCs w:val="24"/>
          <w:lang w:eastAsia="ru-RU"/>
        </w:rPr>
        <w:t xml:space="preserve">. Незамедлительно уведомлять Исполнителя об авариях в электрических сетях и электроустановках Заказчика, связанных с отключением питающих линий, повреждением основного оборудования, о поражениях электрическим током людей и животных, а также о пожарах, вызванных неисправностью электроустановок; сообщать Исполнителю </w:t>
      </w:r>
      <w:r w:rsidRPr="00473E4E">
        <w:rPr>
          <w:rFonts w:ascii="Times New Roman" w:eastAsia="Calibri" w:hAnsi="Times New Roman" w:cs="Times New Roman"/>
          <w:sz w:val="24"/>
          <w:szCs w:val="24"/>
          <w:lang w:eastAsia="ru-RU"/>
        </w:rPr>
        <w:t xml:space="preserve">обо всех фактах неисправности или утраты, истечения </w:t>
      </w:r>
      <w:proofErr w:type="spellStart"/>
      <w:r w:rsidRPr="00473E4E">
        <w:rPr>
          <w:rFonts w:ascii="Times New Roman" w:eastAsia="Calibri" w:hAnsi="Times New Roman" w:cs="Times New Roman"/>
          <w:sz w:val="24"/>
          <w:szCs w:val="24"/>
          <w:lang w:eastAsia="ru-RU"/>
        </w:rPr>
        <w:t>межповерочного</w:t>
      </w:r>
      <w:proofErr w:type="spellEnd"/>
      <w:r w:rsidRPr="00473E4E">
        <w:rPr>
          <w:rFonts w:ascii="Times New Roman" w:eastAsia="Calibri" w:hAnsi="Times New Roman" w:cs="Times New Roman"/>
          <w:sz w:val="24"/>
          <w:szCs w:val="24"/>
          <w:lang w:eastAsia="ru-RU"/>
        </w:rPr>
        <w:t xml:space="preserve"> интервала любых средств учёта или энергопринимающих устройств (объектов электроэнергетики), иных </w:t>
      </w:r>
      <w:r w:rsidRPr="00473E4E">
        <w:rPr>
          <w:rFonts w:ascii="Times New Roman" w:eastAsia="Times New Roman" w:hAnsi="Times New Roman" w:cs="Times New Roman"/>
          <w:sz w:val="24"/>
          <w:szCs w:val="24"/>
          <w:lang w:eastAsia="ru-RU"/>
        </w:rPr>
        <w:t>нарушениях схемы учёта, неисправностях в работе средств учёта и нарушениях защитных и пломбирующих устройств средств учёта.</w:t>
      </w:r>
    </w:p>
    <w:p w14:paraId="0B97AFCC" w14:textId="2EE085C4" w:rsidR="00C67453" w:rsidRPr="00473E4E" w:rsidRDefault="00C67453" w:rsidP="00C67453">
      <w:pPr>
        <w:tabs>
          <w:tab w:val="num" w:pos="360"/>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lastRenderedPageBreak/>
        <w:t>3.2.</w:t>
      </w:r>
      <w:r w:rsidR="007C30E2" w:rsidRPr="00473E4E">
        <w:rPr>
          <w:rFonts w:ascii="Times New Roman" w:eastAsia="Times New Roman" w:hAnsi="Times New Roman" w:cs="Times New Roman"/>
          <w:sz w:val="24"/>
          <w:szCs w:val="24"/>
          <w:lang w:eastAsia="ru-RU"/>
        </w:rPr>
        <w:t>4</w:t>
      </w:r>
      <w:r w:rsidRPr="00473E4E">
        <w:rPr>
          <w:rFonts w:ascii="Times New Roman" w:eastAsia="Times New Roman" w:hAnsi="Times New Roman" w:cs="Times New Roman"/>
          <w:sz w:val="24"/>
          <w:szCs w:val="24"/>
          <w:lang w:eastAsia="ru-RU"/>
        </w:rPr>
        <w:t>. 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 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w:t>
      </w:r>
    </w:p>
    <w:p w14:paraId="553FD55D" w14:textId="0697393A" w:rsidR="00C67453" w:rsidRPr="00473E4E" w:rsidRDefault="00C67453" w:rsidP="00C67453">
      <w:pPr>
        <w:tabs>
          <w:tab w:val="num" w:pos="360"/>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w:t>
      </w:r>
      <w:r w:rsidR="007C30E2" w:rsidRPr="00473E4E">
        <w:rPr>
          <w:rFonts w:ascii="Times New Roman" w:eastAsia="Times New Roman" w:hAnsi="Times New Roman" w:cs="Times New Roman"/>
          <w:sz w:val="24"/>
          <w:szCs w:val="24"/>
          <w:lang w:eastAsia="ru-RU"/>
        </w:rPr>
        <w:t>5</w:t>
      </w:r>
      <w:r w:rsidRPr="00473E4E">
        <w:rPr>
          <w:rFonts w:ascii="Times New Roman" w:eastAsia="Times New Roman" w:hAnsi="Times New Roman" w:cs="Times New Roman"/>
          <w:sz w:val="24"/>
          <w:szCs w:val="24"/>
          <w:lang w:eastAsia="ru-RU"/>
        </w:rPr>
        <w:t>. Выполнять требования Исполнителя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0CE929BA" w14:textId="78BAD414" w:rsidR="00C67453" w:rsidRPr="00473E4E" w:rsidRDefault="00C67453" w:rsidP="00C67453">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w:t>
      </w:r>
      <w:r w:rsidR="007C30E2" w:rsidRPr="00473E4E">
        <w:rPr>
          <w:rFonts w:ascii="Times New Roman" w:eastAsia="Times New Roman" w:hAnsi="Times New Roman" w:cs="Times New Roman"/>
          <w:sz w:val="24"/>
          <w:szCs w:val="24"/>
          <w:lang w:eastAsia="ru-RU"/>
        </w:rPr>
        <w:t>6</w:t>
      </w:r>
      <w:r w:rsidRPr="00473E4E">
        <w:rPr>
          <w:rFonts w:ascii="Times New Roman" w:eastAsia="Times New Roman" w:hAnsi="Times New Roman" w:cs="Times New Roman"/>
          <w:sz w:val="24"/>
          <w:szCs w:val="24"/>
          <w:lang w:eastAsia="ru-RU"/>
        </w:rPr>
        <w:t>. Обеспечивать соблюдение установленного настоящим договором и действующим законодательством РФ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1DD066FA" w14:textId="0C890B49" w:rsidR="00D73879" w:rsidRPr="00473E4E" w:rsidRDefault="00D73879" w:rsidP="00D73879">
      <w:pPr>
        <w:autoSpaceDE w:val="0"/>
        <w:autoSpaceDN w:val="0"/>
        <w:adjustRightInd w:val="0"/>
        <w:spacing w:after="0"/>
        <w:ind w:firstLine="567"/>
        <w:jc w:val="both"/>
        <w:outlineLvl w:val="1"/>
        <w:rPr>
          <w:rFonts w:ascii="Times New Roman" w:hAnsi="Times New Roman" w:cs="Times New Roman"/>
          <w:sz w:val="24"/>
          <w:szCs w:val="24"/>
        </w:rPr>
      </w:pPr>
      <w:r w:rsidRPr="00473E4E">
        <w:rPr>
          <w:rFonts w:ascii="Times New Roman" w:hAnsi="Times New Roman" w:cs="Times New Roman"/>
          <w:sz w:val="24"/>
          <w:szCs w:val="24"/>
        </w:rPr>
        <w:t>допуска установленного прибора учета в эксплуатацию;</w:t>
      </w:r>
    </w:p>
    <w:p w14:paraId="4FEAA9F7" w14:textId="77777777" w:rsidR="0079458F" w:rsidRPr="00473E4E" w:rsidRDefault="0079458F" w:rsidP="00D73879">
      <w:pPr>
        <w:spacing w:after="0" w:line="240" w:lineRule="auto"/>
        <w:ind w:firstLine="567"/>
        <w:jc w:val="both"/>
        <w:rPr>
          <w:rFonts w:ascii="Times New Roman" w:hAnsi="Times New Roman" w:cs="Times New Roman"/>
          <w:sz w:val="24"/>
          <w:szCs w:val="24"/>
        </w:rPr>
      </w:pPr>
      <w:r w:rsidRPr="00473E4E">
        <w:rPr>
          <w:rFonts w:ascii="Times New Roman" w:hAnsi="Times New Roman" w:cs="Times New Roman"/>
          <w:sz w:val="24"/>
          <w:szCs w:val="24"/>
        </w:rPr>
        <w:t>эксплуатации установленного потребителем услуг прибора учета (измерительного комплекса, измерительного трансформатора);</w:t>
      </w:r>
    </w:p>
    <w:p w14:paraId="7887529A" w14:textId="77777777" w:rsidR="0079458F" w:rsidRPr="00473E4E" w:rsidRDefault="0079458F" w:rsidP="0079458F">
      <w:pPr>
        <w:spacing w:after="0" w:line="240" w:lineRule="auto"/>
        <w:ind w:firstLine="540"/>
        <w:jc w:val="both"/>
        <w:rPr>
          <w:rFonts w:ascii="Times New Roman" w:hAnsi="Times New Roman" w:cs="Times New Roman"/>
          <w:sz w:val="24"/>
          <w:szCs w:val="24"/>
        </w:rPr>
      </w:pPr>
      <w:r w:rsidRPr="00473E4E">
        <w:rPr>
          <w:rFonts w:ascii="Times New Roman" w:hAnsi="Times New Roman" w:cs="Times New Roman"/>
          <w:sz w:val="24"/>
          <w:szCs w:val="24"/>
        </w:rPr>
        <w:t>передачи показаний приборов учета;</w:t>
      </w:r>
    </w:p>
    <w:p w14:paraId="7A78D108" w14:textId="77777777" w:rsidR="0079458F" w:rsidRPr="00473E4E" w:rsidRDefault="0079458F" w:rsidP="0079458F">
      <w:pPr>
        <w:spacing w:after="0" w:line="240" w:lineRule="auto"/>
        <w:ind w:firstLine="540"/>
        <w:jc w:val="both"/>
        <w:rPr>
          <w:rFonts w:ascii="Times New Roman" w:hAnsi="Times New Roman" w:cs="Times New Roman"/>
        </w:rPr>
      </w:pPr>
      <w:r w:rsidRPr="00473E4E">
        <w:rPr>
          <w:rFonts w:ascii="Times New Roman" w:hAnsi="Times New Roman" w:cs="Times New Roman"/>
          <w:sz w:val="24"/>
          <w:szCs w:val="24"/>
        </w:rPr>
        <w:t>сообщения о выходе прибора учета из эксплуатации;</w:t>
      </w:r>
    </w:p>
    <w:p w14:paraId="07F8201D" w14:textId="77777777" w:rsidR="0079458F" w:rsidRPr="00473E4E" w:rsidRDefault="0079458F" w:rsidP="0079458F">
      <w:pPr>
        <w:spacing w:after="0" w:line="240" w:lineRule="auto"/>
        <w:ind w:firstLine="540"/>
        <w:jc w:val="both"/>
        <w:rPr>
          <w:rFonts w:ascii="Times New Roman" w:hAnsi="Times New Roman" w:cs="Times New Roman"/>
        </w:rPr>
      </w:pPr>
      <w:r w:rsidRPr="00473E4E">
        <w:rPr>
          <w:rFonts w:ascii="Times New Roman" w:hAnsi="Times New Roman" w:cs="Times New Roman"/>
          <w:sz w:val="24"/>
          <w:szCs w:val="24"/>
        </w:rPr>
        <w:t>обеспечения доступа к месту установки прибора учета (измерительного комплекса, измерительного трансформатора);</w:t>
      </w:r>
    </w:p>
    <w:p w14:paraId="487BF174" w14:textId="33F4703D"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w:t>
      </w:r>
      <w:r w:rsidR="007C30E2" w:rsidRPr="00473E4E">
        <w:rPr>
          <w:rFonts w:ascii="Times New Roman" w:eastAsia="Times New Roman" w:hAnsi="Times New Roman" w:cs="Times New Roman"/>
          <w:sz w:val="24"/>
          <w:szCs w:val="24"/>
          <w:lang w:eastAsia="ru-RU"/>
        </w:rPr>
        <w:t>7</w:t>
      </w:r>
      <w:r w:rsidRPr="00473E4E">
        <w:rPr>
          <w:rFonts w:ascii="Times New Roman" w:eastAsia="Times New Roman" w:hAnsi="Times New Roman" w:cs="Times New Roman"/>
          <w:sz w:val="24"/>
          <w:szCs w:val="24"/>
          <w:lang w:eastAsia="ru-RU"/>
        </w:rPr>
        <w:t>. Представлять Исполнителю по его запросу необходимую технологическую информацию, а именно: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и иные данные, в том числе необходимые для разработки графиков аварийного ограничения и принципов использования противоаварийной автоматики.</w:t>
      </w:r>
    </w:p>
    <w:p w14:paraId="1E44090E" w14:textId="455255EC" w:rsidR="0042232D" w:rsidRPr="00473E4E" w:rsidRDefault="00C67453" w:rsidP="0042232D">
      <w:pPr>
        <w:spacing w:after="0"/>
        <w:ind w:firstLine="540"/>
        <w:jc w:val="both"/>
        <w:rPr>
          <w:rFonts w:ascii="Verdana" w:eastAsia="Times New Roman" w:hAnsi="Verdana" w:cs="Times New Roman"/>
          <w:sz w:val="21"/>
          <w:szCs w:val="21"/>
          <w:lang w:eastAsia="ru-RU"/>
        </w:rPr>
      </w:pPr>
      <w:r w:rsidRPr="00473E4E">
        <w:rPr>
          <w:rFonts w:ascii="Times New Roman" w:eastAsia="Times New Roman" w:hAnsi="Times New Roman" w:cs="Times New Roman"/>
          <w:sz w:val="24"/>
          <w:szCs w:val="24"/>
          <w:lang w:eastAsia="ru-RU"/>
        </w:rPr>
        <w:t>3.2.</w:t>
      </w:r>
      <w:r w:rsidR="007C30E2" w:rsidRPr="00473E4E">
        <w:rPr>
          <w:rFonts w:ascii="Times New Roman" w:eastAsia="Times New Roman" w:hAnsi="Times New Roman" w:cs="Times New Roman"/>
          <w:sz w:val="24"/>
          <w:szCs w:val="24"/>
          <w:lang w:eastAsia="ru-RU"/>
        </w:rPr>
        <w:t>8</w:t>
      </w:r>
      <w:r w:rsidRPr="00473E4E">
        <w:rPr>
          <w:rFonts w:ascii="Times New Roman" w:eastAsia="Times New Roman" w:hAnsi="Times New Roman" w:cs="Times New Roman"/>
          <w:sz w:val="24"/>
          <w:szCs w:val="24"/>
          <w:lang w:eastAsia="ru-RU"/>
        </w:rPr>
        <w:t>. Обеспечивать проведение замеров на энергопринимающих устройствах (объектах электроэнергетики), в отношении которых заключен договор</w:t>
      </w:r>
      <w:r w:rsidR="006F15ED" w:rsidRPr="00473E4E">
        <w:rPr>
          <w:rFonts w:ascii="Times New Roman" w:eastAsia="Times New Roman" w:hAnsi="Times New Roman" w:cs="Times New Roman"/>
          <w:sz w:val="24"/>
          <w:szCs w:val="24"/>
          <w:lang w:eastAsia="ru-RU"/>
        </w:rPr>
        <w:t xml:space="preserve">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w:t>
      </w:r>
      <w:r w:rsidR="006F15ED" w:rsidRPr="00473E4E">
        <w:rPr>
          <w:rFonts w:ascii="Verdana" w:eastAsia="Times New Roman" w:hAnsi="Verdana" w:cs="Times New Roman"/>
          <w:sz w:val="21"/>
          <w:szCs w:val="21"/>
          <w:lang w:eastAsia="ru-RU"/>
        </w:rPr>
        <w:t xml:space="preserve"> </w:t>
      </w:r>
      <w:r w:rsidRPr="00473E4E">
        <w:rPr>
          <w:rFonts w:ascii="Times New Roman" w:eastAsia="Times New Roman" w:hAnsi="Times New Roman" w:cs="Times New Roman"/>
          <w:sz w:val="24"/>
          <w:szCs w:val="24"/>
          <w:lang w:eastAsia="ru-RU"/>
        </w:rPr>
        <w:t xml:space="preserve"> Исполнителю информацию о результатах проведенных замеров в течение 3 рабочих дней с даты проведения соответствующего замера, кроме случаев наличия у Заказчика системы учета, удаленный доступ к данным которой предоставлен Исполнителю, 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14:paraId="2BD98F19" w14:textId="3BE8197B" w:rsidR="00C67453" w:rsidRPr="00473E4E" w:rsidRDefault="00C67453" w:rsidP="007C30E2">
      <w:pPr>
        <w:spacing w:after="0"/>
        <w:ind w:firstLine="709"/>
        <w:jc w:val="both"/>
        <w:rPr>
          <w:rFonts w:ascii="Verdana" w:eastAsia="Times New Roman" w:hAnsi="Verdana" w:cs="Times New Roman"/>
          <w:sz w:val="21"/>
          <w:szCs w:val="21"/>
          <w:lang w:eastAsia="ru-RU"/>
        </w:rPr>
      </w:pPr>
      <w:r w:rsidRPr="00473E4E">
        <w:rPr>
          <w:rFonts w:ascii="Times New Roman" w:eastAsia="Times New Roman" w:hAnsi="Times New Roman" w:cs="Times New Roman"/>
          <w:sz w:val="24"/>
          <w:szCs w:val="24"/>
          <w:lang w:eastAsia="ru-RU"/>
        </w:rPr>
        <w:t>3.2.</w:t>
      </w:r>
      <w:r w:rsidR="007C30E2" w:rsidRPr="00473E4E">
        <w:rPr>
          <w:rFonts w:ascii="Times New Roman" w:eastAsia="Times New Roman" w:hAnsi="Times New Roman" w:cs="Times New Roman"/>
          <w:sz w:val="24"/>
          <w:szCs w:val="24"/>
          <w:lang w:eastAsia="ru-RU"/>
        </w:rPr>
        <w:t>9</w:t>
      </w:r>
      <w:r w:rsidRPr="00473E4E">
        <w:rPr>
          <w:rFonts w:ascii="Times New Roman" w:eastAsia="Times New Roman" w:hAnsi="Times New Roman" w:cs="Times New Roman"/>
          <w:sz w:val="24"/>
          <w:szCs w:val="24"/>
          <w:lang w:eastAsia="ru-RU"/>
        </w:rPr>
        <w:t xml:space="preserve">. Исполнять законные требования Исполнителя о вводе полного и (или) частичного ограничения режима потребления электроэнергии способом и по основаниям, установленным действующим законодательством РФ. </w:t>
      </w:r>
    </w:p>
    <w:p w14:paraId="54537A63" w14:textId="5DC77146" w:rsidR="00C67453" w:rsidRPr="00473E4E" w:rsidRDefault="00C67453" w:rsidP="007C30E2">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3.2.1</w:t>
      </w:r>
      <w:r w:rsidR="007C30E2" w:rsidRPr="00473E4E">
        <w:rPr>
          <w:rFonts w:ascii="Times New Roman" w:eastAsia="Times New Roman" w:hAnsi="Times New Roman" w:cs="Times New Roman"/>
          <w:sz w:val="24"/>
          <w:szCs w:val="24"/>
          <w:lang w:eastAsia="ru-RU"/>
        </w:rPr>
        <w:t>0</w:t>
      </w:r>
      <w:r w:rsidRPr="00473E4E">
        <w:rPr>
          <w:rFonts w:ascii="Times New Roman" w:eastAsia="Times New Roman" w:hAnsi="Times New Roman" w:cs="Times New Roman"/>
          <w:sz w:val="24"/>
          <w:szCs w:val="24"/>
          <w:lang w:eastAsia="ru-RU"/>
        </w:rPr>
        <w:t>. По запросу Исполнителя предоставлять информацию о фактически произведенных платежах на следующий день после их проведения.</w:t>
      </w:r>
    </w:p>
    <w:p w14:paraId="7150A32B" w14:textId="1D548521" w:rsidR="0062293E" w:rsidRPr="00473E4E" w:rsidRDefault="0062293E" w:rsidP="007C30E2">
      <w:pPr>
        <w:spacing w:after="0" w:line="240" w:lineRule="auto"/>
        <w:ind w:firstLine="709"/>
        <w:jc w:val="both"/>
        <w:rPr>
          <w:rFonts w:ascii="Times New Roman" w:eastAsia="Times New Roman" w:hAnsi="Times New Roman" w:cs="Times New Roman"/>
          <w:sz w:val="24"/>
          <w:szCs w:val="24"/>
          <w:lang w:eastAsia="ru-RU"/>
        </w:rPr>
      </w:pPr>
      <w:r w:rsidRPr="00473E4E">
        <w:rPr>
          <w:rFonts w:ascii="Times New Roman" w:hAnsi="Times New Roman" w:cs="Times New Roman"/>
          <w:sz w:val="24"/>
          <w:szCs w:val="24"/>
        </w:rPr>
        <w:t>3.2.1</w:t>
      </w:r>
      <w:r w:rsidR="007C30E2" w:rsidRPr="00473E4E">
        <w:rPr>
          <w:rFonts w:ascii="Times New Roman" w:hAnsi="Times New Roman" w:cs="Times New Roman"/>
          <w:sz w:val="24"/>
          <w:szCs w:val="24"/>
        </w:rPr>
        <w:t>1</w:t>
      </w:r>
      <w:r w:rsidRPr="00473E4E">
        <w:rPr>
          <w:rFonts w:ascii="Times New Roman" w:hAnsi="Times New Roman" w:cs="Times New Roman"/>
          <w:sz w:val="24"/>
          <w:szCs w:val="24"/>
        </w:rPr>
        <w:t xml:space="preserve">. В случае, если </w:t>
      </w:r>
      <w:r w:rsidRPr="00473E4E">
        <w:rPr>
          <w:rFonts w:ascii="Times New Roman" w:eastAsia="Times New Roman" w:hAnsi="Times New Roman" w:cs="Times New Roman"/>
          <w:sz w:val="24"/>
          <w:szCs w:val="24"/>
          <w:lang w:eastAsia="ru-RU"/>
        </w:rPr>
        <w:t xml:space="preserve">Заказчик является владельцем приборов учета электрической энергии, он обязан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w:t>
      </w:r>
    </w:p>
    <w:p w14:paraId="6E71DAC1" w14:textId="3C27D023" w:rsidR="00C67453" w:rsidRPr="00473E4E" w:rsidRDefault="00C67453" w:rsidP="00C67453">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w:t>
      </w:r>
      <w:r w:rsidR="0062293E" w:rsidRPr="00473E4E">
        <w:rPr>
          <w:rFonts w:ascii="Times New Roman" w:eastAsia="Times New Roman" w:hAnsi="Times New Roman" w:cs="Times New Roman"/>
          <w:sz w:val="24"/>
          <w:szCs w:val="24"/>
          <w:lang w:eastAsia="ru-RU"/>
        </w:rPr>
        <w:t>.1</w:t>
      </w:r>
      <w:r w:rsidR="007C30E2" w:rsidRPr="00473E4E">
        <w:rPr>
          <w:rFonts w:ascii="Times New Roman" w:eastAsia="Times New Roman" w:hAnsi="Times New Roman" w:cs="Times New Roman"/>
          <w:sz w:val="24"/>
          <w:szCs w:val="24"/>
          <w:lang w:eastAsia="ru-RU"/>
        </w:rPr>
        <w:t>2</w:t>
      </w:r>
      <w:r w:rsidR="0062293E" w:rsidRPr="00473E4E">
        <w:rPr>
          <w:rFonts w:ascii="Times New Roman" w:eastAsia="Times New Roman" w:hAnsi="Times New Roman" w:cs="Times New Roman"/>
          <w:sz w:val="24"/>
          <w:szCs w:val="24"/>
          <w:lang w:eastAsia="ru-RU"/>
        </w:rPr>
        <w:t>.</w:t>
      </w:r>
      <w:r w:rsidRPr="00473E4E">
        <w:rPr>
          <w:rFonts w:ascii="Times New Roman" w:eastAsia="Times New Roman" w:hAnsi="Times New Roman" w:cs="Times New Roman"/>
          <w:sz w:val="24"/>
          <w:szCs w:val="24"/>
          <w:lang w:eastAsia="ru-RU"/>
        </w:rPr>
        <w:t xml:space="preserve"> Уведомлять Исполнителя о плановом, текущем и капитальном ремонте на энергетических объектах Заказчика, в том числе о работах, связанных с системой коммерческого учета, не менее чем за 3 (три) рабочих дня до их проведения.</w:t>
      </w:r>
    </w:p>
    <w:p w14:paraId="2EB65B25" w14:textId="7102D6A6" w:rsidR="00382CF0" w:rsidRPr="00473E4E" w:rsidRDefault="00382CF0" w:rsidP="00382CF0">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4"/>
          <w:szCs w:val="24"/>
          <w:lang w:eastAsia="ru-RU"/>
        </w:rPr>
      </w:pPr>
      <w:r w:rsidRPr="00473E4E">
        <w:rPr>
          <w:rFonts w:ascii="Times New Roman" w:eastAsia="Times New Roman" w:hAnsi="Times New Roman" w:cs="Times New Roman"/>
          <w:sz w:val="24"/>
          <w:szCs w:val="24"/>
          <w:lang w:eastAsia="ru-RU"/>
        </w:rPr>
        <w:lastRenderedPageBreak/>
        <w:t>3.2.</w:t>
      </w:r>
      <w:r w:rsidR="00CC3857" w:rsidRPr="00473E4E">
        <w:rPr>
          <w:rFonts w:ascii="Times New Roman" w:eastAsia="Times New Roman" w:hAnsi="Times New Roman" w:cs="Times New Roman"/>
          <w:sz w:val="24"/>
          <w:szCs w:val="24"/>
          <w:lang w:eastAsia="ru-RU"/>
        </w:rPr>
        <w:t>1</w:t>
      </w:r>
      <w:r w:rsidR="007C30E2" w:rsidRPr="00473E4E">
        <w:rPr>
          <w:rFonts w:ascii="Times New Roman" w:eastAsia="Times New Roman" w:hAnsi="Times New Roman" w:cs="Times New Roman"/>
          <w:sz w:val="24"/>
          <w:szCs w:val="24"/>
          <w:lang w:eastAsia="ru-RU"/>
        </w:rPr>
        <w:t>3</w:t>
      </w:r>
      <w:r w:rsidRPr="00473E4E">
        <w:rPr>
          <w:rFonts w:ascii="Times New Roman" w:eastAsia="Times New Roman" w:hAnsi="Times New Roman" w:cs="Times New Roman"/>
          <w:sz w:val="24"/>
          <w:szCs w:val="24"/>
          <w:lang w:eastAsia="ru-RU"/>
        </w:rPr>
        <w:t xml:space="preserve">. </w:t>
      </w:r>
      <w:r w:rsidRPr="00473E4E">
        <w:rPr>
          <w:rFonts w:ascii="Times New Roman" w:eastAsia="Calibri" w:hAnsi="Times New Roman" w:cs="Times New Roman"/>
          <w:sz w:val="24"/>
          <w:szCs w:val="24"/>
          <w:lang w:eastAsia="ru-RU"/>
        </w:rPr>
        <w:t xml:space="preserve">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требованием законодательства </w:t>
      </w:r>
      <w:r w:rsidRPr="00473E4E">
        <w:rPr>
          <w:rFonts w:ascii="Times New Roman" w:eastAsia="Calibri" w:hAnsi="Times New Roman" w:cs="Times New Roman"/>
          <w:sz w:val="24"/>
          <w:szCs w:val="24"/>
          <w:lang w:eastAsia="ar-SA"/>
        </w:rPr>
        <w:t>Российской Федерации</w:t>
      </w:r>
      <w:r w:rsidRPr="00473E4E">
        <w:rPr>
          <w:rFonts w:ascii="Times New Roman" w:eastAsia="Calibri" w:hAnsi="Times New Roman" w:cs="Times New Roman"/>
          <w:sz w:val="24"/>
          <w:szCs w:val="24"/>
          <w:lang w:eastAsia="ru-RU"/>
        </w:rPr>
        <w:t xml:space="preserve"> о техническом регулировании.</w:t>
      </w:r>
    </w:p>
    <w:p w14:paraId="20E207C4" w14:textId="15632714" w:rsidR="00C67453" w:rsidRPr="00473E4E" w:rsidRDefault="00C67453" w:rsidP="00C67453">
      <w:pPr>
        <w:tabs>
          <w:tab w:val="num" w:pos="360"/>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3.2.1</w:t>
      </w:r>
      <w:r w:rsidR="007C30E2" w:rsidRPr="00473E4E">
        <w:rPr>
          <w:rFonts w:ascii="Times New Roman" w:eastAsia="Times New Roman" w:hAnsi="Times New Roman" w:cs="Times New Roman"/>
          <w:sz w:val="24"/>
          <w:szCs w:val="24"/>
          <w:lang w:eastAsia="ru-RU"/>
        </w:rPr>
        <w:t>4</w:t>
      </w:r>
      <w:r w:rsidRPr="00473E4E">
        <w:rPr>
          <w:rFonts w:ascii="Times New Roman" w:eastAsia="Times New Roman" w:hAnsi="Times New Roman" w:cs="Times New Roman"/>
          <w:sz w:val="24"/>
          <w:szCs w:val="24"/>
          <w:lang w:eastAsia="ru-RU"/>
        </w:rPr>
        <w:t>. Соблюдать в своих сетях значения соотношения потребления активной и реактивной мощности в порядке и на условиях, определяемых действующим законодательством РФ и иными нормативными документами.</w:t>
      </w:r>
    </w:p>
    <w:p w14:paraId="1A50A22D" w14:textId="77777777" w:rsidR="00C67453" w:rsidRPr="00473E4E" w:rsidRDefault="00C67453" w:rsidP="00C67453">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В предусмотренных действующим законодательством случаях Заказчик обязан установить устройства, обеспечивающие регулирование реактивной мощности, и осуществлять их обслуживание либо оплачивать услуги по передаче электрической энергии с учетом соответствующего повышающего коэффициента.</w:t>
      </w:r>
    </w:p>
    <w:p w14:paraId="226A6620" w14:textId="5D9420AF" w:rsidR="00C67453" w:rsidRPr="00473E4E" w:rsidRDefault="00C67453" w:rsidP="00C67453">
      <w:pPr>
        <w:tabs>
          <w:tab w:val="num" w:pos="360"/>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3.2.1</w:t>
      </w:r>
      <w:r w:rsidR="007C30E2" w:rsidRPr="00473E4E">
        <w:rPr>
          <w:rFonts w:ascii="Times New Roman" w:eastAsia="Times New Roman" w:hAnsi="Times New Roman" w:cs="Times New Roman"/>
          <w:sz w:val="24"/>
          <w:szCs w:val="24"/>
          <w:lang w:eastAsia="ru-RU"/>
        </w:rPr>
        <w:t>5</w:t>
      </w:r>
      <w:r w:rsidRPr="00473E4E">
        <w:rPr>
          <w:rFonts w:ascii="Times New Roman" w:eastAsia="Times New Roman" w:hAnsi="Times New Roman" w:cs="Times New Roman"/>
          <w:sz w:val="24"/>
          <w:szCs w:val="24"/>
          <w:lang w:eastAsia="ru-RU"/>
        </w:rPr>
        <w:t>. Организовать и обеспечить поддержание в состоянии готовности резервных источников питания электрической энергии в соответствии с категорийностью электроустановок Заказчика.</w:t>
      </w:r>
    </w:p>
    <w:p w14:paraId="393D0C2A" w14:textId="7B300E1D"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3.2.1</w:t>
      </w:r>
      <w:r w:rsidR="007C30E2" w:rsidRPr="00473E4E">
        <w:rPr>
          <w:rFonts w:ascii="Times New Roman" w:eastAsia="Times New Roman" w:hAnsi="Times New Roman" w:cs="Times New Roman"/>
          <w:sz w:val="24"/>
          <w:szCs w:val="24"/>
          <w:lang w:eastAsia="ru-RU"/>
        </w:rPr>
        <w:t>6</w:t>
      </w:r>
      <w:r w:rsidRPr="00473E4E">
        <w:rPr>
          <w:rFonts w:ascii="Times New Roman" w:eastAsia="Times New Roman" w:hAnsi="Times New Roman" w:cs="Times New Roman"/>
          <w:sz w:val="24"/>
          <w:szCs w:val="24"/>
          <w:lang w:eastAsia="ru-RU"/>
        </w:rPr>
        <w:t>. Соблюдать предусмотренный настоящим договором и документами о технологическом присоединении режим и величины потребления электрической энергии (мощности). Величина заявленной мощности не может превышать максимальную мощность, определенную в настоящем договоре (Приложение №1 к договору).</w:t>
      </w:r>
    </w:p>
    <w:p w14:paraId="760885E4" w14:textId="2963314D"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3.2.1</w:t>
      </w:r>
      <w:r w:rsidR="007C30E2" w:rsidRPr="00473E4E">
        <w:rPr>
          <w:rFonts w:ascii="Times New Roman" w:eastAsia="Times New Roman" w:hAnsi="Times New Roman" w:cs="Times New Roman"/>
          <w:sz w:val="24"/>
          <w:szCs w:val="24"/>
          <w:lang w:eastAsia="ru-RU"/>
        </w:rPr>
        <w:t>7</w:t>
      </w:r>
      <w:r w:rsidRPr="00473E4E">
        <w:rPr>
          <w:rFonts w:ascii="Times New Roman" w:eastAsia="Times New Roman" w:hAnsi="Times New Roman" w:cs="Times New Roman"/>
          <w:sz w:val="24"/>
          <w:szCs w:val="24"/>
          <w:lang w:eastAsia="ru-RU"/>
        </w:rPr>
        <w:t xml:space="preserve">. Обеспечивать беспрепятственный допуск в присутствии представителей Заказчика уполномоченных представителей Исполнителя к электроустановкам Заказчика для проведения проверки учетных комплексов и качества ЭЭ, а также контроля величины максимальной </w:t>
      </w:r>
      <w:r w:rsidR="006E5358" w:rsidRPr="00473E4E">
        <w:rPr>
          <w:rFonts w:ascii="Times New Roman" w:eastAsia="Times New Roman" w:hAnsi="Times New Roman" w:cs="Times New Roman"/>
          <w:sz w:val="24"/>
          <w:szCs w:val="24"/>
          <w:lang w:eastAsia="ru-RU"/>
        </w:rPr>
        <w:t>мощности электрической</w:t>
      </w:r>
      <w:r w:rsidRPr="00473E4E">
        <w:rPr>
          <w:rFonts w:ascii="Times New Roman" w:eastAsia="Times New Roman" w:hAnsi="Times New Roman" w:cs="Times New Roman"/>
          <w:sz w:val="24"/>
          <w:szCs w:val="24"/>
          <w:lang w:eastAsia="ru-RU"/>
        </w:rPr>
        <w:t xml:space="preserve"> энергии, переданной Заказчику, расположенных на объектах электросетевого хозяйства Заказчика в срок, не превышающий 3 дней с момента получения заявления от Исполнителя.</w:t>
      </w:r>
    </w:p>
    <w:p w14:paraId="4005657A" w14:textId="03304EBF"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w:t>
      </w:r>
      <w:r w:rsidR="007C30E2" w:rsidRPr="00473E4E">
        <w:rPr>
          <w:rFonts w:ascii="Times New Roman" w:eastAsia="Times New Roman" w:hAnsi="Times New Roman" w:cs="Times New Roman"/>
          <w:sz w:val="24"/>
          <w:szCs w:val="24"/>
          <w:lang w:eastAsia="ru-RU"/>
        </w:rPr>
        <w:t>18</w:t>
      </w:r>
      <w:r w:rsidRPr="00473E4E">
        <w:rPr>
          <w:rFonts w:ascii="Times New Roman" w:eastAsia="Times New Roman" w:hAnsi="Times New Roman" w:cs="Times New Roman"/>
          <w:sz w:val="24"/>
          <w:szCs w:val="24"/>
          <w:lang w:eastAsia="ru-RU"/>
        </w:rPr>
        <w:t>. Представлять Исполнителю:</w:t>
      </w:r>
    </w:p>
    <w:p w14:paraId="2A12D7A8" w14:textId="1906B4A2" w:rsidR="00C67453" w:rsidRPr="00473E4E" w:rsidRDefault="00C67453" w:rsidP="00C67453">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а) не менее чем за 8 месяцев до наступления очередного расчетного периода регулирования  представлять информацию об объеме услуг по передаче электрической энергии, планируемом к потреблению в предстоящем расчетном периоде регулирования с разбивкой по каждой точке поставки, в том числе о величине заявленной мощности, которая не может превышать максимальную мощность, определенную в договоре (Приложения № 1), с учетом требований п.</w:t>
      </w:r>
      <w:r w:rsidR="00CE0BBB" w:rsidRPr="00473E4E">
        <w:rPr>
          <w:rFonts w:ascii="Times New Roman" w:eastAsia="Times New Roman" w:hAnsi="Times New Roman" w:cs="Times New Roman"/>
          <w:sz w:val="24"/>
          <w:szCs w:val="24"/>
          <w:lang w:eastAsia="ru-RU"/>
        </w:rPr>
        <w:t xml:space="preserve"> </w:t>
      </w:r>
      <w:r w:rsidRPr="00473E4E">
        <w:rPr>
          <w:rFonts w:ascii="Times New Roman" w:eastAsia="Times New Roman" w:hAnsi="Times New Roman" w:cs="Times New Roman"/>
          <w:sz w:val="24"/>
          <w:szCs w:val="24"/>
          <w:lang w:eastAsia="ru-RU"/>
        </w:rPr>
        <w:t>45 «Об утверждении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06.08.2004 № 20-э/2;</w:t>
      </w:r>
    </w:p>
    <w:p w14:paraId="2FE815CF" w14:textId="3ED0888E"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б) скрепленную печатью и подписанную уполномоченным лицом Заказчика актуальную выписку из договора купли-продажи электрической энергии (мощности), содержащую сведения о дате начала продажи электрической энергии Заказчику, о точках поставки по договору, а также о реквизитах лица, выступающего продавцом по такому договору;</w:t>
      </w:r>
    </w:p>
    <w:p w14:paraId="6D93AB92" w14:textId="77777777" w:rsidR="003856D2" w:rsidRPr="00473E4E" w:rsidRDefault="00C67453" w:rsidP="003856D2">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в) данные о составе электроприемников Заказчика, влияющих на качество электроэнергии, устройствах регулирования напряжения, устройствах, компенсирующих реактивную мощность и режимах их работы</w:t>
      </w:r>
      <w:r w:rsidR="003856D2" w:rsidRPr="00473E4E">
        <w:rPr>
          <w:rFonts w:ascii="Times New Roman" w:eastAsia="Times New Roman" w:hAnsi="Times New Roman" w:cs="Times New Roman"/>
          <w:sz w:val="24"/>
          <w:szCs w:val="24"/>
          <w:lang w:eastAsia="ru-RU"/>
        </w:rPr>
        <w:t>.</w:t>
      </w:r>
    </w:p>
    <w:p w14:paraId="388E6143" w14:textId="11BDE9CC" w:rsidR="00174587" w:rsidRPr="00473E4E" w:rsidRDefault="00174587" w:rsidP="00174587">
      <w:pPr>
        <w:shd w:val="clear" w:color="auto" w:fill="FFFFFF"/>
        <w:spacing w:after="0"/>
        <w:ind w:firstLine="709"/>
        <w:jc w:val="both"/>
        <w:rPr>
          <w:rFonts w:ascii="Times New Roman" w:hAnsi="Times New Roman" w:cs="Times New Roman"/>
          <w:color w:val="000000"/>
          <w:sz w:val="24"/>
          <w:szCs w:val="24"/>
        </w:rPr>
      </w:pPr>
      <w:r w:rsidRPr="00473E4E">
        <w:rPr>
          <w:rFonts w:ascii="Times New Roman" w:eastAsia="Times New Roman" w:hAnsi="Times New Roman" w:cs="Times New Roman"/>
          <w:sz w:val="24"/>
          <w:szCs w:val="24"/>
          <w:lang w:eastAsia="ru-RU"/>
        </w:rPr>
        <w:t>3.2.19.</w:t>
      </w:r>
      <w:r w:rsidRPr="00473E4E">
        <w:t xml:space="preserve"> </w:t>
      </w:r>
      <w:r w:rsidRPr="00473E4E">
        <w:rPr>
          <w:rFonts w:ascii="Times New Roman" w:hAnsi="Times New Roman" w:cs="Times New Roman"/>
          <w:color w:val="000000"/>
          <w:sz w:val="24"/>
          <w:szCs w:val="24"/>
        </w:rPr>
        <w:t>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14:paraId="4C6500AB" w14:textId="1CE7088D" w:rsidR="00C67453" w:rsidRPr="00473E4E" w:rsidRDefault="00174587" w:rsidP="00C67453">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3.2.20. </w:t>
      </w:r>
      <w:r w:rsidR="00C67453" w:rsidRPr="00473E4E">
        <w:rPr>
          <w:rFonts w:ascii="Times New Roman" w:eastAsia="Times New Roman" w:hAnsi="Times New Roman" w:cs="Times New Roman"/>
          <w:sz w:val="24"/>
          <w:szCs w:val="24"/>
          <w:lang w:eastAsia="ru-RU"/>
        </w:rPr>
        <w:t>Обеспечить предоставление проекта акта согласования технологической и (или) аварийной брони в адрес Исполнителя в течение 30 дней с даты заключения договора, если на эту дату у Заказчика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14:paraId="59D76DE5" w14:textId="07F4C81C" w:rsidR="00C67453" w:rsidRPr="00473E4E" w:rsidRDefault="00C67453" w:rsidP="00C67453">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Заказчик,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w:t>
      </w:r>
      <w:r w:rsidRPr="00473E4E">
        <w:rPr>
          <w:rFonts w:ascii="Times New Roman" w:eastAsia="Times New Roman" w:hAnsi="Times New Roman" w:cs="Times New Roman"/>
          <w:sz w:val="24"/>
          <w:szCs w:val="24"/>
          <w:lang w:eastAsia="ru-RU"/>
        </w:rPr>
        <w:lastRenderedPageBreak/>
        <w:t>нему ограничения режима потребления в соответствии с Правилам полного и (или) частичного ограничения режима потребления электрической энергии.</w:t>
      </w:r>
    </w:p>
    <w:p w14:paraId="389FD8DC" w14:textId="36B56B02" w:rsidR="00C67453" w:rsidRPr="00473E4E" w:rsidRDefault="00C67453" w:rsidP="00C67453">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3.2.2</w:t>
      </w:r>
      <w:r w:rsidR="00174587" w:rsidRPr="00473E4E">
        <w:rPr>
          <w:rFonts w:ascii="Times New Roman" w:eastAsia="Times New Roman" w:hAnsi="Times New Roman" w:cs="Times New Roman"/>
          <w:sz w:val="24"/>
          <w:szCs w:val="24"/>
          <w:lang w:eastAsia="ru-RU"/>
        </w:rPr>
        <w:t>1</w:t>
      </w:r>
      <w:r w:rsidRPr="00473E4E">
        <w:rPr>
          <w:rFonts w:ascii="Times New Roman" w:eastAsia="Times New Roman" w:hAnsi="Times New Roman" w:cs="Times New Roman"/>
          <w:sz w:val="24"/>
          <w:szCs w:val="24"/>
          <w:lang w:eastAsia="ru-RU"/>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674F54A0" w14:textId="1D7E8C05" w:rsidR="00C67453" w:rsidRPr="00473E4E" w:rsidRDefault="00C67453" w:rsidP="00C67453">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3.2.2</w:t>
      </w:r>
      <w:r w:rsidR="00174587" w:rsidRPr="00473E4E">
        <w:rPr>
          <w:rFonts w:ascii="Times New Roman" w:eastAsia="Times New Roman" w:hAnsi="Times New Roman" w:cs="Times New Roman"/>
          <w:sz w:val="24"/>
          <w:szCs w:val="24"/>
          <w:lang w:eastAsia="ru-RU"/>
        </w:rPr>
        <w:t>2</w:t>
      </w:r>
      <w:r w:rsidRPr="00473E4E">
        <w:rPr>
          <w:rFonts w:ascii="Times New Roman" w:eastAsia="Times New Roman" w:hAnsi="Times New Roman" w:cs="Times New Roman"/>
          <w:sz w:val="24"/>
          <w:szCs w:val="24"/>
          <w:lang w:eastAsia="ru-RU"/>
        </w:rPr>
        <w:t xml:space="preserve">. Уведомить Исполнителя о смене гарантирующего поставщика (энергосбытовой организации) или прекращении своего участия на оптовом рынке в срок, не позднее, чем за </w:t>
      </w:r>
      <w:bookmarkStart w:id="0" w:name="_Hlk85539431"/>
      <w:r w:rsidR="00CC3857" w:rsidRPr="00473E4E">
        <w:rPr>
          <w:rFonts w:ascii="Times New Roman" w:eastAsia="Times New Roman" w:hAnsi="Times New Roman" w:cs="Times New Roman"/>
          <w:sz w:val="24"/>
          <w:szCs w:val="24"/>
          <w:lang w:eastAsia="ru-RU"/>
        </w:rPr>
        <w:t>30</w:t>
      </w:r>
      <w:r w:rsidRPr="00473E4E">
        <w:rPr>
          <w:rFonts w:ascii="Times New Roman" w:eastAsia="Times New Roman" w:hAnsi="Times New Roman" w:cs="Times New Roman"/>
          <w:sz w:val="24"/>
          <w:szCs w:val="24"/>
          <w:lang w:eastAsia="ru-RU"/>
        </w:rPr>
        <w:t xml:space="preserve"> (</w:t>
      </w:r>
      <w:r w:rsidR="00CC3857" w:rsidRPr="00473E4E">
        <w:rPr>
          <w:rFonts w:ascii="Times New Roman" w:eastAsia="Times New Roman" w:hAnsi="Times New Roman" w:cs="Times New Roman"/>
          <w:sz w:val="24"/>
          <w:szCs w:val="24"/>
          <w:lang w:eastAsia="ru-RU"/>
        </w:rPr>
        <w:t>трид</w:t>
      </w:r>
      <w:r w:rsidRPr="00473E4E">
        <w:rPr>
          <w:rFonts w:ascii="Times New Roman" w:eastAsia="Times New Roman" w:hAnsi="Times New Roman" w:cs="Times New Roman"/>
          <w:sz w:val="24"/>
          <w:szCs w:val="24"/>
          <w:lang w:eastAsia="ru-RU"/>
        </w:rPr>
        <w:t xml:space="preserve">цать) </w:t>
      </w:r>
      <w:bookmarkEnd w:id="0"/>
      <w:r w:rsidRPr="00473E4E">
        <w:rPr>
          <w:rFonts w:ascii="Times New Roman" w:eastAsia="Times New Roman" w:hAnsi="Times New Roman" w:cs="Times New Roman"/>
          <w:sz w:val="24"/>
          <w:szCs w:val="24"/>
          <w:lang w:eastAsia="ru-RU"/>
        </w:rPr>
        <w:t>дней до момента наступления указанных событий.</w:t>
      </w:r>
    </w:p>
    <w:p w14:paraId="696E5CC2" w14:textId="53979DC8" w:rsidR="00C67453" w:rsidRPr="00473E4E" w:rsidRDefault="00C67453" w:rsidP="00C67453">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3.2.2</w:t>
      </w:r>
      <w:r w:rsidR="00174587" w:rsidRPr="00473E4E">
        <w:rPr>
          <w:rFonts w:ascii="Times New Roman" w:eastAsia="Times New Roman" w:hAnsi="Times New Roman" w:cs="Times New Roman"/>
          <w:sz w:val="24"/>
          <w:szCs w:val="24"/>
          <w:lang w:eastAsia="ru-RU"/>
        </w:rPr>
        <w:t>3</w:t>
      </w:r>
      <w:r w:rsidRPr="00473E4E">
        <w:rPr>
          <w:rFonts w:ascii="Times New Roman" w:eastAsia="Times New Roman" w:hAnsi="Times New Roman" w:cs="Times New Roman"/>
          <w:sz w:val="24"/>
          <w:szCs w:val="24"/>
          <w:lang w:eastAsia="ru-RU"/>
        </w:rPr>
        <w:t>. В соответствии с действующим законодательством, иными правовыми актами и принятыми в соответствии с ними обязательными правилами обеспечивать надлежащее техническое состояние и безопасность эксплуатируемых энергетических сетей, приборов и оборудования.</w:t>
      </w:r>
    </w:p>
    <w:p w14:paraId="49E96820" w14:textId="77777777" w:rsidR="00C67453" w:rsidRPr="00473E4E" w:rsidRDefault="00C67453" w:rsidP="00C67453">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color w:val="FF0000"/>
          <w:sz w:val="24"/>
          <w:szCs w:val="24"/>
          <w:lang w:eastAsia="ru-RU"/>
        </w:rPr>
      </w:pPr>
    </w:p>
    <w:p w14:paraId="1A4C71D0" w14:textId="77777777" w:rsidR="00C67453" w:rsidRPr="00473E4E" w:rsidRDefault="00C67453" w:rsidP="00C67453">
      <w:pPr>
        <w:spacing w:after="0" w:line="240" w:lineRule="auto"/>
        <w:ind w:right="-1" w:firstLine="708"/>
        <w:jc w:val="both"/>
        <w:rPr>
          <w:rFonts w:ascii="Times New Roman" w:eastAsia="Times New Roman" w:hAnsi="Times New Roman" w:cs="Times New Roman"/>
          <w:b/>
          <w:bCs/>
          <w:sz w:val="24"/>
          <w:szCs w:val="24"/>
          <w:lang w:eastAsia="ru-RU"/>
        </w:rPr>
      </w:pPr>
      <w:bookmarkStart w:id="1" w:name="Par0"/>
      <w:bookmarkEnd w:id="1"/>
      <w:r w:rsidRPr="00473E4E">
        <w:rPr>
          <w:rFonts w:ascii="Times New Roman" w:eastAsia="Times New Roman" w:hAnsi="Times New Roman" w:cs="Times New Roman"/>
          <w:b/>
          <w:bCs/>
          <w:sz w:val="24"/>
          <w:szCs w:val="24"/>
          <w:lang w:eastAsia="ru-RU"/>
        </w:rPr>
        <w:t>3.3. Исполнитель обязуется:</w:t>
      </w:r>
    </w:p>
    <w:p w14:paraId="01B6F868"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3.3.1. Обеспечить передачу электроэнергии в точки поставки Заказчика в пределах величин максимальной мощности энергопринимающих устройств Заказчика, установленных настоящим договором для каждой конкретной точки поставки, указанной в настоящем договоре, в соответствии с согласованными параметрами надежности и с учетом технологических характеристик энергопринимающих устройств.</w:t>
      </w:r>
    </w:p>
    <w:p w14:paraId="636457F7"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Качество передаваемой электроэнергии должно соответствовать действующим ГОСТам, техническим регламентам и иным обязательным требованиям и подтверждаться сертификатом соответствия.</w:t>
      </w:r>
    </w:p>
    <w:p w14:paraId="1B8F82B1" w14:textId="77777777" w:rsidR="00C67453" w:rsidRPr="00473E4E" w:rsidRDefault="00C67453" w:rsidP="00C67453">
      <w:pPr>
        <w:spacing w:after="0" w:line="240" w:lineRule="auto"/>
        <w:ind w:right="-1" w:firstLine="708"/>
        <w:jc w:val="both"/>
        <w:rPr>
          <w:rFonts w:ascii="Times New Roman" w:eastAsia="Times New Roman" w:hAnsi="Times New Roman" w:cs="Times New Roman"/>
          <w:strike/>
          <w:sz w:val="24"/>
          <w:szCs w:val="24"/>
          <w:lang w:eastAsia="ru-RU"/>
        </w:rPr>
      </w:pPr>
      <w:r w:rsidRPr="00473E4E">
        <w:rPr>
          <w:rFonts w:ascii="Times New Roman" w:eastAsia="Times New Roman" w:hAnsi="Times New Roman" w:cs="Times New Roman"/>
          <w:sz w:val="24"/>
          <w:szCs w:val="24"/>
          <w:lang w:eastAsia="ru-RU"/>
        </w:rPr>
        <w:t>3.3.2. Осуществлять в порядке, установленном законодательством РФ, контроль качества электроэнергии, показатели которой определяются действующими ГОСТами, техническими регламентами и иными нормативными документами.</w:t>
      </w:r>
    </w:p>
    <w:p w14:paraId="6B957041"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3.3.3. Самостоятельно урегулировать отношения: с СО – в части оказания услуг по передаче электрической энергии в электрические сети СО или из электрических сетей СО в целях дальнейшей ее передачи Заказчику.</w:t>
      </w:r>
    </w:p>
    <w:p w14:paraId="5F00510B" w14:textId="2D92D9F3"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3.3.4. Содержать, в соответствии с требованиями действующего законодательства, принадлежащие Исполнителю системы коммерческого учета электроэнергии, находящиеся в границах балансовой принадлежности </w:t>
      </w:r>
      <w:r w:rsidR="00A47B07" w:rsidRPr="00376F1B">
        <w:rPr>
          <w:rFonts w:ascii="Times New Roman" w:eastAsia="Times New Roman" w:hAnsi="Times New Roman" w:cs="Times New Roman"/>
          <w:sz w:val="24"/>
          <w:szCs w:val="24"/>
          <w:highlight w:val="yellow"/>
          <w:lang w:eastAsia="ru-RU"/>
        </w:rPr>
        <w:t>Заказчика.</w:t>
      </w:r>
      <w:r w:rsidR="00E8313F" w:rsidRPr="00473E4E">
        <w:rPr>
          <w:rFonts w:ascii="Times New Roman" w:eastAsia="Times New Roman" w:hAnsi="Times New Roman" w:cs="Times New Roman"/>
          <w:sz w:val="24"/>
          <w:szCs w:val="24"/>
          <w:lang w:eastAsia="ru-RU"/>
        </w:rPr>
        <w:t xml:space="preserve"> </w:t>
      </w:r>
    </w:p>
    <w:p w14:paraId="158BE77C" w14:textId="5499B9BF" w:rsidR="004E3D5C" w:rsidRPr="00473E4E" w:rsidRDefault="004E3D5C" w:rsidP="008A466D">
      <w:pPr>
        <w:spacing w:after="0"/>
        <w:ind w:firstLine="709"/>
        <w:jc w:val="both"/>
        <w:rPr>
          <w:rFonts w:ascii="Times New Roman" w:hAnsi="Times New Roman" w:cs="Times New Roman"/>
          <w:sz w:val="24"/>
          <w:szCs w:val="24"/>
        </w:rPr>
      </w:pPr>
      <w:r w:rsidRPr="00473E4E">
        <w:rPr>
          <w:rFonts w:ascii="Times New Roman" w:eastAsia="Times New Roman" w:hAnsi="Times New Roman" w:cs="Times New Roman"/>
          <w:sz w:val="24"/>
          <w:szCs w:val="24"/>
          <w:lang w:eastAsia="ru-RU"/>
        </w:rPr>
        <w:t xml:space="preserve">3.3.4.1. </w:t>
      </w:r>
      <w:r w:rsidRPr="00473E4E">
        <w:rPr>
          <w:rFonts w:ascii="Times New Roman" w:hAnsi="Times New Roman" w:cs="Times New Roman"/>
          <w:sz w:val="24"/>
          <w:szCs w:val="24"/>
        </w:rPr>
        <w:t xml:space="preserve">При отсутствии, выходе из строя, утрате, истечении срока эксплуатации или истечении интервала между поверками приборов учёта электрической энергии и (или) иного оборудования, которые используются для коммерческого учета электрической энергии (мощности), оснащать приборами учёта энергопринимающие устройства заявителя. </w:t>
      </w:r>
    </w:p>
    <w:p w14:paraId="2A31EE56" w14:textId="77777777" w:rsidR="00C67453" w:rsidRPr="00473E4E" w:rsidRDefault="00C67453" w:rsidP="004E3D5C">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3.3.5. Обеспечивать допуск в присутствии представителей Исполнителя уполномоченных представителей Заказчика в пункты контроля и учета количества и качества электрической энергии, переданной Заказчику, расположенные на объектах электросетевого хозяйства Исполнителя для снятия показаний СКУЭ, проведения регламентных работ по обслуживанию СКУЭ являющегося собственностью заказчика  в срок, не превышающий 5 дней с момента получения заявления от Заказчика.</w:t>
      </w:r>
    </w:p>
    <w:p w14:paraId="58911CD4"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3.3.6. Разрабатывать в установленном законодательством РФ порядке ежегодные графики аварийного ограничения потребителей. </w:t>
      </w:r>
    </w:p>
    <w:p w14:paraId="520BC4B6" w14:textId="716EB60E"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В срок до 10 </w:t>
      </w:r>
      <w:r w:rsidR="006E5358" w:rsidRPr="00473E4E">
        <w:rPr>
          <w:rFonts w:ascii="Times New Roman" w:eastAsia="Times New Roman" w:hAnsi="Times New Roman" w:cs="Times New Roman"/>
          <w:sz w:val="24"/>
          <w:szCs w:val="24"/>
          <w:lang w:eastAsia="ru-RU"/>
        </w:rPr>
        <w:t>сентября уведомлять</w:t>
      </w:r>
      <w:r w:rsidRPr="00473E4E">
        <w:rPr>
          <w:rFonts w:ascii="Times New Roman" w:eastAsia="Times New Roman" w:hAnsi="Times New Roman" w:cs="Times New Roman"/>
          <w:sz w:val="24"/>
          <w:szCs w:val="24"/>
          <w:lang w:eastAsia="ru-RU"/>
        </w:rPr>
        <w:t xml:space="preserve"> (посредством размещения на сайте Исполнителя) Заказчика о порядке применения утвержденных на период с 1 октября текущего года по 30 сентября следующего года графиков аварийного ограничения потребителей. </w:t>
      </w:r>
    </w:p>
    <w:p w14:paraId="28864FD6" w14:textId="7582F80B" w:rsidR="00C67453" w:rsidRPr="00473E4E" w:rsidRDefault="00C67453" w:rsidP="00CC3857">
      <w:pPr>
        <w:shd w:val="clear" w:color="auto" w:fill="FFFFFF"/>
        <w:tabs>
          <w:tab w:val="left" w:pos="-1701"/>
          <w:tab w:val="right" w:pos="-1560"/>
        </w:tabs>
        <w:spacing w:after="0" w:line="240" w:lineRule="auto"/>
        <w:ind w:firstLine="709"/>
        <w:jc w:val="both"/>
        <w:rPr>
          <w:rFonts w:ascii="Times New Roman" w:eastAsia="Calibri" w:hAnsi="Times New Roman" w:cs="Times New Roman"/>
          <w:sz w:val="24"/>
          <w:szCs w:val="24"/>
          <w:lang w:eastAsia="ru-RU"/>
        </w:rPr>
      </w:pPr>
      <w:r w:rsidRPr="00473E4E">
        <w:rPr>
          <w:rFonts w:ascii="Times New Roman" w:eastAsia="Times New Roman" w:hAnsi="Times New Roman" w:cs="Times New Roman"/>
          <w:sz w:val="24"/>
          <w:szCs w:val="24"/>
          <w:lang w:eastAsia="ru-RU"/>
        </w:rPr>
        <w:t>3.3.7. Уведомлять Заказчика не менее чем за</w:t>
      </w:r>
      <w:r w:rsidR="003B6335" w:rsidRPr="00473E4E">
        <w:rPr>
          <w:rFonts w:ascii="Times New Roman" w:eastAsia="Times New Roman" w:hAnsi="Times New Roman" w:cs="Times New Roman"/>
          <w:sz w:val="24"/>
          <w:szCs w:val="24"/>
          <w:lang w:eastAsia="ru-RU"/>
        </w:rPr>
        <w:t xml:space="preserve"> </w:t>
      </w:r>
      <w:bookmarkStart w:id="2" w:name="_Hlk85539491"/>
      <w:r w:rsidR="003B6335" w:rsidRPr="00473E4E">
        <w:rPr>
          <w:rFonts w:ascii="Times New Roman" w:eastAsia="Times New Roman" w:hAnsi="Times New Roman" w:cs="Times New Roman"/>
          <w:sz w:val="24"/>
          <w:szCs w:val="24"/>
          <w:lang w:eastAsia="ru-RU"/>
        </w:rPr>
        <w:t>3 (</w:t>
      </w:r>
      <w:r w:rsidR="00CC3857" w:rsidRPr="00473E4E">
        <w:rPr>
          <w:rFonts w:ascii="Times New Roman" w:eastAsia="Times New Roman" w:hAnsi="Times New Roman" w:cs="Times New Roman"/>
          <w:sz w:val="24"/>
          <w:szCs w:val="24"/>
          <w:lang w:eastAsia="ru-RU"/>
        </w:rPr>
        <w:t>три</w:t>
      </w:r>
      <w:r w:rsidR="003B6335" w:rsidRPr="00473E4E">
        <w:rPr>
          <w:rFonts w:ascii="Times New Roman" w:eastAsia="Times New Roman" w:hAnsi="Times New Roman" w:cs="Times New Roman"/>
          <w:sz w:val="24"/>
          <w:szCs w:val="24"/>
          <w:lang w:eastAsia="ru-RU"/>
        </w:rPr>
        <w:t>)</w:t>
      </w:r>
      <w:r w:rsidRPr="00473E4E">
        <w:rPr>
          <w:rFonts w:ascii="Times New Roman" w:eastAsia="Times New Roman" w:hAnsi="Times New Roman" w:cs="Times New Roman"/>
          <w:sz w:val="24"/>
          <w:szCs w:val="24"/>
          <w:lang w:eastAsia="ru-RU"/>
        </w:rPr>
        <w:t xml:space="preserve"> </w:t>
      </w:r>
      <w:bookmarkEnd w:id="2"/>
      <w:r w:rsidRPr="00473E4E">
        <w:rPr>
          <w:rFonts w:ascii="Times New Roman" w:eastAsia="Times New Roman" w:hAnsi="Times New Roman" w:cs="Times New Roman"/>
          <w:sz w:val="24"/>
          <w:szCs w:val="24"/>
          <w:lang w:eastAsia="ru-RU"/>
        </w:rPr>
        <w:t>рабочих дня о проведении плановых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 запросу Заказчика в течение двух дней уведомлять его о причинах аварийных ситуаций в электрических сетях, и о мерах, принятых для их устранения.</w:t>
      </w:r>
      <w:r w:rsidR="00CC3857" w:rsidRPr="00473E4E">
        <w:rPr>
          <w:rFonts w:ascii="Times New Roman" w:eastAsia="Calibri" w:hAnsi="Times New Roman" w:cs="Times New Roman"/>
          <w:sz w:val="20"/>
          <w:szCs w:val="20"/>
          <w:lang w:eastAsia="ru-RU"/>
        </w:rPr>
        <w:t xml:space="preserve"> </w:t>
      </w:r>
      <w:bookmarkStart w:id="3" w:name="_Hlk85539570"/>
      <w:r w:rsidR="00CC3857" w:rsidRPr="00473E4E">
        <w:rPr>
          <w:rFonts w:ascii="Times New Roman" w:eastAsia="Calibri" w:hAnsi="Times New Roman" w:cs="Times New Roman"/>
          <w:sz w:val="24"/>
          <w:szCs w:val="24"/>
          <w:lang w:eastAsia="ru-RU"/>
        </w:rPr>
        <w:t>Уведомление о плановых отключениях в электрических сетях Исполнителя осуществляется путем размещения информации, предусмотренной настоящим пунктом, на официальном сайте https://voel.ru/.</w:t>
      </w:r>
    </w:p>
    <w:bookmarkEnd w:id="3"/>
    <w:p w14:paraId="43B196CA" w14:textId="19B162BE" w:rsidR="00C67453" w:rsidRPr="00473E4E" w:rsidRDefault="00C67453" w:rsidP="00C67453">
      <w:pPr>
        <w:tabs>
          <w:tab w:val="num" w:pos="540"/>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3.3.8. Информировать Заказчика о фактах нарушения электроснабжения и снижения показателей качества электроэнергии, об обстоятельствах, влекущих полное или частичное </w:t>
      </w:r>
      <w:r w:rsidRPr="00473E4E">
        <w:rPr>
          <w:rFonts w:ascii="Times New Roman" w:eastAsia="Times New Roman" w:hAnsi="Times New Roman" w:cs="Times New Roman"/>
          <w:sz w:val="24"/>
          <w:szCs w:val="24"/>
          <w:lang w:eastAsia="ru-RU"/>
        </w:rPr>
        <w:lastRenderedPageBreak/>
        <w:t xml:space="preserve">ограничение режима потребления электроэнергии в сроки, установленные действующим законодательством. Направлять Заказчику в срок, установленный действующим законодательством, ответы на поступившие от него </w:t>
      </w:r>
      <w:r w:rsidR="006E5358" w:rsidRPr="00473E4E">
        <w:rPr>
          <w:rFonts w:ascii="Times New Roman" w:eastAsia="Times New Roman" w:hAnsi="Times New Roman" w:cs="Times New Roman"/>
          <w:sz w:val="24"/>
          <w:szCs w:val="24"/>
          <w:lang w:eastAsia="ru-RU"/>
        </w:rPr>
        <w:t>жалобы и</w:t>
      </w:r>
      <w:r w:rsidRPr="00473E4E">
        <w:rPr>
          <w:rFonts w:ascii="Times New Roman" w:eastAsia="Times New Roman" w:hAnsi="Times New Roman" w:cs="Times New Roman"/>
          <w:sz w:val="24"/>
          <w:szCs w:val="24"/>
          <w:lang w:eastAsia="ru-RU"/>
        </w:rPr>
        <w:t xml:space="preserve"> претензии по вопросам </w:t>
      </w:r>
      <w:r w:rsidR="006E5358" w:rsidRPr="00473E4E">
        <w:rPr>
          <w:rFonts w:ascii="Times New Roman" w:eastAsia="Times New Roman" w:hAnsi="Times New Roman" w:cs="Times New Roman"/>
          <w:sz w:val="24"/>
          <w:szCs w:val="24"/>
          <w:lang w:eastAsia="ru-RU"/>
        </w:rPr>
        <w:t>передачи электрической</w:t>
      </w:r>
      <w:r w:rsidRPr="00473E4E">
        <w:rPr>
          <w:rFonts w:ascii="Times New Roman" w:eastAsia="Times New Roman" w:hAnsi="Times New Roman" w:cs="Times New Roman"/>
          <w:sz w:val="24"/>
          <w:szCs w:val="24"/>
          <w:lang w:eastAsia="ru-RU"/>
        </w:rPr>
        <w:t xml:space="preserve"> энергии.</w:t>
      </w:r>
    </w:p>
    <w:p w14:paraId="0EF29941"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3.3.9. Нести ответственность за действия третьих лиц, привлеченных Исполнителем для исполнения своих обязанностей по настоящему договору.</w:t>
      </w:r>
    </w:p>
    <w:p w14:paraId="0BEE0C3D"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3.3.10. Согласовывать с Заказчиком сроки и продолжительность отключений, ограничений или снижения уровня надежности при передаче электрической энергии для проведения плановых работ по ремонту электрооборудования Исполнителя не позднее, чем за три рабочих дня до даты и времени (дня и часа) перерыва в передаче электроэнергии.</w:t>
      </w:r>
    </w:p>
    <w:p w14:paraId="4A007725" w14:textId="379ECDE7" w:rsidR="004A5D77" w:rsidRPr="00473E4E" w:rsidRDefault="004A5D77" w:rsidP="004A5D77">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bookmarkStart w:id="4" w:name="_Hlk84845690"/>
      <w:r w:rsidRPr="00473E4E">
        <w:rPr>
          <w:rFonts w:ascii="Times New Roman" w:eastAsia="Times New Roman" w:hAnsi="Times New Roman" w:cs="Times New Roman"/>
          <w:sz w:val="24"/>
          <w:szCs w:val="24"/>
          <w:lang w:eastAsia="ru-RU"/>
        </w:rPr>
        <w:t>3.3.</w:t>
      </w:r>
      <w:r w:rsidR="004A10EF" w:rsidRPr="00473E4E">
        <w:rPr>
          <w:rFonts w:ascii="Times New Roman" w:eastAsia="Times New Roman" w:hAnsi="Times New Roman" w:cs="Times New Roman"/>
          <w:sz w:val="24"/>
          <w:szCs w:val="24"/>
          <w:lang w:eastAsia="ru-RU"/>
        </w:rPr>
        <w:t>11</w:t>
      </w:r>
      <w:r w:rsidRPr="00473E4E">
        <w:rPr>
          <w:rFonts w:ascii="Times New Roman" w:eastAsia="Times New Roman" w:hAnsi="Times New Roman" w:cs="Times New Roman"/>
          <w:sz w:val="24"/>
          <w:szCs w:val="24"/>
          <w:lang w:eastAsia="ru-RU"/>
        </w:rPr>
        <w:t xml:space="preserve">. Выполнять иные обязательства, предусмотренные настоящим </w:t>
      </w:r>
      <w:r w:rsidR="001660C4" w:rsidRPr="00473E4E">
        <w:rPr>
          <w:rFonts w:ascii="Times New Roman" w:eastAsia="Times New Roman" w:hAnsi="Times New Roman" w:cs="Times New Roman"/>
          <w:sz w:val="24"/>
          <w:szCs w:val="24"/>
          <w:lang w:eastAsia="ru-RU"/>
        </w:rPr>
        <w:t>договором</w:t>
      </w:r>
      <w:r w:rsidRPr="00473E4E">
        <w:rPr>
          <w:rFonts w:ascii="Times New Roman" w:eastAsia="Times New Roman" w:hAnsi="Times New Roman" w:cs="Times New Roman"/>
          <w:sz w:val="24"/>
          <w:szCs w:val="24"/>
          <w:lang w:eastAsia="ru-RU"/>
        </w:rPr>
        <w:t xml:space="preserve"> и законодательством РФ.</w:t>
      </w:r>
    </w:p>
    <w:p w14:paraId="357D507B" w14:textId="77777777" w:rsidR="004A5D77" w:rsidRPr="00473E4E" w:rsidRDefault="004A5D77" w:rsidP="004A5D77">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bookmarkEnd w:id="4"/>
    <w:p w14:paraId="6B17AC31" w14:textId="681E5A88" w:rsidR="00C67453" w:rsidRPr="00473E4E" w:rsidRDefault="00C67453" w:rsidP="009975ED">
      <w:pPr>
        <w:pStyle w:val="af8"/>
        <w:numPr>
          <w:ilvl w:val="0"/>
          <w:numId w:val="25"/>
        </w:numPr>
        <w:spacing w:after="0" w:line="240" w:lineRule="auto"/>
        <w:ind w:right="-1"/>
        <w:jc w:val="center"/>
        <w:rPr>
          <w:rFonts w:ascii="Times New Roman" w:eastAsia="Times New Roman" w:hAnsi="Times New Roman"/>
          <w:b/>
          <w:sz w:val="24"/>
          <w:szCs w:val="24"/>
          <w:lang w:eastAsia="ru-RU"/>
        </w:rPr>
      </w:pPr>
      <w:r w:rsidRPr="00473E4E">
        <w:rPr>
          <w:rFonts w:ascii="Times New Roman" w:eastAsia="Times New Roman" w:hAnsi="Times New Roman"/>
          <w:b/>
          <w:sz w:val="24"/>
          <w:szCs w:val="24"/>
          <w:lang w:eastAsia="ru-RU"/>
        </w:rPr>
        <w:t>Средства учета</w:t>
      </w:r>
    </w:p>
    <w:p w14:paraId="58EAE95B"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4.1. Требования к средствам учета</w:t>
      </w:r>
    </w:p>
    <w:p w14:paraId="470723EC" w14:textId="0C2ED4CE"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4.1.1. </w:t>
      </w:r>
      <w:r w:rsidR="006541C6" w:rsidRPr="00473E4E">
        <w:rPr>
          <w:rFonts w:ascii="Times New Roman" w:eastAsia="Times New Roman" w:hAnsi="Times New Roman" w:cs="Times New Roman"/>
          <w:sz w:val="24"/>
          <w:szCs w:val="24"/>
          <w:lang w:eastAsia="ru-RU"/>
        </w:rPr>
        <w:t>Приборы</w:t>
      </w:r>
      <w:r w:rsidRPr="00473E4E">
        <w:rPr>
          <w:rFonts w:ascii="Times New Roman" w:eastAsia="Times New Roman" w:hAnsi="Times New Roman" w:cs="Times New Roman"/>
          <w:sz w:val="24"/>
          <w:szCs w:val="24"/>
          <w:lang w:eastAsia="ru-RU"/>
        </w:rPr>
        <w:t xml:space="preserve"> учета и, при необходимости, их составные элементы (измерительные трансформаторы, счётчики электрической энергии, устройства сбора и передачи данных (если таковые имеются), цепи вторичной коммутации и т.п.) должны быть исправны, работоспособны, и иметь не истекший срок государственной поверки. </w:t>
      </w:r>
    </w:p>
    <w:p w14:paraId="77F9E2BB" w14:textId="63F961E8" w:rsidR="00C67453" w:rsidRPr="00473E4E" w:rsidRDefault="00C67453" w:rsidP="008A466D">
      <w:pPr>
        <w:spacing w:after="0"/>
        <w:ind w:firstLine="709"/>
        <w:jc w:val="both"/>
        <w:rPr>
          <w:rFonts w:ascii="Times New Roman" w:hAnsi="Times New Roman" w:cs="Times New Roman"/>
        </w:rPr>
      </w:pPr>
      <w:r w:rsidRPr="00473E4E">
        <w:rPr>
          <w:rFonts w:ascii="Times New Roman" w:eastAsia="Times New Roman" w:hAnsi="Times New Roman" w:cs="Times New Roman"/>
          <w:sz w:val="24"/>
          <w:szCs w:val="24"/>
          <w:lang w:eastAsia="ru-RU"/>
        </w:rPr>
        <w:t>4.1.2. Точки поставки, должны быть оборудованы средствами учета, соответствующими требованиям законодательства Российской Федерации и настояще</w:t>
      </w:r>
      <w:r w:rsidR="008A466D" w:rsidRPr="00473E4E">
        <w:rPr>
          <w:rFonts w:ascii="Times New Roman" w:eastAsia="Times New Roman" w:hAnsi="Times New Roman" w:cs="Times New Roman"/>
          <w:sz w:val="24"/>
          <w:szCs w:val="24"/>
          <w:lang w:eastAsia="ru-RU"/>
        </w:rPr>
        <w:t>му</w:t>
      </w:r>
      <w:r w:rsidRPr="00473E4E">
        <w:rPr>
          <w:rFonts w:ascii="Times New Roman" w:eastAsia="Times New Roman" w:hAnsi="Times New Roman" w:cs="Times New Roman"/>
          <w:sz w:val="24"/>
          <w:szCs w:val="24"/>
          <w:lang w:eastAsia="ru-RU"/>
        </w:rPr>
        <w:t xml:space="preserve"> договор</w:t>
      </w:r>
      <w:r w:rsidR="008A466D" w:rsidRPr="00473E4E">
        <w:rPr>
          <w:rFonts w:ascii="Times New Roman" w:eastAsia="Times New Roman" w:hAnsi="Times New Roman" w:cs="Times New Roman"/>
          <w:sz w:val="24"/>
          <w:szCs w:val="24"/>
          <w:lang w:eastAsia="ru-RU"/>
        </w:rPr>
        <w:t>у</w:t>
      </w:r>
      <w:r w:rsidRPr="00473E4E">
        <w:rPr>
          <w:rFonts w:ascii="Times New Roman" w:eastAsia="Times New Roman" w:hAnsi="Times New Roman" w:cs="Times New Roman"/>
          <w:sz w:val="24"/>
          <w:szCs w:val="24"/>
          <w:lang w:eastAsia="ru-RU"/>
        </w:rPr>
        <w:t>.</w:t>
      </w:r>
    </w:p>
    <w:p w14:paraId="487C2382"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4.1.3. Перечень, расположение и индивидуальные характеристики (номера, коэффициенты трансформации и т.п.) средств учета приведены в Приложении № 1 к договору.</w:t>
      </w:r>
    </w:p>
    <w:p w14:paraId="5D6B0A91"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4.1.4. Ответственность за обеспечение и соблюдение технических требований к средствам учета, их работоспособность, исправность, своевременность государственной поверки, замены определяется действующим законодательством.</w:t>
      </w:r>
    </w:p>
    <w:p w14:paraId="29DC3BFE" w14:textId="627E2740" w:rsidR="00C2657C" w:rsidRPr="00473E4E" w:rsidRDefault="00C67453" w:rsidP="00C2657C">
      <w:pPr>
        <w:spacing w:after="0"/>
        <w:ind w:right="-1" w:firstLine="708"/>
        <w:jc w:val="both"/>
      </w:pPr>
      <w:r w:rsidRPr="00473E4E">
        <w:rPr>
          <w:rFonts w:ascii="Times New Roman" w:eastAsia="Times New Roman" w:hAnsi="Times New Roman" w:cs="Times New Roman"/>
          <w:sz w:val="24"/>
          <w:szCs w:val="24"/>
          <w:lang w:eastAsia="ru-RU"/>
        </w:rPr>
        <w:t xml:space="preserve">4.1.5. Средства учета должны проходить поверку требуемой точности измерений в сроки, установленные Госстандартом РФ, а также после их ремонта. Положительные результаты поверки удостоверяются </w:t>
      </w:r>
      <w:proofErr w:type="spellStart"/>
      <w:r w:rsidRPr="00473E4E">
        <w:rPr>
          <w:rFonts w:ascii="Times New Roman" w:eastAsia="Times New Roman" w:hAnsi="Times New Roman" w:cs="Times New Roman"/>
          <w:sz w:val="24"/>
          <w:szCs w:val="24"/>
          <w:lang w:eastAsia="ru-RU"/>
        </w:rPr>
        <w:t>поверительным</w:t>
      </w:r>
      <w:proofErr w:type="spellEnd"/>
      <w:r w:rsidRPr="00473E4E">
        <w:rPr>
          <w:rFonts w:ascii="Times New Roman" w:eastAsia="Times New Roman" w:hAnsi="Times New Roman" w:cs="Times New Roman"/>
          <w:sz w:val="24"/>
          <w:szCs w:val="24"/>
          <w:lang w:eastAsia="ru-RU"/>
        </w:rPr>
        <w:t xml:space="preserve"> клеймом и свидетельством о поверке. Средства учета, не прошедшие государственной поверки, равно как имеющие истекший срок государственной поверки любого из составных элементов, и/или имеющие нарушения целостности любого из элементов, или цепей вторичной коммутации, пломб или знаков визуального контроля, установленных Исполнителем</w:t>
      </w:r>
      <w:r w:rsidRPr="00473E4E">
        <w:rPr>
          <w:rFonts w:ascii="Times New Roman" w:eastAsia="Times New Roman" w:hAnsi="Times New Roman" w:cs="Times New Roman"/>
          <w:b/>
          <w:sz w:val="24"/>
          <w:szCs w:val="24"/>
          <w:lang w:eastAsia="ru-RU"/>
        </w:rPr>
        <w:t xml:space="preserve"> -</w:t>
      </w:r>
      <w:r w:rsidRPr="00473E4E">
        <w:rPr>
          <w:rFonts w:ascii="Times New Roman" w:eastAsia="Times New Roman" w:hAnsi="Times New Roman" w:cs="Times New Roman"/>
          <w:sz w:val="24"/>
          <w:szCs w:val="24"/>
          <w:lang w:eastAsia="ru-RU"/>
        </w:rPr>
        <w:t xml:space="preserve"> признаются неисправными. </w:t>
      </w:r>
    </w:p>
    <w:p w14:paraId="6EF84D68" w14:textId="232DA9EA" w:rsidR="00C67453" w:rsidRPr="00473E4E" w:rsidRDefault="00C67453" w:rsidP="00C2657C">
      <w:pPr>
        <w:spacing w:after="0"/>
        <w:ind w:right="-1" w:firstLine="708"/>
        <w:jc w:val="both"/>
      </w:pPr>
      <w:bookmarkStart w:id="5" w:name="_Hlk53136353"/>
      <w:r w:rsidRPr="00473E4E">
        <w:rPr>
          <w:rFonts w:ascii="Times New Roman" w:eastAsia="Times New Roman" w:hAnsi="Times New Roman" w:cs="Times New Roman"/>
          <w:sz w:val="24"/>
          <w:szCs w:val="24"/>
          <w:lang w:eastAsia="ru-RU"/>
        </w:rPr>
        <w:t>4.1.6. Установка, эксплуатация, порядок проверки перед демонтажем, замена</w:t>
      </w:r>
      <w:r w:rsidR="00770441" w:rsidRPr="00473E4E">
        <w:rPr>
          <w:rFonts w:ascii="Times New Roman" w:eastAsia="Times New Roman" w:hAnsi="Times New Roman" w:cs="Times New Roman"/>
          <w:sz w:val="24"/>
          <w:szCs w:val="24"/>
          <w:lang w:eastAsia="ru-RU"/>
        </w:rPr>
        <w:t>, утрата</w:t>
      </w:r>
      <w:r w:rsidRPr="00473E4E">
        <w:rPr>
          <w:rFonts w:ascii="Times New Roman" w:eastAsia="Times New Roman" w:hAnsi="Times New Roman" w:cs="Times New Roman"/>
          <w:sz w:val="24"/>
          <w:szCs w:val="24"/>
          <w:lang w:eastAsia="ru-RU"/>
        </w:rPr>
        <w:t xml:space="preserve"> и порядок допуска в эксплуатацию установленных средств учета должны осуществляться в соответствии с требованиями правил устройства электроустановок, правил технической эксплуатации и инструкций заводов-изготовителей, а также требований действующего законодательства РФ</w:t>
      </w:r>
      <w:r w:rsidR="008A5CFB" w:rsidRPr="00473E4E">
        <w:rPr>
          <w:rFonts w:ascii="Times New Roman" w:eastAsia="Times New Roman" w:hAnsi="Times New Roman" w:cs="Times New Roman"/>
          <w:sz w:val="24"/>
          <w:szCs w:val="24"/>
          <w:lang w:eastAsia="ru-RU"/>
        </w:rPr>
        <w:t>.</w:t>
      </w:r>
    </w:p>
    <w:p w14:paraId="46BE7BF4" w14:textId="6E521020" w:rsidR="00C67453" w:rsidRPr="00473E4E" w:rsidRDefault="00C67453" w:rsidP="00C67453">
      <w:pPr>
        <w:autoSpaceDE w:val="0"/>
        <w:autoSpaceDN w:val="0"/>
        <w:adjustRightInd w:val="0"/>
        <w:spacing w:after="0" w:line="240" w:lineRule="auto"/>
        <w:ind w:right="-1" w:firstLine="708"/>
        <w:jc w:val="both"/>
        <w:rPr>
          <w:rFonts w:ascii="Times New Roman" w:eastAsia="Calibri" w:hAnsi="Times New Roman" w:cs="Times New Roman"/>
          <w:sz w:val="24"/>
          <w:szCs w:val="24"/>
          <w:lang w:eastAsia="ru-RU"/>
        </w:rPr>
      </w:pPr>
      <w:r w:rsidRPr="00473E4E">
        <w:rPr>
          <w:rFonts w:ascii="Times New Roman" w:eastAsia="Calibri" w:hAnsi="Times New Roman" w:cs="Times New Roman"/>
          <w:sz w:val="24"/>
          <w:szCs w:val="24"/>
          <w:lang w:eastAsia="ru-RU"/>
        </w:rPr>
        <w:t>Установленные средства учета должны быть допущены в эксплуатацию в порядке, установленном разделом Х О</w:t>
      </w:r>
      <w:r w:rsidR="00F46C2A" w:rsidRPr="00473E4E">
        <w:rPr>
          <w:rFonts w:ascii="Times New Roman" w:eastAsia="Calibri" w:hAnsi="Times New Roman" w:cs="Times New Roman"/>
          <w:sz w:val="24"/>
          <w:szCs w:val="24"/>
          <w:lang w:eastAsia="ru-RU"/>
        </w:rPr>
        <w:t>сновных положений</w:t>
      </w:r>
      <w:r w:rsidRPr="00473E4E">
        <w:rPr>
          <w:rFonts w:ascii="Times New Roman" w:eastAsia="Calibri" w:hAnsi="Times New Roman" w:cs="Times New Roman"/>
          <w:sz w:val="24"/>
          <w:szCs w:val="24"/>
          <w:lang w:eastAsia="ru-RU"/>
        </w:rPr>
        <w:t>.</w:t>
      </w:r>
    </w:p>
    <w:bookmarkEnd w:id="5"/>
    <w:p w14:paraId="49EBC462" w14:textId="388D9B0C" w:rsidR="00B75472" w:rsidRPr="00473E4E" w:rsidRDefault="00B75472" w:rsidP="00B75472">
      <w:pPr>
        <w:spacing w:after="0"/>
        <w:ind w:firstLine="709"/>
        <w:jc w:val="both"/>
        <w:rPr>
          <w:rFonts w:ascii="Times New Roman" w:hAnsi="Times New Roman" w:cs="Times New Roman"/>
          <w:sz w:val="24"/>
          <w:szCs w:val="24"/>
        </w:rPr>
      </w:pPr>
      <w:r w:rsidRPr="00473E4E">
        <w:rPr>
          <w:rFonts w:ascii="Times New Roman" w:eastAsia="Times New Roman" w:hAnsi="Times New Roman" w:cs="Times New Roman"/>
          <w:sz w:val="24"/>
          <w:szCs w:val="24"/>
          <w:lang w:eastAsia="ru-RU"/>
        </w:rPr>
        <w:t xml:space="preserve">4.1.7. </w:t>
      </w:r>
      <w:r w:rsidRPr="00473E4E">
        <w:rPr>
          <w:rFonts w:ascii="Times New Roman" w:hAnsi="Times New Roman" w:cs="Times New Roman"/>
          <w:sz w:val="24"/>
          <w:szCs w:val="24"/>
        </w:rPr>
        <w:t>Стороны обязаны осуществлять информационный обмен данными, получаемыми в ходе обеспечения коммерческого учёта электрической энергии (мощности), необходимыми для взаиморасчётов за поставки электрической энергии и мощности, а также за связанные с указанными поставками услуги, на безвозмездной основе.</w:t>
      </w:r>
    </w:p>
    <w:p w14:paraId="13A81321" w14:textId="34E1C91B" w:rsidR="00B75472" w:rsidRPr="00473E4E" w:rsidRDefault="00B75472" w:rsidP="00B75472">
      <w:pPr>
        <w:spacing w:after="0"/>
        <w:ind w:firstLine="709"/>
        <w:jc w:val="both"/>
        <w:rPr>
          <w:rFonts w:ascii="Times New Roman" w:hAnsi="Times New Roman" w:cs="Times New Roman"/>
          <w:sz w:val="24"/>
          <w:szCs w:val="24"/>
        </w:rPr>
      </w:pPr>
      <w:r w:rsidRPr="00473E4E">
        <w:rPr>
          <w:rFonts w:ascii="Times New Roman" w:hAnsi="Times New Roman" w:cs="Times New Roman"/>
          <w:sz w:val="24"/>
          <w:szCs w:val="24"/>
        </w:rPr>
        <w:t>4.1.8. Стороны не вправе по своему усмотрению демонтировать приборы учёта и (или) иное оборудование, ограничивать к ним доступ, вмешиваться в процесс удаленного сбора, обработки и передачи показаний приборов учёта (измерительных трансформаторов), в любой иной форме препятствовать их использованию для обеспечения и осуществления контроля коммерческого учёта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учёта электрической энергии.</w:t>
      </w:r>
    </w:p>
    <w:p w14:paraId="69429690" w14:textId="098F7D79" w:rsidR="00E34342" w:rsidRPr="00473E4E" w:rsidRDefault="00C67453" w:rsidP="00B75472">
      <w:pPr>
        <w:spacing w:after="0"/>
        <w:ind w:firstLine="709"/>
        <w:jc w:val="both"/>
        <w:rPr>
          <w:rFonts w:ascii="Times New Roman" w:hAnsi="Times New Roman" w:cs="Times New Roman"/>
          <w:color w:val="000000" w:themeColor="text1"/>
          <w:sz w:val="24"/>
          <w:szCs w:val="24"/>
        </w:rPr>
      </w:pPr>
      <w:r w:rsidRPr="00473E4E">
        <w:rPr>
          <w:rFonts w:ascii="Times New Roman" w:eastAsia="Times New Roman" w:hAnsi="Times New Roman" w:cs="Times New Roman"/>
          <w:sz w:val="24"/>
          <w:szCs w:val="24"/>
          <w:lang w:eastAsia="ru-RU"/>
        </w:rPr>
        <w:t>4.1.</w:t>
      </w:r>
      <w:r w:rsidR="00B75472" w:rsidRPr="00473E4E">
        <w:rPr>
          <w:rFonts w:ascii="Times New Roman" w:eastAsia="Times New Roman" w:hAnsi="Times New Roman" w:cs="Times New Roman"/>
          <w:sz w:val="24"/>
          <w:szCs w:val="24"/>
          <w:lang w:eastAsia="ru-RU"/>
        </w:rPr>
        <w:t>9</w:t>
      </w:r>
      <w:r w:rsidRPr="00473E4E">
        <w:rPr>
          <w:rFonts w:ascii="Times New Roman" w:eastAsia="Times New Roman" w:hAnsi="Times New Roman" w:cs="Times New Roman"/>
          <w:sz w:val="24"/>
          <w:szCs w:val="24"/>
          <w:lang w:eastAsia="ru-RU"/>
        </w:rPr>
        <w:t xml:space="preserve">. </w:t>
      </w:r>
      <w:bookmarkStart w:id="6" w:name="_Hlk53136477"/>
      <w:r w:rsidR="00E34342" w:rsidRPr="00473E4E">
        <w:rPr>
          <w:rFonts w:ascii="Times New Roman" w:eastAsia="Times New Roman" w:hAnsi="Times New Roman" w:cs="Times New Roman"/>
          <w:sz w:val="24"/>
          <w:szCs w:val="24"/>
          <w:lang w:eastAsia="ru-RU"/>
        </w:rPr>
        <w:t xml:space="preserve">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w:t>
      </w:r>
      <w:r w:rsidR="00E34342" w:rsidRPr="00473E4E">
        <w:rPr>
          <w:rFonts w:ascii="Times New Roman" w:eastAsia="Times New Roman" w:hAnsi="Times New Roman" w:cs="Times New Roman"/>
          <w:sz w:val="24"/>
          <w:szCs w:val="24"/>
          <w:lang w:eastAsia="ru-RU"/>
        </w:rPr>
        <w:lastRenderedPageBreak/>
        <w:t>предусмотрена договором, возлагается на собственника (владельца)</w:t>
      </w:r>
      <w:r w:rsidR="008A466D" w:rsidRPr="00473E4E">
        <w:rPr>
          <w:rFonts w:ascii="Times New Roman" w:eastAsia="Times New Roman" w:hAnsi="Times New Roman" w:cs="Times New Roman"/>
          <w:color w:val="FF0000"/>
          <w:sz w:val="24"/>
          <w:szCs w:val="24"/>
          <w:lang w:eastAsia="ru-RU"/>
        </w:rPr>
        <w:t xml:space="preserve"> </w:t>
      </w:r>
      <w:bookmarkStart w:id="7" w:name="_Hlk84845918"/>
      <w:r w:rsidR="008A466D" w:rsidRPr="00473E4E">
        <w:rPr>
          <w:rFonts w:ascii="Times New Roman" w:eastAsia="Times New Roman" w:hAnsi="Times New Roman" w:cs="Times New Roman"/>
          <w:color w:val="000000" w:themeColor="text1"/>
          <w:sz w:val="24"/>
          <w:szCs w:val="24"/>
          <w:lang w:eastAsia="ru-RU"/>
        </w:rPr>
        <w:t xml:space="preserve">указанных приборов и оборудования. В случае, если приборы </w:t>
      </w:r>
      <w:r w:rsidR="00DD4795" w:rsidRPr="00473E4E">
        <w:rPr>
          <w:rFonts w:ascii="Times New Roman" w:eastAsia="Times New Roman" w:hAnsi="Times New Roman" w:cs="Times New Roman"/>
          <w:color w:val="000000" w:themeColor="text1"/>
          <w:sz w:val="24"/>
          <w:szCs w:val="24"/>
          <w:lang w:eastAsia="ru-RU"/>
        </w:rPr>
        <w:t>и (или) иное оборудование, которое используется для обеспечения коммерческого учета электрической энергии (мощности) установлены</w:t>
      </w:r>
      <w:r w:rsidR="00FD527C" w:rsidRPr="00473E4E">
        <w:rPr>
          <w:rFonts w:ascii="Times New Roman" w:eastAsia="Times New Roman" w:hAnsi="Times New Roman" w:cs="Times New Roman"/>
          <w:color w:val="000000" w:themeColor="text1"/>
          <w:sz w:val="24"/>
          <w:szCs w:val="24"/>
          <w:lang w:eastAsia="ru-RU"/>
        </w:rPr>
        <w:t xml:space="preserve"> в</w:t>
      </w:r>
      <w:r w:rsidR="00EE03E6" w:rsidRPr="00473E4E">
        <w:rPr>
          <w:rFonts w:ascii="Times New Roman" w:eastAsia="Times New Roman" w:hAnsi="Times New Roman" w:cs="Times New Roman"/>
          <w:color w:val="000000" w:themeColor="text1"/>
          <w:sz w:val="24"/>
          <w:szCs w:val="24"/>
          <w:lang w:eastAsia="ru-RU"/>
        </w:rPr>
        <w:t xml:space="preserve"> границах балансовой принадлежности </w:t>
      </w:r>
      <w:r w:rsidR="009E5722" w:rsidRPr="00376F1B">
        <w:rPr>
          <w:rFonts w:ascii="Times New Roman" w:eastAsia="Times New Roman" w:hAnsi="Times New Roman" w:cs="Times New Roman"/>
          <w:sz w:val="24"/>
          <w:szCs w:val="24"/>
          <w:highlight w:val="yellow"/>
          <w:lang w:eastAsia="ru-RU"/>
        </w:rPr>
        <w:t>Заказчика</w:t>
      </w:r>
      <w:r w:rsidR="00EE03E6" w:rsidRPr="00473E4E">
        <w:rPr>
          <w:rFonts w:ascii="Times New Roman" w:eastAsia="Times New Roman" w:hAnsi="Times New Roman" w:cs="Times New Roman"/>
          <w:color w:val="000000" w:themeColor="text1"/>
          <w:sz w:val="24"/>
          <w:szCs w:val="24"/>
          <w:lang w:eastAsia="ru-RU"/>
        </w:rPr>
        <w:t xml:space="preserve"> (</w:t>
      </w:r>
      <w:r w:rsidR="00DD4795" w:rsidRPr="00473E4E">
        <w:rPr>
          <w:rFonts w:ascii="Times New Roman" w:eastAsia="Times New Roman" w:hAnsi="Times New Roman" w:cs="Times New Roman"/>
          <w:color w:val="000000" w:themeColor="text1"/>
          <w:sz w:val="24"/>
          <w:szCs w:val="24"/>
          <w:lang w:eastAsia="ru-RU"/>
        </w:rPr>
        <w:t>в</w:t>
      </w:r>
      <w:r w:rsidR="008A466D" w:rsidRPr="00473E4E">
        <w:rPr>
          <w:rFonts w:ascii="Times New Roman" w:eastAsia="Times New Roman" w:hAnsi="Times New Roman" w:cs="Times New Roman"/>
          <w:color w:val="000000" w:themeColor="text1"/>
          <w:sz w:val="24"/>
          <w:szCs w:val="24"/>
          <w:lang w:eastAsia="ru-RU"/>
        </w:rPr>
        <w:t xml:space="preserve"> </w:t>
      </w:r>
      <w:r w:rsidR="00E34342" w:rsidRPr="00473E4E">
        <w:rPr>
          <w:rFonts w:ascii="Times New Roman" w:eastAsia="Times New Roman" w:hAnsi="Times New Roman" w:cs="Times New Roman"/>
          <w:color w:val="000000" w:themeColor="text1"/>
          <w:sz w:val="24"/>
          <w:szCs w:val="24"/>
          <w:lang w:eastAsia="ru-RU"/>
        </w:rPr>
        <w:t>энергопринимающих устройств</w:t>
      </w:r>
      <w:r w:rsidR="00DD4795" w:rsidRPr="00473E4E">
        <w:rPr>
          <w:rFonts w:ascii="Times New Roman" w:eastAsia="Times New Roman" w:hAnsi="Times New Roman" w:cs="Times New Roman"/>
          <w:color w:val="000000" w:themeColor="text1"/>
          <w:sz w:val="24"/>
          <w:szCs w:val="24"/>
          <w:lang w:eastAsia="ru-RU"/>
        </w:rPr>
        <w:t>ах</w:t>
      </w:r>
      <w:r w:rsidR="00E34342" w:rsidRPr="00473E4E">
        <w:rPr>
          <w:rFonts w:ascii="Times New Roman" w:eastAsia="Times New Roman" w:hAnsi="Times New Roman" w:cs="Times New Roman"/>
          <w:color w:val="000000" w:themeColor="text1"/>
          <w:sz w:val="24"/>
          <w:szCs w:val="24"/>
          <w:lang w:eastAsia="ru-RU"/>
        </w:rPr>
        <w:t>, объект</w:t>
      </w:r>
      <w:r w:rsidR="00DD4795" w:rsidRPr="00473E4E">
        <w:rPr>
          <w:rFonts w:ascii="Times New Roman" w:eastAsia="Times New Roman" w:hAnsi="Times New Roman" w:cs="Times New Roman"/>
          <w:color w:val="000000" w:themeColor="text1"/>
          <w:sz w:val="24"/>
          <w:szCs w:val="24"/>
          <w:lang w:eastAsia="ru-RU"/>
        </w:rPr>
        <w:t>ах</w:t>
      </w:r>
      <w:r w:rsidR="00E34342" w:rsidRPr="00473E4E">
        <w:rPr>
          <w:rFonts w:ascii="Times New Roman" w:eastAsia="Times New Roman" w:hAnsi="Times New Roman" w:cs="Times New Roman"/>
          <w:color w:val="000000" w:themeColor="text1"/>
          <w:sz w:val="24"/>
          <w:szCs w:val="24"/>
          <w:lang w:eastAsia="ru-RU"/>
        </w:rPr>
        <w:t xml:space="preserve"> по производству электрической энергии (мощности), объект</w:t>
      </w:r>
      <w:r w:rsidR="00DD4795" w:rsidRPr="00473E4E">
        <w:rPr>
          <w:rFonts w:ascii="Times New Roman" w:eastAsia="Times New Roman" w:hAnsi="Times New Roman" w:cs="Times New Roman"/>
          <w:color w:val="000000" w:themeColor="text1"/>
          <w:sz w:val="24"/>
          <w:szCs w:val="24"/>
          <w:lang w:eastAsia="ru-RU"/>
        </w:rPr>
        <w:t>ах</w:t>
      </w:r>
      <w:r w:rsidR="00E34342" w:rsidRPr="00473E4E">
        <w:rPr>
          <w:rFonts w:ascii="Times New Roman" w:eastAsia="Times New Roman" w:hAnsi="Times New Roman" w:cs="Times New Roman"/>
          <w:color w:val="000000" w:themeColor="text1"/>
          <w:sz w:val="24"/>
          <w:szCs w:val="24"/>
          <w:lang w:eastAsia="ru-RU"/>
        </w:rPr>
        <w:t xml:space="preserve"> электросетевого хозяйства (в отношении граждан - потребителей электрической энергии - собственника (владельца) земельного участка, в границах земельного участка)</w:t>
      </w:r>
      <w:r w:rsidR="00EE03E6" w:rsidRPr="00473E4E">
        <w:rPr>
          <w:rFonts w:ascii="Times New Roman" w:eastAsia="Times New Roman" w:hAnsi="Times New Roman" w:cs="Times New Roman"/>
          <w:color w:val="000000" w:themeColor="text1"/>
          <w:sz w:val="24"/>
          <w:szCs w:val="24"/>
          <w:lang w:eastAsia="ru-RU"/>
        </w:rPr>
        <w:t>)</w:t>
      </w:r>
      <w:r w:rsidR="00E34342" w:rsidRPr="00473E4E">
        <w:rPr>
          <w:rFonts w:ascii="Times New Roman" w:eastAsia="Times New Roman" w:hAnsi="Times New Roman" w:cs="Times New Roman"/>
          <w:color w:val="000000" w:themeColor="text1"/>
          <w:sz w:val="24"/>
          <w:szCs w:val="24"/>
          <w:lang w:eastAsia="ru-RU"/>
        </w:rPr>
        <w:t xml:space="preserve"> </w:t>
      </w:r>
      <w:r w:rsidR="00DD4795" w:rsidRPr="00473E4E">
        <w:rPr>
          <w:rFonts w:ascii="Times New Roman" w:eastAsia="Times New Roman" w:hAnsi="Times New Roman" w:cs="Times New Roman"/>
          <w:color w:val="000000" w:themeColor="text1"/>
          <w:sz w:val="24"/>
          <w:szCs w:val="24"/>
          <w:lang w:eastAsia="ru-RU"/>
        </w:rPr>
        <w:t>ответственность возлагается на указанных лиц</w:t>
      </w:r>
      <w:r w:rsidR="00E34342" w:rsidRPr="00473E4E">
        <w:rPr>
          <w:rFonts w:ascii="Times New Roman" w:eastAsia="Times New Roman" w:hAnsi="Times New Roman" w:cs="Times New Roman"/>
          <w:color w:val="000000" w:themeColor="text1"/>
          <w:sz w:val="24"/>
          <w:szCs w:val="24"/>
          <w:lang w:eastAsia="ru-RU"/>
        </w:rPr>
        <w:t>.</w:t>
      </w:r>
    </w:p>
    <w:bookmarkEnd w:id="6"/>
    <w:bookmarkEnd w:id="7"/>
    <w:p w14:paraId="72205B9D" w14:textId="03F1E607" w:rsidR="00E51101" w:rsidRPr="00473E4E" w:rsidRDefault="00C67453" w:rsidP="00DD4795">
      <w:pPr>
        <w:spacing w:after="0" w:line="240" w:lineRule="auto"/>
        <w:ind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4.1.</w:t>
      </w:r>
      <w:r w:rsidR="00B75472" w:rsidRPr="00473E4E">
        <w:rPr>
          <w:rFonts w:ascii="Times New Roman" w:eastAsia="Times New Roman" w:hAnsi="Times New Roman" w:cs="Times New Roman"/>
          <w:sz w:val="24"/>
          <w:szCs w:val="24"/>
          <w:lang w:eastAsia="ru-RU"/>
        </w:rPr>
        <w:t>10</w:t>
      </w:r>
      <w:r w:rsidRPr="00473E4E">
        <w:rPr>
          <w:rFonts w:ascii="Times New Roman" w:eastAsia="Times New Roman" w:hAnsi="Times New Roman" w:cs="Times New Roman"/>
          <w:sz w:val="24"/>
          <w:szCs w:val="24"/>
          <w:lang w:eastAsia="ru-RU"/>
        </w:rPr>
        <w:t xml:space="preserve">. </w:t>
      </w:r>
      <w:bookmarkStart w:id="8" w:name="_Hlk53136526"/>
      <w:r w:rsidR="00536F18" w:rsidRPr="00473E4E">
        <w:rPr>
          <w:rFonts w:ascii="Times New Roman" w:eastAsia="Times New Roman" w:hAnsi="Times New Roman" w:cs="Times New Roman"/>
          <w:sz w:val="24"/>
          <w:szCs w:val="24"/>
          <w:lang w:eastAsia="ru-RU"/>
        </w:rPr>
        <w:t>Исполнитель обеспечивает коммерческий учет электрической энергии (мощности),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 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Исполнителю</w:t>
      </w:r>
      <w:r w:rsidR="001330B8" w:rsidRPr="00473E4E">
        <w:rPr>
          <w:rFonts w:ascii="Times New Roman" w:eastAsia="Times New Roman" w:hAnsi="Times New Roman" w:cs="Times New Roman"/>
          <w:sz w:val="24"/>
          <w:szCs w:val="24"/>
          <w:lang w:eastAsia="ru-RU"/>
        </w:rPr>
        <w:t>.</w:t>
      </w:r>
      <w:bookmarkEnd w:id="8"/>
    </w:p>
    <w:p w14:paraId="7B785A4B" w14:textId="77777777" w:rsidR="00B75472" w:rsidRPr="00473E4E" w:rsidRDefault="00B75472" w:rsidP="00DD4795">
      <w:pPr>
        <w:spacing w:after="0" w:line="240" w:lineRule="auto"/>
        <w:ind w:right="-1" w:firstLine="708"/>
        <w:jc w:val="both"/>
        <w:rPr>
          <w:rFonts w:ascii="Times New Roman" w:hAnsi="Times New Roman" w:cs="Times New Roman"/>
          <w:sz w:val="24"/>
          <w:szCs w:val="24"/>
        </w:rPr>
      </w:pPr>
      <w:r w:rsidRPr="00473E4E">
        <w:rPr>
          <w:rFonts w:ascii="Times New Roman" w:hAnsi="Times New Roman" w:cs="Times New Roman"/>
          <w:sz w:val="24"/>
          <w:szCs w:val="24"/>
        </w:rPr>
        <w:t>4.1.11. На каждом средстве учета должна быть выполнена надпись, указывающая наименование присоединения, по которому производится учет электроэнергии. Допускается выполнять надпись на панели рядом со средством учета, если при этом можно однозначно определить принадлежность надписей к каждому средству учета.</w:t>
      </w:r>
    </w:p>
    <w:p w14:paraId="3C445A0F" w14:textId="162DF0B7" w:rsidR="00B75472" w:rsidRPr="00473E4E" w:rsidRDefault="00B75472" w:rsidP="00B75472">
      <w:pPr>
        <w:tabs>
          <w:tab w:val="left" w:pos="567"/>
        </w:tabs>
        <w:spacing w:after="0" w:line="240" w:lineRule="auto"/>
        <w:ind w:right="-1" w:firstLine="708"/>
        <w:jc w:val="both"/>
        <w:rPr>
          <w:rFonts w:ascii="Times New Roman" w:hAnsi="Times New Roman" w:cs="Times New Roman"/>
          <w:sz w:val="24"/>
          <w:szCs w:val="24"/>
        </w:rPr>
      </w:pPr>
      <w:r w:rsidRPr="00473E4E">
        <w:rPr>
          <w:rFonts w:ascii="Times New Roman" w:hAnsi="Times New Roman" w:cs="Times New Roman"/>
          <w:sz w:val="24"/>
          <w:szCs w:val="24"/>
        </w:rPr>
        <w:t>4.1.12. Ответственность за сохранность, целостность и чистоту внешних элементов средств учета несет собственник и/или иной законный владелец средства учета и энергопринимающего устройства, на котором оно установлено. Обо всех нарушениях в работе средств учета, находящихся в границах балансовой принадлежности и/или эксплуатационной ответственности Заказчика, Заказчик должен незамедлительно, в письменной форме сообщать Исполнителю способом, однозначно подтверждающим факт получения сообщения Исполнителем. Вскрытие пломб на средствах учета, их составных элементах, разрешается персоналу Заказчика совместно с представителями Исполнителя с составлением соответствующего акта.</w:t>
      </w:r>
    </w:p>
    <w:p w14:paraId="253FC5E5" w14:textId="2F8FB869" w:rsidR="00B75472" w:rsidRPr="00473E4E" w:rsidRDefault="00B75472" w:rsidP="00B75472">
      <w:pPr>
        <w:tabs>
          <w:tab w:val="left" w:pos="567"/>
        </w:tabs>
        <w:spacing w:after="0" w:line="240" w:lineRule="auto"/>
        <w:ind w:right="-1" w:firstLine="708"/>
        <w:jc w:val="both"/>
        <w:rPr>
          <w:rFonts w:ascii="Times New Roman" w:hAnsi="Times New Roman" w:cs="Times New Roman"/>
          <w:color w:val="000000" w:themeColor="text1"/>
          <w:sz w:val="24"/>
          <w:szCs w:val="24"/>
        </w:rPr>
      </w:pPr>
      <w:r w:rsidRPr="00473E4E">
        <w:rPr>
          <w:rFonts w:ascii="Times New Roman" w:hAnsi="Times New Roman" w:cs="Times New Roman"/>
          <w:sz w:val="24"/>
          <w:szCs w:val="24"/>
        </w:rPr>
        <w:t xml:space="preserve">4.1.13. Установку, замену и поверку счётчиков, измерительных трансформаторов тока и напряжения, по которым производится расчет между Исполнителем и Заказчиком по настоящему договору, осуществляет за свой счет Исполнитель, при </w:t>
      </w:r>
      <w:r w:rsidRPr="00473E4E">
        <w:rPr>
          <w:rFonts w:ascii="Times New Roman" w:hAnsi="Times New Roman" w:cs="Times New Roman"/>
          <w:color w:val="000000" w:themeColor="text1"/>
          <w:sz w:val="24"/>
          <w:szCs w:val="24"/>
        </w:rPr>
        <w:t xml:space="preserve">обязательном </w:t>
      </w:r>
      <w:bookmarkStart w:id="9" w:name="_Hlk84845965"/>
      <w:r w:rsidR="00EE03E6" w:rsidRPr="00473E4E">
        <w:rPr>
          <w:rFonts w:ascii="Times New Roman" w:hAnsi="Times New Roman" w:cs="Times New Roman"/>
          <w:color w:val="000000" w:themeColor="text1"/>
          <w:sz w:val="24"/>
          <w:szCs w:val="24"/>
        </w:rPr>
        <w:t>уведомлении о времени и поверке</w:t>
      </w:r>
      <w:r w:rsidRPr="00473E4E">
        <w:rPr>
          <w:rFonts w:ascii="Times New Roman" w:hAnsi="Times New Roman" w:cs="Times New Roman"/>
          <w:color w:val="000000" w:themeColor="text1"/>
          <w:sz w:val="24"/>
          <w:szCs w:val="24"/>
        </w:rPr>
        <w:t xml:space="preserve"> представителя другой стороны. </w:t>
      </w:r>
    </w:p>
    <w:bookmarkEnd w:id="9"/>
    <w:p w14:paraId="1A97B0DE" w14:textId="7C9216A3" w:rsidR="00B75472" w:rsidRPr="00473E4E" w:rsidRDefault="00B75472" w:rsidP="00B75472">
      <w:pPr>
        <w:spacing w:after="0" w:line="240" w:lineRule="auto"/>
        <w:ind w:right="-1" w:firstLine="708"/>
        <w:jc w:val="both"/>
        <w:rPr>
          <w:rFonts w:ascii="Times New Roman" w:hAnsi="Times New Roman" w:cs="Times New Roman"/>
          <w:b/>
          <w:sz w:val="24"/>
          <w:szCs w:val="24"/>
        </w:rPr>
      </w:pPr>
      <w:r w:rsidRPr="00473E4E">
        <w:rPr>
          <w:rFonts w:ascii="Times New Roman" w:hAnsi="Times New Roman" w:cs="Times New Roman"/>
          <w:sz w:val="24"/>
          <w:szCs w:val="24"/>
        </w:rPr>
        <w:t xml:space="preserve">4.1.14. Срок восстановления учёта в случае выхода из строя или утраты прибора учёта не более </w:t>
      </w:r>
      <w:r w:rsidR="00E764A8" w:rsidRPr="00E764A8">
        <w:rPr>
          <w:rFonts w:ascii="Times New Roman" w:hAnsi="Times New Roman" w:cs="Times New Roman"/>
          <w:sz w:val="24"/>
          <w:szCs w:val="24"/>
          <w:highlight w:val="yellow"/>
        </w:rPr>
        <w:t>6</w:t>
      </w:r>
      <w:r w:rsidRPr="00473E4E">
        <w:rPr>
          <w:rFonts w:ascii="Times New Roman" w:hAnsi="Times New Roman" w:cs="Times New Roman"/>
          <w:sz w:val="24"/>
          <w:szCs w:val="24"/>
        </w:rPr>
        <w:t xml:space="preserve"> месяцев с даты обнаружения утраты или выхода средства учёта из строя.    </w:t>
      </w:r>
      <w:r w:rsidRPr="00473E4E">
        <w:rPr>
          <w:rFonts w:ascii="Times New Roman" w:hAnsi="Times New Roman" w:cs="Times New Roman"/>
          <w:b/>
          <w:sz w:val="24"/>
          <w:szCs w:val="24"/>
        </w:rPr>
        <w:t xml:space="preserve"> </w:t>
      </w:r>
    </w:p>
    <w:p w14:paraId="486903D9" w14:textId="77777777" w:rsidR="00B75472" w:rsidRPr="00473E4E" w:rsidRDefault="00B75472" w:rsidP="00B75472">
      <w:pPr>
        <w:spacing w:after="0" w:line="240" w:lineRule="auto"/>
        <w:ind w:right="-1" w:firstLine="708"/>
        <w:jc w:val="both"/>
        <w:rPr>
          <w:rFonts w:ascii="Times New Roman" w:hAnsi="Times New Roman" w:cs="Times New Roman"/>
          <w:sz w:val="24"/>
          <w:szCs w:val="24"/>
        </w:rPr>
      </w:pPr>
      <w:r w:rsidRPr="00473E4E">
        <w:rPr>
          <w:rFonts w:ascii="Times New Roman" w:hAnsi="Times New Roman" w:cs="Times New Roman"/>
          <w:sz w:val="24"/>
          <w:szCs w:val="24"/>
        </w:rPr>
        <w:t>4.1.15. Все средства учета подлежат обязательной пломбировке, с составлением соответствующего акта, подписываемого обеими сторонами. Порядок проведения пломбировки определяется настоящим договором и действующим законодательством.</w:t>
      </w:r>
    </w:p>
    <w:p w14:paraId="7FC57571" w14:textId="77777777" w:rsidR="00B75472" w:rsidRPr="00473E4E" w:rsidRDefault="00B75472" w:rsidP="00B75472">
      <w:pPr>
        <w:spacing w:after="0" w:line="240" w:lineRule="auto"/>
        <w:ind w:right="-1" w:firstLine="708"/>
        <w:jc w:val="both"/>
        <w:rPr>
          <w:rFonts w:ascii="Times New Roman" w:hAnsi="Times New Roman" w:cs="Times New Roman"/>
          <w:sz w:val="24"/>
          <w:szCs w:val="24"/>
        </w:rPr>
      </w:pPr>
      <w:r w:rsidRPr="00473E4E">
        <w:rPr>
          <w:rFonts w:ascii="Times New Roman" w:hAnsi="Times New Roman" w:cs="Times New Roman"/>
          <w:sz w:val="24"/>
          <w:szCs w:val="24"/>
        </w:rPr>
        <w:t>4.1.16. Средства учета и токоведущие части от границы балансовой принадлежности сети до прибора учёта, если прибор учёта расположен не на границе сети, должны быть обеспечены устройствами от несанкционированного присоединения к токоведущим частям и вмешательства в работу приборов учёта. Сохранность наложенных пломб и знаков визуального контроля должна быть обеспечена сторонами по настоящему договору в границах балансовой принадлежности и/или эксплуатационной ответственности. Объём необходимой пломбировки определяется представителем Исполнителя самостоятельно на месте, а факт пломбировки оформляется двухсторонним актом.</w:t>
      </w:r>
    </w:p>
    <w:p w14:paraId="5537798B" w14:textId="0F2D4AC2" w:rsidR="00B75472" w:rsidRPr="00473E4E" w:rsidRDefault="00B75472" w:rsidP="00B75472">
      <w:pPr>
        <w:tabs>
          <w:tab w:val="left" w:pos="567"/>
        </w:tabs>
        <w:spacing w:after="0" w:line="240" w:lineRule="auto"/>
        <w:ind w:right="-1" w:firstLine="708"/>
        <w:jc w:val="both"/>
        <w:rPr>
          <w:rFonts w:ascii="Times New Roman" w:hAnsi="Times New Roman" w:cs="Times New Roman"/>
          <w:sz w:val="24"/>
          <w:szCs w:val="24"/>
        </w:rPr>
      </w:pPr>
      <w:r w:rsidRPr="00473E4E">
        <w:rPr>
          <w:rFonts w:ascii="Times New Roman" w:hAnsi="Times New Roman" w:cs="Times New Roman"/>
          <w:sz w:val="24"/>
          <w:szCs w:val="24"/>
        </w:rPr>
        <w:t>4.1.17. При необходимости проведения ремонтных работ, требующих нарушения пломбировки средств учёта, Заказчик обязан в письменной форме уведомить Исполнителя о дате начала, сроках проведения указанных работ и необходимости направления представителя Исполнителя на объект Заказчика</w:t>
      </w:r>
      <w:r w:rsidRPr="00473E4E">
        <w:rPr>
          <w:rFonts w:ascii="Times New Roman" w:hAnsi="Times New Roman" w:cs="Times New Roman"/>
          <w:b/>
          <w:sz w:val="24"/>
          <w:szCs w:val="24"/>
        </w:rPr>
        <w:t xml:space="preserve"> </w:t>
      </w:r>
      <w:r w:rsidRPr="00473E4E">
        <w:rPr>
          <w:rFonts w:ascii="Times New Roman" w:hAnsi="Times New Roman" w:cs="Times New Roman"/>
          <w:sz w:val="24"/>
          <w:szCs w:val="24"/>
        </w:rPr>
        <w:t xml:space="preserve">с целью проведения </w:t>
      </w:r>
      <w:proofErr w:type="spellStart"/>
      <w:r w:rsidRPr="00473E4E">
        <w:rPr>
          <w:rFonts w:ascii="Times New Roman" w:hAnsi="Times New Roman" w:cs="Times New Roman"/>
          <w:sz w:val="24"/>
          <w:szCs w:val="24"/>
        </w:rPr>
        <w:t>распломбировки</w:t>
      </w:r>
      <w:proofErr w:type="spellEnd"/>
      <w:r w:rsidRPr="00473E4E">
        <w:rPr>
          <w:rFonts w:ascii="Times New Roman" w:hAnsi="Times New Roman" w:cs="Times New Roman"/>
          <w:sz w:val="24"/>
          <w:szCs w:val="24"/>
        </w:rPr>
        <w:t xml:space="preserve"> средств учета. Данное уведомление должно быть направлено Исполнителю не позднее 3-х рабочих дней до начала проведения ремонтных работ. </w:t>
      </w:r>
      <w:proofErr w:type="spellStart"/>
      <w:r w:rsidRPr="00473E4E">
        <w:rPr>
          <w:rFonts w:ascii="Times New Roman" w:hAnsi="Times New Roman" w:cs="Times New Roman"/>
          <w:sz w:val="24"/>
          <w:szCs w:val="24"/>
        </w:rPr>
        <w:t>Распломбировка</w:t>
      </w:r>
      <w:proofErr w:type="spellEnd"/>
      <w:r w:rsidRPr="00473E4E">
        <w:rPr>
          <w:rFonts w:ascii="Times New Roman" w:hAnsi="Times New Roman" w:cs="Times New Roman"/>
          <w:sz w:val="24"/>
          <w:szCs w:val="24"/>
        </w:rPr>
        <w:t xml:space="preserve"> средств учета производится представителем Исполнителя совместно с ответственным представителем Заказчика, непосредственно в день начала проведения работ. Самостоятельная </w:t>
      </w:r>
      <w:proofErr w:type="spellStart"/>
      <w:r w:rsidRPr="00473E4E">
        <w:rPr>
          <w:rFonts w:ascii="Times New Roman" w:hAnsi="Times New Roman" w:cs="Times New Roman"/>
          <w:sz w:val="24"/>
          <w:szCs w:val="24"/>
        </w:rPr>
        <w:t>распломбировка</w:t>
      </w:r>
      <w:proofErr w:type="spellEnd"/>
      <w:r w:rsidRPr="00473E4E">
        <w:rPr>
          <w:rFonts w:ascii="Times New Roman" w:hAnsi="Times New Roman" w:cs="Times New Roman"/>
          <w:sz w:val="24"/>
          <w:szCs w:val="24"/>
        </w:rPr>
        <w:t xml:space="preserve"> средств учета Исполнителем, недопустима (исключение п. 4.1.1</w:t>
      </w:r>
      <w:r w:rsidR="00BE7A5E">
        <w:rPr>
          <w:rFonts w:ascii="Times New Roman" w:hAnsi="Times New Roman" w:cs="Times New Roman"/>
          <w:sz w:val="24"/>
          <w:szCs w:val="24"/>
        </w:rPr>
        <w:t>8</w:t>
      </w:r>
      <w:r w:rsidRPr="00473E4E">
        <w:rPr>
          <w:rFonts w:ascii="Times New Roman" w:hAnsi="Times New Roman" w:cs="Times New Roman"/>
          <w:sz w:val="24"/>
          <w:szCs w:val="24"/>
        </w:rPr>
        <w:t>. настоящего договора).</w:t>
      </w:r>
    </w:p>
    <w:p w14:paraId="4C3EAF53" w14:textId="77777777" w:rsidR="00B75472" w:rsidRPr="00473E4E" w:rsidRDefault="00B75472" w:rsidP="00B75472">
      <w:pPr>
        <w:tabs>
          <w:tab w:val="left" w:pos="567"/>
        </w:tabs>
        <w:spacing w:after="0" w:line="240" w:lineRule="auto"/>
        <w:ind w:right="-1" w:firstLine="708"/>
        <w:jc w:val="both"/>
        <w:rPr>
          <w:rFonts w:ascii="Times New Roman" w:hAnsi="Times New Roman" w:cs="Times New Roman"/>
          <w:sz w:val="24"/>
          <w:szCs w:val="24"/>
        </w:rPr>
      </w:pPr>
      <w:r w:rsidRPr="00473E4E">
        <w:rPr>
          <w:rFonts w:ascii="Times New Roman" w:hAnsi="Times New Roman" w:cs="Times New Roman"/>
          <w:sz w:val="24"/>
          <w:szCs w:val="24"/>
        </w:rPr>
        <w:t xml:space="preserve">4.1.18. В случае возникновения аварийной ситуации в электроустановке или эл. сетях Заказчика, требующей проведения </w:t>
      </w:r>
      <w:proofErr w:type="spellStart"/>
      <w:r w:rsidRPr="00473E4E">
        <w:rPr>
          <w:rFonts w:ascii="Times New Roman" w:hAnsi="Times New Roman" w:cs="Times New Roman"/>
          <w:sz w:val="24"/>
          <w:szCs w:val="24"/>
        </w:rPr>
        <w:t>распломбировки</w:t>
      </w:r>
      <w:proofErr w:type="spellEnd"/>
      <w:r w:rsidRPr="00473E4E">
        <w:rPr>
          <w:rFonts w:ascii="Times New Roman" w:hAnsi="Times New Roman" w:cs="Times New Roman"/>
          <w:sz w:val="24"/>
          <w:szCs w:val="24"/>
        </w:rPr>
        <w:t xml:space="preserve"> средств учета в целях предотвращения, либо </w:t>
      </w:r>
      <w:r w:rsidRPr="00473E4E">
        <w:rPr>
          <w:rFonts w:ascii="Times New Roman" w:hAnsi="Times New Roman" w:cs="Times New Roman"/>
          <w:sz w:val="24"/>
          <w:szCs w:val="24"/>
        </w:rPr>
        <w:lastRenderedPageBreak/>
        <w:t xml:space="preserve">устранения последствий аварийной ситуации, Заказчик вправе самостоятельно произвести снятие пломб Исполнителя и незамедлительно уведомить Исполнителя о произведённой </w:t>
      </w:r>
      <w:proofErr w:type="spellStart"/>
      <w:r w:rsidRPr="00473E4E">
        <w:rPr>
          <w:rFonts w:ascii="Times New Roman" w:hAnsi="Times New Roman" w:cs="Times New Roman"/>
          <w:sz w:val="24"/>
          <w:szCs w:val="24"/>
        </w:rPr>
        <w:t>распломбировке</w:t>
      </w:r>
      <w:proofErr w:type="spellEnd"/>
      <w:r w:rsidRPr="00473E4E">
        <w:rPr>
          <w:rFonts w:ascii="Times New Roman" w:hAnsi="Times New Roman" w:cs="Times New Roman"/>
          <w:sz w:val="24"/>
          <w:szCs w:val="24"/>
        </w:rPr>
        <w:t xml:space="preserve"> средств учета способом, однозначно подтверждающим факт получения уведомления. После окончания проведения ремонтных работ Заказчик обязан незамедлительно, в день окончания ремонтных работ, в письменной форме, либо телефонограммой, уведомить Исполнителя способом, однозначно подтверждающим факт получения уведомления, об окончании работ и согласовать срок проведения мероприятий по допуску средств учета в эксплуатацию и дальнейшей их пломбировки совместно с представителем Исполнителя. Проверка работоспособности и пломбировка СКУЭ должна быть произведена не позднее 3-х рабочих дней с момента окончания ремонтных работ.</w:t>
      </w:r>
    </w:p>
    <w:p w14:paraId="1BD8D739" w14:textId="77777777" w:rsidR="00B75472" w:rsidRPr="00473E4E" w:rsidRDefault="00B75472" w:rsidP="00B75472">
      <w:pPr>
        <w:spacing w:after="0" w:line="240" w:lineRule="auto"/>
        <w:ind w:right="-1" w:firstLine="708"/>
        <w:jc w:val="both"/>
        <w:rPr>
          <w:rFonts w:ascii="Times New Roman" w:hAnsi="Times New Roman" w:cs="Times New Roman"/>
          <w:sz w:val="24"/>
          <w:szCs w:val="24"/>
        </w:rPr>
      </w:pPr>
      <w:r w:rsidRPr="00473E4E">
        <w:rPr>
          <w:rFonts w:ascii="Times New Roman" w:hAnsi="Times New Roman" w:cs="Times New Roman"/>
          <w:sz w:val="24"/>
          <w:szCs w:val="24"/>
        </w:rPr>
        <w:t xml:space="preserve">4.1.19. В случае нарушения сроков проведения поверки и пломбировки средств учета по вине Заказчика, средство учета признается неисправным, а объём и период </w:t>
      </w:r>
      <w:proofErr w:type="spellStart"/>
      <w:r w:rsidRPr="00473E4E">
        <w:rPr>
          <w:rFonts w:ascii="Times New Roman" w:hAnsi="Times New Roman" w:cs="Times New Roman"/>
          <w:sz w:val="24"/>
          <w:szCs w:val="24"/>
        </w:rPr>
        <w:t>безучетного</w:t>
      </w:r>
      <w:proofErr w:type="spellEnd"/>
      <w:r w:rsidRPr="00473E4E">
        <w:rPr>
          <w:rFonts w:ascii="Times New Roman" w:hAnsi="Times New Roman" w:cs="Times New Roman"/>
          <w:sz w:val="24"/>
          <w:szCs w:val="24"/>
        </w:rPr>
        <w:t xml:space="preserve"> потребления электроэнергии определяется Исполнителем самостоятельно в соответствии с методиками, установленными действующим законодательством. В случаях, когда действующее законодательство предоставляет право выбора одной из нескольких методик определения объемов и периода </w:t>
      </w:r>
      <w:proofErr w:type="spellStart"/>
      <w:r w:rsidRPr="00473E4E">
        <w:rPr>
          <w:rFonts w:ascii="Times New Roman" w:hAnsi="Times New Roman" w:cs="Times New Roman"/>
          <w:sz w:val="24"/>
          <w:szCs w:val="24"/>
        </w:rPr>
        <w:t>безучетного</w:t>
      </w:r>
      <w:proofErr w:type="spellEnd"/>
      <w:r w:rsidRPr="00473E4E">
        <w:rPr>
          <w:rFonts w:ascii="Times New Roman" w:hAnsi="Times New Roman" w:cs="Times New Roman"/>
          <w:sz w:val="24"/>
          <w:szCs w:val="24"/>
        </w:rPr>
        <w:t xml:space="preserve"> потребления электроэнергии – Исполнитель выбирает методику по своему усмотрению.</w:t>
      </w:r>
    </w:p>
    <w:p w14:paraId="68C577E7" w14:textId="77777777" w:rsidR="00B75472" w:rsidRPr="00473E4E" w:rsidRDefault="00B75472" w:rsidP="00B75472">
      <w:pPr>
        <w:spacing w:after="0" w:line="240" w:lineRule="auto"/>
        <w:ind w:right="-1" w:firstLine="708"/>
        <w:jc w:val="both"/>
        <w:rPr>
          <w:rFonts w:ascii="Times New Roman" w:hAnsi="Times New Roman" w:cs="Times New Roman"/>
          <w:sz w:val="24"/>
          <w:szCs w:val="24"/>
        </w:rPr>
      </w:pPr>
      <w:r w:rsidRPr="00473E4E">
        <w:rPr>
          <w:rFonts w:ascii="Times New Roman" w:hAnsi="Times New Roman" w:cs="Times New Roman"/>
          <w:sz w:val="24"/>
          <w:szCs w:val="24"/>
        </w:rPr>
        <w:t>4.1.20. Государственная поверка средств учета, осуществляется Исполнителем в установленные действующим законодательством, ГОСТами и иными документами сроки за свой счёт.</w:t>
      </w:r>
    </w:p>
    <w:p w14:paraId="7A95BCB8" w14:textId="77777777" w:rsidR="00B75472" w:rsidRPr="00473E4E" w:rsidRDefault="00B75472" w:rsidP="00B75472">
      <w:pPr>
        <w:spacing w:after="0" w:line="240" w:lineRule="auto"/>
        <w:ind w:right="-1" w:firstLine="708"/>
        <w:jc w:val="both"/>
        <w:rPr>
          <w:rFonts w:ascii="Times New Roman" w:hAnsi="Times New Roman" w:cs="Times New Roman"/>
          <w:sz w:val="24"/>
          <w:szCs w:val="24"/>
        </w:rPr>
      </w:pPr>
      <w:r w:rsidRPr="00473E4E">
        <w:rPr>
          <w:rFonts w:ascii="Times New Roman" w:hAnsi="Times New Roman" w:cs="Times New Roman"/>
          <w:sz w:val="24"/>
          <w:szCs w:val="24"/>
        </w:rPr>
        <w:t>4.1.21. Проверка работы средств учета, в том числе по заявкам Заказчика (за его счёт), осуществляется уполномоченными представителями Исполнителя с участием уполномоченных представителей Заказчика.</w:t>
      </w:r>
    </w:p>
    <w:p w14:paraId="21758892"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p>
    <w:p w14:paraId="3505091B" w14:textId="77777777" w:rsidR="00C67453" w:rsidRPr="00473E4E" w:rsidRDefault="00C67453" w:rsidP="00C67453">
      <w:pPr>
        <w:spacing w:after="0" w:line="240" w:lineRule="auto"/>
        <w:ind w:right="-1" w:firstLine="708"/>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4.2. Неисправности в работе средств учета</w:t>
      </w:r>
    </w:p>
    <w:p w14:paraId="7DDDC224" w14:textId="35215283"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4.2.1. При функционировании средств учета с использованием устройств сбора и </w:t>
      </w:r>
      <w:r w:rsidR="00F46C2A" w:rsidRPr="00473E4E">
        <w:rPr>
          <w:rFonts w:ascii="Times New Roman" w:eastAsia="Times New Roman" w:hAnsi="Times New Roman" w:cs="Times New Roman"/>
          <w:sz w:val="24"/>
          <w:szCs w:val="24"/>
          <w:lang w:eastAsia="ru-RU"/>
        </w:rPr>
        <w:t>передачи данных</w:t>
      </w:r>
      <w:r w:rsidRPr="00473E4E">
        <w:rPr>
          <w:rFonts w:ascii="Times New Roman" w:eastAsia="Times New Roman" w:hAnsi="Times New Roman" w:cs="Times New Roman"/>
          <w:sz w:val="24"/>
          <w:szCs w:val="24"/>
          <w:lang w:eastAsia="ru-RU"/>
        </w:rPr>
        <w:t>, интеллектуальных счётчиков электрической энергии, позволяющих в автоматическом режиме осуществлять контроль почасового потребления электроэнергии, данные средства учета (и/или конкретные устройства) признаются сторонами настоящего договора неисправными в следующих случаях:</w:t>
      </w:r>
    </w:p>
    <w:p w14:paraId="3F6DEC3E"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отсутствия метрологической аттестации средств учета и/или их отдельных элементов в сроки, установленные Госстандартом РФ, а также после их ремонта;</w:t>
      </w:r>
    </w:p>
    <w:p w14:paraId="770CE874"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наличия в протоколах указанных устройств информации об имеющихся сбоях в работе средств учета, отключениях питания данных устройств в течение текущего расчётного периода на 6 и более часов суммарно.</w:t>
      </w:r>
    </w:p>
    <w:p w14:paraId="453E937D"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 несанкционированного нарушения пломбировки средств учета, в том числе, наложенных </w:t>
      </w:r>
      <w:proofErr w:type="spellStart"/>
      <w:r w:rsidRPr="00473E4E">
        <w:rPr>
          <w:rFonts w:ascii="Times New Roman" w:eastAsia="Times New Roman" w:hAnsi="Times New Roman" w:cs="Times New Roman"/>
          <w:sz w:val="24"/>
          <w:szCs w:val="24"/>
          <w:lang w:eastAsia="ru-RU"/>
        </w:rPr>
        <w:t>госповерителем</w:t>
      </w:r>
      <w:proofErr w:type="spellEnd"/>
      <w:r w:rsidRPr="00473E4E">
        <w:rPr>
          <w:rFonts w:ascii="Times New Roman" w:eastAsia="Times New Roman" w:hAnsi="Times New Roman" w:cs="Times New Roman"/>
          <w:sz w:val="24"/>
          <w:szCs w:val="24"/>
          <w:lang w:eastAsia="ru-RU"/>
        </w:rPr>
        <w:t>;</w:t>
      </w:r>
    </w:p>
    <w:p w14:paraId="0CAD0B3D"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повреждения или отсутствия клейма о государственной метрологической поверке, знаков визуального контроля и/или пломб Исполнителя;</w:t>
      </w:r>
    </w:p>
    <w:p w14:paraId="6594DB0E" w14:textId="7057ACD6" w:rsidR="00C67453"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изменения схемы подключения средств учета</w:t>
      </w:r>
      <w:r w:rsidR="00E764A8">
        <w:rPr>
          <w:rFonts w:ascii="Times New Roman" w:eastAsia="Times New Roman" w:hAnsi="Times New Roman" w:cs="Times New Roman"/>
          <w:sz w:val="24"/>
          <w:szCs w:val="24"/>
          <w:lang w:eastAsia="ru-RU"/>
        </w:rPr>
        <w:t>;</w:t>
      </w:r>
    </w:p>
    <w:p w14:paraId="6DE28EEB" w14:textId="77777777" w:rsidR="00E764A8" w:rsidRPr="00376F1B" w:rsidRDefault="00E764A8" w:rsidP="00E764A8">
      <w:pPr>
        <w:spacing w:after="0" w:line="240" w:lineRule="auto"/>
        <w:ind w:right="-1" w:firstLine="708"/>
        <w:jc w:val="both"/>
        <w:rPr>
          <w:rFonts w:ascii="Times New Roman" w:hAnsi="Times New Roman" w:cs="Times New Roman"/>
          <w:color w:val="000000"/>
          <w:sz w:val="24"/>
          <w:szCs w:val="24"/>
          <w:highlight w:val="yellow"/>
          <w:shd w:val="clear" w:color="auto" w:fill="FFFFFF"/>
        </w:rPr>
      </w:pPr>
      <w:r w:rsidRPr="00376F1B">
        <w:rPr>
          <w:rFonts w:ascii="Times New Roman" w:hAnsi="Times New Roman" w:cs="Times New Roman"/>
          <w:color w:val="000000"/>
          <w:sz w:val="24"/>
          <w:szCs w:val="24"/>
          <w:highlight w:val="yellow"/>
          <w:shd w:val="clear" w:color="auto" w:fill="FFFFFF"/>
        </w:rPr>
        <w:t>выхода из строя (поломки) средств учета, нарушения герметичности корпуса;</w:t>
      </w:r>
    </w:p>
    <w:p w14:paraId="6E8E8DCB" w14:textId="408AB68B" w:rsidR="00E764A8" w:rsidRPr="00473E4E" w:rsidRDefault="00E764A8" w:rsidP="00E764A8">
      <w:pPr>
        <w:spacing w:after="0" w:line="240" w:lineRule="auto"/>
        <w:ind w:right="-1" w:firstLine="708"/>
        <w:jc w:val="both"/>
        <w:rPr>
          <w:rFonts w:ascii="Times New Roman" w:eastAsia="Times New Roman" w:hAnsi="Times New Roman" w:cs="Times New Roman"/>
          <w:sz w:val="24"/>
          <w:szCs w:val="24"/>
          <w:lang w:eastAsia="ru-RU"/>
        </w:rPr>
      </w:pPr>
      <w:r w:rsidRPr="00376F1B">
        <w:rPr>
          <w:rFonts w:ascii="Times New Roman" w:hAnsi="Times New Roman" w:cs="Times New Roman"/>
          <w:color w:val="000000"/>
          <w:sz w:val="24"/>
          <w:szCs w:val="24"/>
          <w:highlight w:val="yellow"/>
          <w:shd w:val="clear" w:color="auto" w:fill="FFFFFF"/>
        </w:rPr>
        <w:t>- частичного, либо полного выхода из строя измерительных трансформаторов, вторичных цепей до средств учёта, несоответствия фактического коэффициента трансформации установленному актом технологического присоединения Заказчика.</w:t>
      </w:r>
    </w:p>
    <w:p w14:paraId="1AA49542"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4.2.2. При использовании индукционных, электронных средств учета, не позволяющих в автоматическом режиме осуществлять контроль почасового потребления электроэнергии Заказчиком, данные средства учета признаются неисправными в следующих случаях:</w:t>
      </w:r>
    </w:p>
    <w:p w14:paraId="36FED168"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отсутствия метрологической аттестации средств учета и/или их составных элементов (трансформаторов тока, трансформаторов напряжения, счетчиков электрической энергии) в сроки, установленные Госстандартом РФ, а также после их ремонта;</w:t>
      </w:r>
    </w:p>
    <w:p w14:paraId="68B440BF"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несоответствия устройств (счётчиков, трансформаторов тока, трансформаторов напряжения) необходимому классу точности;</w:t>
      </w:r>
    </w:p>
    <w:p w14:paraId="6624C18A"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обнаружения погрешности выше допустимой в работе устройств (счётчиков, трансформаторов тока, трансформаторов напряжения) выявленное Исполнителем по результатам инструментальной проверки;</w:t>
      </w:r>
    </w:p>
    <w:p w14:paraId="2B21C963"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выхода из строя (поломки) средств учета, нарушения герметичности корпуса;</w:t>
      </w:r>
    </w:p>
    <w:p w14:paraId="4A37B747" w14:textId="553A1D1B"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lastRenderedPageBreak/>
        <w:t xml:space="preserve">- частичного, либо полного выхода из строя измерительных трансформаторов, вторичных цепей до средств учёта либо несоответствия фактического коэффициента трансформации установленному </w:t>
      </w:r>
      <w:r w:rsidR="00DE3147" w:rsidRPr="000841FF">
        <w:rPr>
          <w:rFonts w:ascii="Times New Roman" w:eastAsia="Times New Roman" w:hAnsi="Times New Roman" w:cs="Times New Roman"/>
          <w:sz w:val="24"/>
          <w:szCs w:val="24"/>
          <w:highlight w:val="yellow"/>
          <w:lang w:eastAsia="ru-RU"/>
        </w:rPr>
        <w:t>актом об осуществлении технологического присоединения Заказчика;</w:t>
      </w:r>
    </w:p>
    <w:p w14:paraId="567EF03D"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 несанкционированного нарушения пломбировки средств учета, в том числе, наложенных </w:t>
      </w:r>
      <w:proofErr w:type="spellStart"/>
      <w:r w:rsidRPr="00473E4E">
        <w:rPr>
          <w:rFonts w:ascii="Times New Roman" w:eastAsia="Times New Roman" w:hAnsi="Times New Roman" w:cs="Times New Roman"/>
          <w:sz w:val="24"/>
          <w:szCs w:val="24"/>
          <w:lang w:eastAsia="ru-RU"/>
        </w:rPr>
        <w:t>госповерителем</w:t>
      </w:r>
      <w:proofErr w:type="spellEnd"/>
      <w:r w:rsidRPr="00473E4E">
        <w:rPr>
          <w:rFonts w:ascii="Times New Roman" w:eastAsia="Times New Roman" w:hAnsi="Times New Roman" w:cs="Times New Roman"/>
          <w:sz w:val="24"/>
          <w:szCs w:val="24"/>
          <w:lang w:eastAsia="ru-RU"/>
        </w:rPr>
        <w:t>;</w:t>
      </w:r>
    </w:p>
    <w:p w14:paraId="5ED33F02"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повреждения или отсутствия клейма о государственной метрологической поверке, знаков визуального контроля и/или пломб Исполнителя;</w:t>
      </w:r>
    </w:p>
    <w:p w14:paraId="69250A50"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изменения схемы подключения средств учета.</w:t>
      </w:r>
    </w:p>
    <w:p w14:paraId="4D09900E" w14:textId="7AF20D6E"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4.2.3. В случае выявления неисправности средств учета Заказчика, либо отсутствия у Заказчика средств учета (когда средство учета ранее было установлено и введено в эксплуатацию в установленном порядке), объём потреблённой Заказчиком электроэнергии определяется Исполнителем в соответствии с действующим законодательством. В случаях, когда действующее законодательство предоставляет право выбора одной из нескольких методик определения объемов и периода </w:t>
      </w:r>
      <w:proofErr w:type="spellStart"/>
      <w:r w:rsidRPr="00473E4E">
        <w:rPr>
          <w:rFonts w:ascii="Times New Roman" w:eastAsia="Times New Roman" w:hAnsi="Times New Roman" w:cs="Times New Roman"/>
          <w:sz w:val="24"/>
          <w:szCs w:val="24"/>
          <w:lang w:eastAsia="ru-RU"/>
        </w:rPr>
        <w:t>безучетного</w:t>
      </w:r>
      <w:proofErr w:type="spellEnd"/>
      <w:r w:rsidRPr="00473E4E">
        <w:rPr>
          <w:rFonts w:ascii="Times New Roman" w:eastAsia="Times New Roman" w:hAnsi="Times New Roman" w:cs="Times New Roman"/>
          <w:sz w:val="24"/>
          <w:szCs w:val="24"/>
          <w:lang w:eastAsia="ru-RU"/>
        </w:rPr>
        <w:t xml:space="preserve"> потребления электроэнергии – Исполнитель выбирает методику по своему усмотрению.</w:t>
      </w:r>
    </w:p>
    <w:p w14:paraId="02E83FA2" w14:textId="7B000D4E"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4.2.4. При обнаружении неисправности средств учета или их составных элементов, а также в случае установления факта нарушения в средствах учета, представители Исполнителя и Заказчика</w:t>
      </w:r>
      <w:r w:rsidRPr="00473E4E">
        <w:rPr>
          <w:rFonts w:ascii="Times New Roman" w:eastAsia="Times New Roman" w:hAnsi="Times New Roman" w:cs="Times New Roman"/>
          <w:b/>
          <w:sz w:val="24"/>
          <w:szCs w:val="24"/>
          <w:lang w:eastAsia="ru-RU"/>
        </w:rPr>
        <w:t xml:space="preserve"> </w:t>
      </w:r>
      <w:r w:rsidRPr="00473E4E">
        <w:rPr>
          <w:rFonts w:ascii="Times New Roman" w:eastAsia="Times New Roman" w:hAnsi="Times New Roman" w:cs="Times New Roman"/>
          <w:sz w:val="24"/>
          <w:szCs w:val="24"/>
          <w:lang w:eastAsia="ru-RU"/>
        </w:rPr>
        <w:t xml:space="preserve">совместно составляют Акт о неучтенном потреблении электроэнергии (далее - Акт) и обеспечивают его подписание, отказ от подписания Акта не влечет его недействительности и оформляется в соответствии с действующим законодательством РФ. Экземпляры Акта вручаются/направляются в сроки и </w:t>
      </w:r>
      <w:r w:rsidR="00F46C2A" w:rsidRPr="00473E4E">
        <w:rPr>
          <w:rFonts w:ascii="Times New Roman" w:eastAsia="Times New Roman" w:hAnsi="Times New Roman" w:cs="Times New Roman"/>
          <w:sz w:val="24"/>
          <w:szCs w:val="24"/>
          <w:lang w:eastAsia="ru-RU"/>
        </w:rPr>
        <w:t>способами,</w:t>
      </w:r>
      <w:r w:rsidRPr="00473E4E">
        <w:rPr>
          <w:rFonts w:ascii="Times New Roman" w:eastAsia="Times New Roman" w:hAnsi="Times New Roman" w:cs="Times New Roman"/>
          <w:sz w:val="24"/>
          <w:szCs w:val="24"/>
          <w:lang w:eastAsia="ru-RU"/>
        </w:rPr>
        <w:t xml:space="preserve"> установленными действующим законодательством, всем участникам оборота электрической энергии и услуг по её передаче – круг которых установлен действующим законодательством. Направление/вручение акта обеспечивается лицом, на которое такая обязанность возложена действующим законодательством.</w:t>
      </w:r>
    </w:p>
    <w:p w14:paraId="76E86078" w14:textId="400D1DE2" w:rsidR="00E34342" w:rsidRPr="00473E4E" w:rsidRDefault="00E34342" w:rsidP="00EE03E6">
      <w:pPr>
        <w:spacing w:after="0" w:line="240" w:lineRule="auto"/>
        <w:ind w:firstLine="709"/>
        <w:jc w:val="both"/>
        <w:rPr>
          <w:rFonts w:ascii="Verdana" w:eastAsia="Times New Roman" w:hAnsi="Verdana" w:cs="Times New Roman"/>
          <w:sz w:val="21"/>
          <w:szCs w:val="21"/>
          <w:lang w:eastAsia="ru-RU"/>
        </w:rPr>
      </w:pPr>
      <w:r w:rsidRPr="00473E4E">
        <w:rPr>
          <w:rFonts w:ascii="Times New Roman" w:eastAsia="Times New Roman" w:hAnsi="Times New Roman" w:cs="Times New Roman"/>
          <w:sz w:val="24"/>
          <w:szCs w:val="24"/>
          <w:lang w:eastAsia="ru-RU"/>
        </w:rPr>
        <w:t>4.2.5. Собственники</w:t>
      </w:r>
      <w:r w:rsidR="00F46C2A" w:rsidRPr="00473E4E">
        <w:rPr>
          <w:rFonts w:ascii="Times New Roman" w:eastAsia="Times New Roman" w:hAnsi="Times New Roman" w:cs="Times New Roman"/>
          <w:sz w:val="24"/>
          <w:szCs w:val="24"/>
          <w:lang w:eastAsia="ru-RU"/>
        </w:rPr>
        <w:t xml:space="preserve"> (владельцы)</w:t>
      </w:r>
      <w:r w:rsidRPr="00473E4E">
        <w:rPr>
          <w:rFonts w:ascii="Times New Roman" w:eastAsia="Times New Roman" w:hAnsi="Times New Roman" w:cs="Times New Roman"/>
          <w:sz w:val="24"/>
          <w:szCs w:val="24"/>
          <w:lang w:eastAsia="ru-RU"/>
        </w:rPr>
        <w:t xml:space="preserve">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14:paraId="22DDD576"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p>
    <w:p w14:paraId="126004A1" w14:textId="77777777" w:rsidR="00F46C2A" w:rsidRPr="00473E4E" w:rsidRDefault="00C67453" w:rsidP="00F46C2A">
      <w:pPr>
        <w:spacing w:after="0" w:line="240" w:lineRule="auto"/>
        <w:ind w:right="-1"/>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5.</w:t>
      </w:r>
      <w:r w:rsidRPr="00473E4E">
        <w:rPr>
          <w:rFonts w:ascii="Times New Roman" w:eastAsia="Times New Roman" w:hAnsi="Times New Roman" w:cs="Times New Roman"/>
          <w:b/>
          <w:sz w:val="24"/>
          <w:szCs w:val="24"/>
          <w:lang w:eastAsia="ru-RU"/>
        </w:rPr>
        <w:tab/>
        <w:t xml:space="preserve">Порядок определения объема, стоимости и оплаты Заказчиком услуг </w:t>
      </w:r>
    </w:p>
    <w:p w14:paraId="3352DEC5" w14:textId="6FC2771A" w:rsidR="00C67453" w:rsidRPr="00473E4E" w:rsidRDefault="00C67453" w:rsidP="00F46C2A">
      <w:pPr>
        <w:spacing w:after="0" w:line="240" w:lineRule="auto"/>
        <w:ind w:right="-1"/>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по передаче электрической энергии</w:t>
      </w:r>
    </w:p>
    <w:p w14:paraId="5ECDC13F" w14:textId="77777777" w:rsidR="00C67453" w:rsidRPr="00473E4E" w:rsidRDefault="00C67453" w:rsidP="00EE03E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5.1. Тарифы на услуги по передаче электрической энергии по электрическим сетям Исполнителя устанавливаются органом исполнительной власти в области государственного регулирования тарифов субъекта РФ и являются обязательными для Сторон по договору.</w:t>
      </w:r>
    </w:p>
    <w:p w14:paraId="167B72F8" w14:textId="77777777" w:rsidR="00C67453" w:rsidRPr="00473E4E" w:rsidRDefault="00C67453" w:rsidP="00EE03E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5.2. Расчетным периодом для оплаты оказываемых Исполнителем по настоящему договору услуг является один календарный месяц.</w:t>
      </w:r>
    </w:p>
    <w:p w14:paraId="18F648D9" w14:textId="698C0B9D"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5.3. Заказчик по итогам расчетного периода формирует объем электрической энергии, полученный в свои сети из электрических сетей Исполнителя, в натуральном выражении по согласованным с Исполнителем данными ведомости показаний СКУЭ (приложение № 3 к договору)</w:t>
      </w:r>
      <w:r w:rsidRPr="00473E4E">
        <w:rPr>
          <w:rFonts w:ascii="Times New Roman" w:eastAsia="Times New Roman" w:hAnsi="Times New Roman" w:cs="Times New Roman"/>
          <w:sz w:val="20"/>
          <w:szCs w:val="20"/>
          <w:lang w:eastAsia="ru-RU"/>
        </w:rPr>
        <w:t xml:space="preserve"> </w:t>
      </w:r>
      <w:r w:rsidRPr="00473E4E">
        <w:rPr>
          <w:rFonts w:ascii="Times New Roman" w:eastAsia="Times New Roman" w:hAnsi="Times New Roman" w:cs="Times New Roman"/>
          <w:sz w:val="24"/>
          <w:szCs w:val="24"/>
          <w:lang w:eastAsia="ru-RU"/>
        </w:rPr>
        <w:t>и актов о неучтенном потреблении электроэнергии.</w:t>
      </w:r>
    </w:p>
    <w:p w14:paraId="4C25C506" w14:textId="57627B11" w:rsidR="003B6335" w:rsidRPr="00473E4E" w:rsidRDefault="003B6335" w:rsidP="003B6335">
      <w:pPr>
        <w:spacing w:after="0" w:line="240" w:lineRule="auto"/>
        <w:ind w:firstLine="540"/>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3CA6639F" w14:textId="0CA58494" w:rsidR="003B6335" w:rsidRPr="00473E4E" w:rsidRDefault="003B6335" w:rsidP="003B6335">
      <w:pPr>
        <w:spacing w:after="0" w:line="240" w:lineRule="auto"/>
        <w:ind w:firstLine="540"/>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lastRenderedPageBreak/>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14:paraId="44DBD8D7" w14:textId="3A3EEDCB" w:rsidR="003B6335" w:rsidRPr="00473E4E" w:rsidRDefault="0034149C" w:rsidP="003B6335">
      <w:pPr>
        <w:spacing w:after="0" w:line="240" w:lineRule="auto"/>
        <w:ind w:firstLine="540"/>
        <w:jc w:val="both"/>
        <w:rPr>
          <w:rFonts w:ascii="Times New Roman" w:eastAsia="Times New Roman" w:hAnsi="Times New Roman" w:cs="Times New Roman"/>
          <w:sz w:val="24"/>
          <w:szCs w:val="24"/>
          <w:lang w:eastAsia="ru-RU"/>
        </w:rPr>
      </w:pPr>
      <w:r w:rsidRPr="00473E4E">
        <w:rPr>
          <w:rFonts w:ascii="Times New Roman" w:hAnsi="Times New Roman" w:cs="Times New Roman"/>
          <w:color w:val="000000"/>
          <w:sz w:val="24"/>
          <w:szCs w:val="24"/>
          <w:shd w:val="clear" w:color="auto" w:fill="FFFFFF"/>
        </w:rPr>
        <w:t>Формы согласованных сторонами расчетов потерь электрической энергии от точки раздела границ балансовой принадлежности эл. сетей до места установки расчетных счетчиков по каждой точке поставки приведены в приложении №5 к настоящему договору</w:t>
      </w:r>
      <w:r w:rsidRPr="00473E4E">
        <w:rPr>
          <w:color w:val="000000"/>
          <w:shd w:val="clear" w:color="auto" w:fill="FFFFFF"/>
        </w:rPr>
        <w:t>.</w:t>
      </w:r>
    </w:p>
    <w:p w14:paraId="54A490A6" w14:textId="411A76FD" w:rsidR="00C67453" w:rsidRPr="00473E4E" w:rsidRDefault="00C67453" w:rsidP="00EE03E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5.3.1. Снятие показаний приборов учета на объектах Заказчика производится на </w:t>
      </w:r>
      <w:r w:rsidR="003B6335" w:rsidRPr="00473E4E">
        <w:rPr>
          <w:rFonts w:ascii="Times New Roman" w:eastAsia="Times New Roman" w:hAnsi="Times New Roman" w:cs="Times New Roman"/>
          <w:sz w:val="24"/>
          <w:szCs w:val="24"/>
          <w:lang w:eastAsia="ru-RU"/>
        </w:rPr>
        <w:t>0</w:t>
      </w:r>
      <w:r w:rsidRPr="00473E4E">
        <w:rPr>
          <w:rFonts w:ascii="Times New Roman" w:eastAsia="Times New Roman" w:hAnsi="Times New Roman" w:cs="Times New Roman"/>
          <w:sz w:val="24"/>
          <w:szCs w:val="24"/>
          <w:lang w:eastAsia="ru-RU"/>
        </w:rPr>
        <w:t>0-00 час первого числа каждого месяца с оформлением ведомости показаний СКУЭ:</w:t>
      </w:r>
    </w:p>
    <w:p w14:paraId="484E04E6" w14:textId="644D1CD5"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0"/>
          <w:szCs w:val="20"/>
          <w:lang w:eastAsia="ru-RU"/>
        </w:rPr>
        <w:t xml:space="preserve">-  </w:t>
      </w:r>
      <w:r w:rsidRPr="00473E4E">
        <w:rPr>
          <w:rFonts w:ascii="Times New Roman" w:eastAsia="Times New Roman" w:hAnsi="Times New Roman" w:cs="Times New Roman"/>
          <w:sz w:val="24"/>
          <w:szCs w:val="24"/>
          <w:lang w:eastAsia="ru-RU"/>
        </w:rPr>
        <w:t xml:space="preserve">по приборам коммерческого учета, </w:t>
      </w:r>
      <w:r w:rsidR="00EE03E6" w:rsidRPr="00473E4E">
        <w:rPr>
          <w:rFonts w:ascii="Times New Roman" w:eastAsia="Times New Roman" w:hAnsi="Times New Roman" w:cs="Times New Roman"/>
          <w:sz w:val="24"/>
          <w:szCs w:val="24"/>
          <w:lang w:eastAsia="ru-RU"/>
        </w:rPr>
        <w:t>установленным в</w:t>
      </w:r>
      <w:r w:rsidRPr="00473E4E">
        <w:rPr>
          <w:rFonts w:ascii="Times New Roman" w:eastAsia="Times New Roman" w:hAnsi="Times New Roman" w:cs="Times New Roman"/>
          <w:sz w:val="24"/>
          <w:szCs w:val="24"/>
          <w:lang w:eastAsia="ru-RU"/>
        </w:rPr>
        <w:t xml:space="preserve"> ТП 10-6/0,4 </w:t>
      </w:r>
      <w:proofErr w:type="spellStart"/>
      <w:r w:rsidRPr="00473E4E">
        <w:rPr>
          <w:rFonts w:ascii="Times New Roman" w:eastAsia="Times New Roman" w:hAnsi="Times New Roman" w:cs="Times New Roman"/>
          <w:sz w:val="24"/>
          <w:szCs w:val="24"/>
          <w:lang w:eastAsia="ru-RU"/>
        </w:rPr>
        <w:t>кВ</w:t>
      </w:r>
      <w:proofErr w:type="spellEnd"/>
      <w:r w:rsidRPr="00473E4E">
        <w:rPr>
          <w:rFonts w:ascii="Times New Roman" w:eastAsia="Times New Roman" w:hAnsi="Times New Roman" w:cs="Times New Roman"/>
          <w:sz w:val="24"/>
          <w:szCs w:val="24"/>
          <w:lang w:eastAsia="ru-RU"/>
        </w:rPr>
        <w:t xml:space="preserve"> Исполнителем, совместно с уполномоченными </w:t>
      </w:r>
      <w:r w:rsidR="00EE03E6" w:rsidRPr="00473E4E">
        <w:rPr>
          <w:rFonts w:ascii="Times New Roman" w:eastAsia="Times New Roman" w:hAnsi="Times New Roman" w:cs="Times New Roman"/>
          <w:sz w:val="24"/>
          <w:szCs w:val="24"/>
          <w:lang w:eastAsia="ru-RU"/>
        </w:rPr>
        <w:t>представителями Заказчика</w:t>
      </w:r>
      <w:r w:rsidRPr="00473E4E">
        <w:rPr>
          <w:rFonts w:ascii="Times New Roman" w:eastAsia="Times New Roman" w:hAnsi="Times New Roman" w:cs="Times New Roman"/>
          <w:sz w:val="24"/>
          <w:szCs w:val="24"/>
          <w:lang w:eastAsia="ru-RU"/>
        </w:rPr>
        <w:t>;</w:t>
      </w:r>
    </w:p>
    <w:p w14:paraId="741EC82A"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val="x-none" w:eastAsia="x-none"/>
        </w:rPr>
      </w:pPr>
      <w:r w:rsidRPr="00473E4E">
        <w:rPr>
          <w:rFonts w:ascii="Times New Roman" w:eastAsia="Times New Roman" w:hAnsi="Times New Roman" w:cs="Times New Roman"/>
          <w:sz w:val="24"/>
          <w:szCs w:val="24"/>
          <w:lang w:val="x-none" w:eastAsia="x-none"/>
        </w:rPr>
        <w:t xml:space="preserve">-  по приборам коммерческого учета, установленным на подстанциях Заказчика, а также на линиях 0,4 </w:t>
      </w:r>
      <w:proofErr w:type="spellStart"/>
      <w:r w:rsidRPr="00473E4E">
        <w:rPr>
          <w:rFonts w:ascii="Times New Roman" w:eastAsia="Times New Roman" w:hAnsi="Times New Roman" w:cs="Times New Roman"/>
          <w:sz w:val="24"/>
          <w:szCs w:val="24"/>
          <w:lang w:val="x-none" w:eastAsia="x-none"/>
        </w:rPr>
        <w:t>кВ</w:t>
      </w:r>
      <w:proofErr w:type="spellEnd"/>
      <w:r w:rsidRPr="00473E4E">
        <w:rPr>
          <w:rFonts w:ascii="Times New Roman" w:eastAsia="Times New Roman" w:hAnsi="Times New Roman" w:cs="Times New Roman"/>
          <w:sz w:val="24"/>
          <w:szCs w:val="24"/>
          <w:lang w:val="x-none" w:eastAsia="x-none"/>
        </w:rPr>
        <w:t xml:space="preserve"> – Заказчиком самостоятельно.</w:t>
      </w:r>
    </w:p>
    <w:p w14:paraId="5BF1E094" w14:textId="77777777" w:rsidR="00C67453" w:rsidRPr="00473E4E" w:rsidRDefault="00C67453" w:rsidP="00EE03E6">
      <w:pPr>
        <w:autoSpaceDE w:val="0"/>
        <w:autoSpaceDN w:val="0"/>
        <w:adjustRightInd w:val="0"/>
        <w:spacing w:after="0" w:line="240" w:lineRule="auto"/>
        <w:ind w:right="-1" w:firstLine="709"/>
        <w:jc w:val="both"/>
        <w:rPr>
          <w:rFonts w:ascii="Times New Roman" w:eastAsia="Times New Roman" w:hAnsi="Times New Roman" w:cs="Times New Roman"/>
          <w:iCs/>
          <w:strike/>
          <w:sz w:val="24"/>
          <w:szCs w:val="24"/>
          <w:lang w:eastAsia="ru-RU"/>
        </w:rPr>
      </w:pPr>
      <w:r w:rsidRPr="00473E4E">
        <w:rPr>
          <w:rFonts w:ascii="Times New Roman" w:eastAsia="Times New Roman" w:hAnsi="Times New Roman" w:cs="Times New Roman"/>
          <w:sz w:val="24"/>
          <w:szCs w:val="24"/>
          <w:lang w:eastAsia="ru-RU"/>
        </w:rPr>
        <w:t>Ведомость показаний СКУЭ, заверенная подписью Заказчика или уполномоченного Заказчиком по доверенности должностного лица и печатью</w:t>
      </w:r>
      <w:r w:rsidRPr="00473E4E">
        <w:rPr>
          <w:rFonts w:ascii="Times New Roman" w:eastAsia="Times New Roman" w:hAnsi="Times New Roman" w:cs="Times New Roman"/>
          <w:iCs/>
          <w:sz w:val="24"/>
          <w:szCs w:val="24"/>
          <w:lang w:eastAsia="ru-RU"/>
        </w:rPr>
        <w:t xml:space="preserve">, предоставляется Исполнителю, в срок до 09 часов 00 минут </w:t>
      </w:r>
      <w:r w:rsidRPr="00473E4E">
        <w:rPr>
          <w:rFonts w:ascii="Times New Roman" w:eastAsia="Times New Roman" w:hAnsi="Times New Roman" w:cs="Times New Roman"/>
          <w:sz w:val="24"/>
          <w:szCs w:val="24"/>
          <w:lang w:eastAsia="ru-RU"/>
        </w:rPr>
        <w:t>2-го рабочего дня месяца, следующего за расчетным периодом, а также дня, следующего за датой расторжения (заключения) договора купли-продажи электрической энергии (мощности)), договора оказания услуг по передаче электрической энергии.</w:t>
      </w:r>
    </w:p>
    <w:p w14:paraId="69416834" w14:textId="23459416" w:rsidR="00C67453" w:rsidRPr="00473E4E" w:rsidRDefault="00C67453" w:rsidP="00EE03E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iCs/>
          <w:sz w:val="24"/>
          <w:szCs w:val="24"/>
          <w:lang w:eastAsia="ru-RU"/>
        </w:rPr>
        <w:t xml:space="preserve">В случае не предоставления Заказчиком надлежащим образом оформленной </w:t>
      </w:r>
      <w:r w:rsidRPr="00473E4E">
        <w:rPr>
          <w:rFonts w:ascii="Times New Roman" w:eastAsia="Times New Roman" w:hAnsi="Times New Roman" w:cs="Times New Roman"/>
          <w:sz w:val="24"/>
          <w:szCs w:val="24"/>
          <w:lang w:eastAsia="ru-RU"/>
        </w:rPr>
        <w:t>ведомости показаний СКУЭ</w:t>
      </w:r>
      <w:r w:rsidRPr="00473E4E">
        <w:rPr>
          <w:rFonts w:ascii="Times New Roman" w:eastAsia="Times New Roman" w:hAnsi="Times New Roman" w:cs="Times New Roman"/>
          <w:iCs/>
          <w:sz w:val="24"/>
          <w:szCs w:val="24"/>
          <w:lang w:eastAsia="ru-RU"/>
        </w:rPr>
        <w:t xml:space="preserve"> Исполнитель вправе самостоятельно снимать показания расчётных средств учёта с оформлением акта снятия показаний расчётных средств учёта в одностороннем </w:t>
      </w:r>
      <w:r w:rsidR="00EE03E6" w:rsidRPr="00473E4E">
        <w:rPr>
          <w:rFonts w:ascii="Times New Roman" w:eastAsia="Times New Roman" w:hAnsi="Times New Roman" w:cs="Times New Roman"/>
          <w:iCs/>
          <w:sz w:val="24"/>
          <w:szCs w:val="24"/>
          <w:lang w:eastAsia="ru-RU"/>
        </w:rPr>
        <w:t>порядке с</w:t>
      </w:r>
      <w:r w:rsidRPr="00473E4E">
        <w:rPr>
          <w:rFonts w:ascii="Times New Roman" w:eastAsia="Times New Roman" w:hAnsi="Times New Roman" w:cs="Times New Roman"/>
          <w:iCs/>
          <w:sz w:val="24"/>
          <w:szCs w:val="24"/>
          <w:lang w:eastAsia="ru-RU"/>
        </w:rPr>
        <w:t xml:space="preserve"> проведением фото- и/или видеофиксации показаний ПУ</w:t>
      </w:r>
      <w:r w:rsidR="00DE3147">
        <w:rPr>
          <w:rFonts w:ascii="Times New Roman" w:eastAsia="Times New Roman" w:hAnsi="Times New Roman" w:cs="Times New Roman"/>
          <w:iCs/>
          <w:sz w:val="24"/>
          <w:szCs w:val="24"/>
          <w:lang w:eastAsia="ru-RU"/>
        </w:rPr>
        <w:t xml:space="preserve">, </w:t>
      </w:r>
      <w:r w:rsidR="00DE3147" w:rsidRPr="009612B7">
        <w:rPr>
          <w:rFonts w:ascii="Times New Roman" w:eastAsia="Times New Roman" w:hAnsi="Times New Roman" w:cs="Times New Roman"/>
          <w:iCs/>
          <w:sz w:val="24"/>
          <w:szCs w:val="24"/>
          <w:highlight w:val="yellow"/>
          <w:lang w:eastAsia="ru-RU"/>
        </w:rPr>
        <w:t xml:space="preserve">а </w:t>
      </w:r>
      <w:r w:rsidR="00DE3147" w:rsidRPr="009612B7">
        <w:rPr>
          <w:rFonts w:ascii="Times New Roman" w:hAnsi="Times New Roman" w:cs="Times New Roman"/>
          <w:color w:val="000000"/>
          <w:sz w:val="24"/>
          <w:szCs w:val="24"/>
          <w:highlight w:val="yellow"/>
          <w:shd w:val="clear" w:color="auto" w:fill="FFFFFF"/>
        </w:rPr>
        <w:t>по средствам учета</w:t>
      </w:r>
      <w:r w:rsidR="00DE3147">
        <w:rPr>
          <w:rFonts w:ascii="Times New Roman" w:hAnsi="Times New Roman" w:cs="Times New Roman"/>
          <w:color w:val="000000"/>
          <w:sz w:val="24"/>
          <w:szCs w:val="24"/>
          <w:highlight w:val="yellow"/>
          <w:shd w:val="clear" w:color="auto" w:fill="FFFFFF"/>
        </w:rPr>
        <w:t>,</w:t>
      </w:r>
      <w:r w:rsidR="00DE3147" w:rsidRPr="009612B7">
        <w:rPr>
          <w:rFonts w:ascii="Times New Roman" w:hAnsi="Times New Roman" w:cs="Times New Roman"/>
          <w:color w:val="000000"/>
          <w:sz w:val="24"/>
          <w:szCs w:val="24"/>
          <w:highlight w:val="yellow"/>
          <w:shd w:val="clear" w:color="auto" w:fill="FFFFFF"/>
        </w:rPr>
        <w:t xml:space="preserve"> обеспечивающих сбор, хранение и передачу данных, ведомостью опроса ПУ по состоянию на </w:t>
      </w:r>
      <w:r w:rsidR="00DE3147" w:rsidRPr="009612B7">
        <w:rPr>
          <w:rFonts w:ascii="Times New Roman" w:eastAsia="Times New Roman" w:hAnsi="Times New Roman" w:cs="Times New Roman"/>
          <w:sz w:val="24"/>
          <w:szCs w:val="24"/>
          <w:highlight w:val="yellow"/>
          <w:lang w:eastAsia="ru-RU"/>
        </w:rPr>
        <w:t>00-00 час первого числа каждого месяца</w:t>
      </w:r>
      <w:r w:rsidR="00DE3147" w:rsidRPr="009612B7">
        <w:rPr>
          <w:rFonts w:ascii="Times New Roman" w:eastAsia="Times New Roman" w:hAnsi="Times New Roman" w:cs="Times New Roman"/>
          <w:iCs/>
          <w:sz w:val="24"/>
          <w:szCs w:val="24"/>
          <w:highlight w:val="yellow"/>
          <w:lang w:eastAsia="ru-RU"/>
        </w:rPr>
        <w:t>.</w:t>
      </w:r>
      <w:r w:rsidRPr="00473E4E">
        <w:rPr>
          <w:rFonts w:ascii="Times New Roman" w:eastAsia="Times New Roman" w:hAnsi="Times New Roman" w:cs="Times New Roman"/>
          <w:iCs/>
          <w:sz w:val="24"/>
          <w:szCs w:val="24"/>
          <w:lang w:eastAsia="ru-RU"/>
        </w:rPr>
        <w:t xml:space="preserve"> </w:t>
      </w:r>
    </w:p>
    <w:p w14:paraId="0D4775F3"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16"/>
          <w:lang w:eastAsia="x-none"/>
        </w:rPr>
      </w:pPr>
      <w:r w:rsidRPr="00473E4E">
        <w:rPr>
          <w:rFonts w:ascii="Times New Roman" w:eastAsia="Times New Roman" w:hAnsi="Times New Roman" w:cs="Times New Roman"/>
          <w:sz w:val="24"/>
          <w:szCs w:val="24"/>
          <w:lang w:val="x-none" w:eastAsia="x-none"/>
        </w:rPr>
        <w:t>Учёт переданной по настоящему договору электрической энергии осуществляется в точках поставки с помощью средств измерений электроэнергии (мощности), указанных Сторонами в приложении №1 к договору или иным способом предусмотренным действующим законодательством</w:t>
      </w:r>
      <w:r w:rsidRPr="00473E4E">
        <w:rPr>
          <w:rFonts w:ascii="Times New Roman" w:eastAsia="Times New Roman" w:hAnsi="Times New Roman" w:cs="Times New Roman"/>
          <w:sz w:val="24"/>
          <w:szCs w:val="16"/>
          <w:lang w:val="x-none" w:eastAsia="x-none"/>
        </w:rPr>
        <w:t>.</w:t>
      </w:r>
    </w:p>
    <w:p w14:paraId="0984A3B4" w14:textId="431FBA2E" w:rsidR="00C67453" w:rsidRPr="00473E4E" w:rsidRDefault="00C67453" w:rsidP="00EE03E6">
      <w:pPr>
        <w:spacing w:after="0" w:line="240" w:lineRule="auto"/>
        <w:ind w:right="-1" w:firstLine="709"/>
        <w:jc w:val="both"/>
        <w:rPr>
          <w:rFonts w:ascii="Times New Roman" w:eastAsia="Times New Roman" w:hAnsi="Times New Roman" w:cs="Times New Roman"/>
          <w:sz w:val="24"/>
          <w:szCs w:val="16"/>
          <w:lang w:eastAsia="x-none"/>
        </w:rPr>
      </w:pPr>
      <w:r w:rsidRPr="00473E4E">
        <w:rPr>
          <w:rFonts w:ascii="Times New Roman" w:eastAsia="Times New Roman" w:hAnsi="Times New Roman" w:cs="Times New Roman"/>
          <w:sz w:val="24"/>
          <w:szCs w:val="24"/>
          <w:lang w:eastAsia="x-none"/>
        </w:rPr>
        <w:t>П</w:t>
      </w:r>
      <w:r w:rsidRPr="00473E4E">
        <w:rPr>
          <w:rFonts w:ascii="Times New Roman" w:eastAsia="Times New Roman" w:hAnsi="Times New Roman" w:cs="Times New Roman"/>
          <w:sz w:val="24"/>
          <w:szCs w:val="24"/>
          <w:lang w:val="x-none" w:eastAsia="x-none"/>
        </w:rPr>
        <w:t xml:space="preserve">ри выявлении фактов </w:t>
      </w:r>
      <w:r w:rsidRPr="00473E4E">
        <w:rPr>
          <w:rFonts w:ascii="Times New Roman" w:eastAsia="Times New Roman" w:hAnsi="Times New Roman" w:cs="Times New Roman"/>
          <w:sz w:val="24"/>
          <w:szCs w:val="24"/>
          <w:lang w:eastAsia="x-none"/>
        </w:rPr>
        <w:t>неучтенного</w:t>
      </w:r>
      <w:r w:rsidRPr="00473E4E">
        <w:rPr>
          <w:rFonts w:ascii="Times New Roman" w:eastAsia="Times New Roman" w:hAnsi="Times New Roman" w:cs="Times New Roman"/>
          <w:sz w:val="24"/>
          <w:szCs w:val="24"/>
          <w:lang w:val="x-none" w:eastAsia="x-none"/>
        </w:rPr>
        <w:t xml:space="preserve"> потребления </w:t>
      </w:r>
      <w:r w:rsidRPr="00473E4E">
        <w:rPr>
          <w:rFonts w:ascii="Times New Roman" w:eastAsia="Times New Roman" w:hAnsi="Times New Roman" w:cs="Times New Roman"/>
          <w:sz w:val="24"/>
          <w:szCs w:val="24"/>
          <w:lang w:eastAsia="x-none"/>
        </w:rPr>
        <w:t>Исполнитель в порядке, предусмотренном действующим законодательством, составляет а</w:t>
      </w:r>
      <w:proofErr w:type="spellStart"/>
      <w:r w:rsidRPr="00473E4E">
        <w:rPr>
          <w:rFonts w:ascii="Times New Roman" w:eastAsia="Times New Roman" w:hAnsi="Times New Roman" w:cs="Times New Roman"/>
          <w:sz w:val="24"/>
          <w:szCs w:val="24"/>
          <w:lang w:val="x-none" w:eastAsia="x-none"/>
        </w:rPr>
        <w:t>кт</w:t>
      </w:r>
      <w:proofErr w:type="spellEnd"/>
      <w:r w:rsidRPr="00473E4E">
        <w:rPr>
          <w:rFonts w:ascii="Times New Roman" w:eastAsia="Times New Roman" w:hAnsi="Times New Roman" w:cs="Times New Roman"/>
          <w:sz w:val="24"/>
          <w:szCs w:val="24"/>
          <w:lang w:val="x-none" w:eastAsia="x-none"/>
        </w:rPr>
        <w:t xml:space="preserve"> о неучтенном потреблении электрической энергии. </w:t>
      </w:r>
    </w:p>
    <w:p w14:paraId="4088DB40"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16"/>
          <w:lang w:eastAsia="x-none"/>
        </w:rPr>
      </w:pPr>
      <w:r w:rsidRPr="00473E4E">
        <w:rPr>
          <w:rFonts w:ascii="Times New Roman" w:eastAsia="Times New Roman" w:hAnsi="Times New Roman" w:cs="Times New Roman"/>
          <w:sz w:val="24"/>
          <w:szCs w:val="16"/>
          <w:lang w:val="x-none" w:eastAsia="x-none"/>
        </w:rPr>
        <w:t>5.</w:t>
      </w:r>
      <w:r w:rsidRPr="00473E4E">
        <w:rPr>
          <w:rFonts w:ascii="Times New Roman" w:eastAsia="Times New Roman" w:hAnsi="Times New Roman" w:cs="Times New Roman"/>
          <w:sz w:val="24"/>
          <w:szCs w:val="16"/>
          <w:lang w:eastAsia="x-none"/>
        </w:rPr>
        <w:t>3</w:t>
      </w:r>
      <w:r w:rsidRPr="00473E4E">
        <w:rPr>
          <w:rFonts w:ascii="Times New Roman" w:eastAsia="Times New Roman" w:hAnsi="Times New Roman" w:cs="Times New Roman"/>
          <w:sz w:val="24"/>
          <w:szCs w:val="16"/>
          <w:lang w:val="x-none" w:eastAsia="x-none"/>
        </w:rPr>
        <w:t>.2</w:t>
      </w:r>
      <w:r w:rsidRPr="00473E4E">
        <w:rPr>
          <w:rFonts w:ascii="Times New Roman" w:eastAsia="Times New Roman" w:hAnsi="Times New Roman" w:cs="Times New Roman"/>
          <w:sz w:val="24"/>
          <w:szCs w:val="16"/>
          <w:lang w:eastAsia="x-none"/>
        </w:rPr>
        <w:t>.</w:t>
      </w:r>
      <w:r w:rsidRPr="00473E4E">
        <w:rPr>
          <w:rFonts w:ascii="Times New Roman" w:eastAsia="Times New Roman" w:hAnsi="Times New Roman" w:cs="Times New Roman"/>
          <w:sz w:val="24"/>
          <w:szCs w:val="16"/>
          <w:lang w:val="x-none" w:eastAsia="x-none"/>
        </w:rPr>
        <w:t xml:space="preserve"> Персонал Исполнителя</w:t>
      </w:r>
      <w:r w:rsidRPr="00473E4E">
        <w:rPr>
          <w:rFonts w:ascii="Times New Roman" w:eastAsia="Times New Roman" w:hAnsi="Times New Roman" w:cs="Times New Roman"/>
          <w:snapToGrid w:val="0"/>
          <w:sz w:val="24"/>
          <w:szCs w:val="16"/>
          <w:lang w:val="x-none" w:eastAsia="x-none"/>
        </w:rPr>
        <w:t xml:space="preserve"> </w:t>
      </w:r>
      <w:r w:rsidRPr="00473E4E">
        <w:rPr>
          <w:rFonts w:ascii="Times New Roman" w:eastAsia="Times New Roman" w:hAnsi="Times New Roman" w:cs="Times New Roman"/>
          <w:sz w:val="24"/>
          <w:szCs w:val="16"/>
          <w:lang w:val="x-none" w:eastAsia="x-none"/>
        </w:rPr>
        <w:t xml:space="preserve">вправе принимать участие в снятии показаний </w:t>
      </w:r>
      <w:r w:rsidRPr="00473E4E">
        <w:rPr>
          <w:rFonts w:ascii="Times New Roman" w:eastAsia="Times New Roman" w:hAnsi="Times New Roman" w:cs="Times New Roman"/>
          <w:sz w:val="24"/>
          <w:szCs w:val="16"/>
          <w:lang w:eastAsia="x-none"/>
        </w:rPr>
        <w:t xml:space="preserve">приборов </w:t>
      </w:r>
      <w:r w:rsidRPr="00473E4E">
        <w:rPr>
          <w:rFonts w:ascii="Times New Roman" w:eastAsia="Times New Roman" w:hAnsi="Times New Roman" w:cs="Times New Roman"/>
          <w:sz w:val="24"/>
          <w:szCs w:val="16"/>
          <w:lang w:val="x-none" w:eastAsia="x-none"/>
        </w:rPr>
        <w:t>учета в электроустановках Заказчика.</w:t>
      </w:r>
    </w:p>
    <w:p w14:paraId="5D4FFC31"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5.3.3. Исполнитель в течение 5 рабочих дней месяца, следующего за расчетным, включительно, направляет Заказчику оформленные в двух экземплярах каждый:</w:t>
      </w:r>
    </w:p>
    <w:p w14:paraId="608ACAC0"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а) акты выполненных работ (оказанных услуг) по передаче электрической энергии за расчетный период (приложение № 8 к договору);</w:t>
      </w:r>
    </w:p>
    <w:p w14:paraId="4791179E"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б) счет-фактуру.</w:t>
      </w:r>
    </w:p>
    <w:p w14:paraId="2443E982"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5.4. Заказчик обязан в течение 3 рабочих дней с момента получения от Исполнителя акта оказанных услуг по передаче электрической энергии рассмотреть его и при отсутствии замечаний согласовать. В случае невозврата Заказчиком Исполнителю акта оказанных услуг по передаче электрической энергии в течение 3 рабочих дней с момента получения, и не направления Заказчиком Исполнителю в указанный срок мотивированных письменных возражений по акту, и при наличии у Исполнителя достаточных и необходимых доказательств получения акта оказанных услуг по передаче электрической энергии Заказчиком, акт оказанных услуг по передаче электрической энергии считается согласованным/акцептованным Заказчиком в редакции Исполнителя, а обязательства Исполнителя по передаче электрической энергии (мощности) исполненными в расчетном периоде надлежащим образом и в полном объеме.</w:t>
      </w:r>
    </w:p>
    <w:p w14:paraId="5C61E349"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5.5. </w:t>
      </w:r>
      <w:r w:rsidRPr="00473E4E">
        <w:rPr>
          <w:rFonts w:ascii="Times New Roman" w:eastAsia="Times New Roman" w:hAnsi="Times New Roman" w:cs="Times New Roman"/>
          <w:iCs/>
          <w:sz w:val="24"/>
          <w:szCs w:val="24"/>
          <w:lang w:eastAsia="ru-RU"/>
        </w:rPr>
        <w:t xml:space="preserve">При наличии разногласий по расчету объема и/или стоимости услуг по передаче электрической энергии </w:t>
      </w:r>
      <w:r w:rsidRPr="00473E4E">
        <w:rPr>
          <w:rFonts w:ascii="Times New Roman" w:eastAsia="Times New Roman" w:hAnsi="Times New Roman" w:cs="Times New Roman"/>
          <w:sz w:val="24"/>
          <w:szCs w:val="24"/>
          <w:lang w:eastAsia="ru-RU"/>
        </w:rPr>
        <w:t>инициатор разногласий обязан</w:t>
      </w:r>
      <w:r w:rsidRPr="00473E4E">
        <w:rPr>
          <w:rFonts w:ascii="Times New Roman" w:eastAsia="Times New Roman" w:hAnsi="Times New Roman" w:cs="Times New Roman"/>
          <w:iCs/>
          <w:sz w:val="24"/>
          <w:szCs w:val="24"/>
          <w:lang w:eastAsia="ru-RU"/>
        </w:rPr>
        <w:t>:</w:t>
      </w:r>
    </w:p>
    <w:p w14:paraId="3259572A"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а) принять к учету предъявленные документы (п.5.3.3 договора);</w:t>
      </w:r>
    </w:p>
    <w:p w14:paraId="2871B276"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lastRenderedPageBreak/>
        <w:t xml:space="preserve">б) в течении 3 рабочих дней с момента получения документов, указанных в п. 5.3.3. настоящего договора подготовить и направить другой стороне в письменном виде, способом, подтверждающим получение стороной письменные мотивированные разногласия.   </w:t>
      </w:r>
    </w:p>
    <w:p w14:paraId="26D37F30" w14:textId="77777777" w:rsidR="00C67453" w:rsidRPr="00473E4E" w:rsidRDefault="00C67453" w:rsidP="00EE03E6">
      <w:pPr>
        <w:autoSpaceDE w:val="0"/>
        <w:autoSpaceDN w:val="0"/>
        <w:adjustRightInd w:val="0"/>
        <w:spacing w:after="0" w:line="240" w:lineRule="auto"/>
        <w:ind w:right="-1" w:firstLine="709"/>
        <w:jc w:val="both"/>
        <w:outlineLvl w:val="1"/>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ar-SA"/>
        </w:rPr>
        <w:t xml:space="preserve">5.6. </w:t>
      </w:r>
      <w:r w:rsidRPr="00473E4E">
        <w:rPr>
          <w:rFonts w:ascii="Times New Roman" w:eastAsia="Times New Roman" w:hAnsi="Times New Roman" w:cs="Times New Roman"/>
          <w:sz w:val="24"/>
          <w:szCs w:val="24"/>
          <w:lang w:eastAsia="ru-RU"/>
        </w:rPr>
        <w:t xml:space="preserve">Стоимость услуг Исполнителя по передаче электрической энергии определяется в зависимости от применения вида (варианта) тарифа для произведения расчетов: </w:t>
      </w:r>
      <w:proofErr w:type="spellStart"/>
      <w:r w:rsidRPr="00473E4E">
        <w:rPr>
          <w:rFonts w:ascii="Times New Roman" w:eastAsia="Times New Roman" w:hAnsi="Times New Roman" w:cs="Times New Roman"/>
          <w:sz w:val="24"/>
          <w:szCs w:val="24"/>
          <w:lang w:eastAsia="ru-RU"/>
        </w:rPr>
        <w:t>двухставочного</w:t>
      </w:r>
      <w:proofErr w:type="spellEnd"/>
      <w:r w:rsidRPr="00473E4E">
        <w:rPr>
          <w:rFonts w:ascii="Times New Roman" w:eastAsia="Times New Roman" w:hAnsi="Times New Roman" w:cs="Times New Roman"/>
          <w:sz w:val="24"/>
          <w:szCs w:val="24"/>
          <w:lang w:eastAsia="ru-RU"/>
        </w:rPr>
        <w:t xml:space="preserve"> и (или) </w:t>
      </w:r>
      <w:proofErr w:type="spellStart"/>
      <w:r w:rsidRPr="00473E4E">
        <w:rPr>
          <w:rFonts w:ascii="Times New Roman" w:eastAsia="Times New Roman" w:hAnsi="Times New Roman" w:cs="Times New Roman"/>
          <w:sz w:val="24"/>
          <w:szCs w:val="24"/>
          <w:lang w:eastAsia="ru-RU"/>
        </w:rPr>
        <w:t>одноставочного</w:t>
      </w:r>
      <w:proofErr w:type="spellEnd"/>
      <w:r w:rsidRPr="00473E4E">
        <w:rPr>
          <w:rFonts w:ascii="Times New Roman" w:eastAsia="Times New Roman" w:hAnsi="Times New Roman" w:cs="Times New Roman"/>
          <w:sz w:val="24"/>
          <w:szCs w:val="24"/>
          <w:lang w:eastAsia="ru-RU"/>
        </w:rPr>
        <w:t xml:space="preserve">. </w:t>
      </w:r>
    </w:p>
    <w:p w14:paraId="1AC3151A" w14:textId="77777777" w:rsidR="00C67453" w:rsidRPr="00473E4E" w:rsidRDefault="00C67453" w:rsidP="00EE03E6">
      <w:pPr>
        <w:autoSpaceDE w:val="0"/>
        <w:autoSpaceDN w:val="0"/>
        <w:adjustRightInd w:val="0"/>
        <w:spacing w:after="0" w:line="240" w:lineRule="auto"/>
        <w:ind w:right="-1" w:firstLine="709"/>
        <w:jc w:val="both"/>
        <w:outlineLvl w:val="1"/>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На момент заключения настоящего договора Сторонами согласован </w:t>
      </w:r>
      <w:proofErr w:type="spellStart"/>
      <w:r w:rsidRPr="00473E4E">
        <w:rPr>
          <w:rFonts w:ascii="Times New Roman" w:eastAsia="Times New Roman" w:hAnsi="Times New Roman" w:cs="Times New Roman"/>
          <w:sz w:val="24"/>
          <w:szCs w:val="24"/>
          <w:lang w:eastAsia="ru-RU"/>
        </w:rPr>
        <w:t>одноставочный</w:t>
      </w:r>
      <w:proofErr w:type="spellEnd"/>
      <w:r w:rsidRPr="00473E4E">
        <w:rPr>
          <w:rFonts w:ascii="Times New Roman" w:eastAsia="Times New Roman" w:hAnsi="Times New Roman" w:cs="Times New Roman"/>
          <w:sz w:val="24"/>
          <w:szCs w:val="24"/>
          <w:lang w:eastAsia="ru-RU"/>
        </w:rPr>
        <w:t xml:space="preserve"> вариант тарифа.</w:t>
      </w:r>
    </w:p>
    <w:p w14:paraId="490D56EB" w14:textId="77777777" w:rsidR="00C67453" w:rsidRPr="00473E4E" w:rsidRDefault="00C67453" w:rsidP="00EE03E6">
      <w:pPr>
        <w:autoSpaceDE w:val="0"/>
        <w:autoSpaceDN w:val="0"/>
        <w:adjustRightInd w:val="0"/>
        <w:spacing w:after="0" w:line="240" w:lineRule="auto"/>
        <w:ind w:right="-1" w:firstLine="709"/>
        <w:jc w:val="both"/>
        <w:outlineLvl w:val="1"/>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Для расчетов за услуги по передаче электрической энергии Заказчик самостоятельно выбирает вариант тарифа на период регулирования путем направления письменного уведомления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тарифов. Заказчик вправе (в том числе в течение периода регулирования) выбрать </w:t>
      </w:r>
      <w:proofErr w:type="spellStart"/>
      <w:r w:rsidRPr="00473E4E">
        <w:rPr>
          <w:rFonts w:ascii="Times New Roman" w:eastAsia="Times New Roman" w:hAnsi="Times New Roman" w:cs="Times New Roman"/>
          <w:sz w:val="24"/>
          <w:szCs w:val="24"/>
          <w:lang w:eastAsia="ru-RU"/>
        </w:rPr>
        <w:t>двухставочный</w:t>
      </w:r>
      <w:proofErr w:type="spellEnd"/>
      <w:r w:rsidRPr="00473E4E">
        <w:rPr>
          <w:rFonts w:ascii="Times New Roman" w:eastAsia="Times New Roman" w:hAnsi="Times New Roman" w:cs="Times New Roman"/>
          <w:sz w:val="24"/>
          <w:szCs w:val="24"/>
          <w:lang w:eastAsia="ru-RU"/>
        </w:rPr>
        <w:t xml:space="preserve">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14:paraId="1FCC525C" w14:textId="77777777" w:rsidR="00C67453" w:rsidRPr="00473E4E" w:rsidRDefault="00C67453" w:rsidP="00EE03E6">
      <w:pPr>
        <w:tabs>
          <w:tab w:val="left" w:pos="360"/>
        </w:tabs>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При отсутствии указанного уведомления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w:t>
      </w:r>
    </w:p>
    <w:p w14:paraId="7C8056DB" w14:textId="0D02383E"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5.6.1. Стоимость услуг Исполнителя по передаче электрической энергии при расчетах по </w:t>
      </w:r>
      <w:proofErr w:type="spellStart"/>
      <w:r w:rsidRPr="00473E4E">
        <w:rPr>
          <w:rFonts w:ascii="Times New Roman" w:eastAsia="Times New Roman" w:hAnsi="Times New Roman" w:cs="Times New Roman"/>
          <w:sz w:val="24"/>
          <w:szCs w:val="24"/>
          <w:lang w:eastAsia="ru-RU"/>
        </w:rPr>
        <w:t>одноставочному</w:t>
      </w:r>
      <w:proofErr w:type="spellEnd"/>
      <w:r w:rsidRPr="00473E4E">
        <w:rPr>
          <w:rFonts w:ascii="Times New Roman" w:eastAsia="Times New Roman" w:hAnsi="Times New Roman" w:cs="Times New Roman"/>
          <w:sz w:val="24"/>
          <w:szCs w:val="24"/>
          <w:lang w:eastAsia="ru-RU"/>
        </w:rPr>
        <w:t xml:space="preserve"> тарифу определяется по формуле:</w:t>
      </w:r>
    </w:p>
    <w:p w14:paraId="6290FBAE" w14:textId="77777777" w:rsidR="00C67453" w:rsidRPr="00473E4E" w:rsidRDefault="00C67453" w:rsidP="00EE03E6">
      <w:pPr>
        <w:tabs>
          <w:tab w:val="left" w:pos="993"/>
        </w:tabs>
        <w:spacing w:after="0" w:line="240" w:lineRule="auto"/>
        <w:ind w:right="-1" w:firstLine="709"/>
        <w:jc w:val="center"/>
        <w:rPr>
          <w:rFonts w:ascii="Times New Roman" w:eastAsia="Times New Roman" w:hAnsi="Times New Roman" w:cs="Times New Roman"/>
          <w:sz w:val="24"/>
          <w:szCs w:val="24"/>
          <w:lang w:eastAsia="ru-RU"/>
        </w:rPr>
      </w:pPr>
      <w:r w:rsidRPr="00473E4E">
        <w:rPr>
          <w:rFonts w:ascii="Times New Roman" w:eastAsia="Times New Roman" w:hAnsi="Times New Roman" w:cs="Times New Roman"/>
          <w:position w:val="-30"/>
          <w:sz w:val="24"/>
          <w:szCs w:val="24"/>
          <w:lang w:eastAsia="ru-RU"/>
        </w:rPr>
        <w:object w:dxaOrig="1579" w:dyaOrig="700" w14:anchorId="2D13C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75pt" o:ole="">
            <v:imagedata r:id="rId8" o:title=""/>
          </v:shape>
          <o:OLEObject Type="Embed" ProgID="Equation.3" ShapeID="_x0000_i1025" DrawAspect="Content" ObjectID="_1727609130" r:id="rId9"/>
        </w:object>
      </w:r>
    </w:p>
    <w:p w14:paraId="6F14203E"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где:</w:t>
      </w:r>
    </w:p>
    <w:p w14:paraId="7225E926" w14:textId="77777777" w:rsidR="00C67453" w:rsidRPr="00473E4E" w:rsidRDefault="00C67453" w:rsidP="00EE03E6">
      <w:pPr>
        <w:numPr>
          <w:ilvl w:val="0"/>
          <w:numId w:val="15"/>
        </w:numPr>
        <w:tabs>
          <w:tab w:val="num" w:pos="567"/>
          <w:tab w:val="left" w:pos="993"/>
        </w:tabs>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position w:val="-14"/>
          <w:sz w:val="24"/>
          <w:szCs w:val="24"/>
          <w:lang w:eastAsia="ru-RU"/>
        </w:rPr>
        <w:object w:dxaOrig="260" w:dyaOrig="400" w14:anchorId="6C0DC9F5">
          <v:shape id="_x0000_i1026" type="#_x0000_t75" style="width:14.25pt;height:21.75pt" o:ole="">
            <v:imagedata r:id="rId10" o:title=""/>
          </v:shape>
          <o:OLEObject Type="Embed" ProgID="Equation.3" ShapeID="_x0000_i1026" DrawAspect="Content" ObjectID="_1727609131" r:id="rId11"/>
        </w:object>
      </w:r>
      <w:r w:rsidRPr="00473E4E">
        <w:rPr>
          <w:rFonts w:ascii="Times New Roman" w:eastAsia="Times New Roman" w:hAnsi="Times New Roman" w:cs="Times New Roman"/>
          <w:sz w:val="24"/>
          <w:szCs w:val="24"/>
          <w:lang w:eastAsia="ru-RU"/>
        </w:rPr>
        <w:t xml:space="preserve"> - </w:t>
      </w:r>
      <w:proofErr w:type="spellStart"/>
      <w:r w:rsidRPr="00473E4E">
        <w:rPr>
          <w:rFonts w:ascii="Times New Roman" w:eastAsia="Times New Roman" w:hAnsi="Times New Roman" w:cs="Times New Roman"/>
          <w:sz w:val="24"/>
          <w:szCs w:val="24"/>
          <w:lang w:eastAsia="ru-RU"/>
        </w:rPr>
        <w:t>одноставочный</w:t>
      </w:r>
      <w:proofErr w:type="spellEnd"/>
      <w:r w:rsidRPr="00473E4E">
        <w:rPr>
          <w:rFonts w:ascii="Times New Roman" w:eastAsia="Times New Roman" w:hAnsi="Times New Roman" w:cs="Times New Roman"/>
          <w:sz w:val="24"/>
          <w:szCs w:val="24"/>
          <w:lang w:eastAsia="ru-RU"/>
        </w:rPr>
        <w:t xml:space="preserve"> тариф на оплату услуг по передаче  электрической энергии в сетях  -</w:t>
      </w:r>
      <w:r w:rsidRPr="00473E4E">
        <w:rPr>
          <w:rFonts w:ascii="Times New Roman" w:eastAsia="Times New Roman" w:hAnsi="Times New Roman" w:cs="Times New Roman"/>
          <w:position w:val="-10"/>
          <w:sz w:val="24"/>
          <w:szCs w:val="24"/>
          <w:lang w:eastAsia="ru-RU"/>
        </w:rPr>
        <w:object w:dxaOrig="200" w:dyaOrig="300" w14:anchorId="68099A43">
          <v:shape id="_x0000_i1027" type="#_x0000_t75" style="width:9.75pt;height:15pt" o:ole="">
            <v:imagedata r:id="rId12" o:title=""/>
          </v:shape>
          <o:OLEObject Type="Embed" ProgID="Equation.3" ShapeID="_x0000_i1027" DrawAspect="Content" ObjectID="_1727609132" r:id="rId13"/>
        </w:object>
      </w:r>
      <w:r w:rsidRPr="00473E4E">
        <w:rPr>
          <w:rFonts w:ascii="Times New Roman" w:eastAsia="Times New Roman" w:hAnsi="Times New Roman" w:cs="Times New Roman"/>
          <w:sz w:val="24"/>
          <w:szCs w:val="24"/>
          <w:lang w:eastAsia="ru-RU"/>
        </w:rPr>
        <w:t>го уровня напряжения единых (котловых) тарифов на услуги по передаче электрической энергии по сетям Волгоградской области, установленного органом исполнительной власти в области государственного регулирования тарифов субъекта РФ для Потребителей, руб./</w:t>
      </w:r>
      <w:proofErr w:type="spellStart"/>
      <w:r w:rsidRPr="00473E4E">
        <w:rPr>
          <w:rFonts w:ascii="Times New Roman" w:eastAsia="Times New Roman" w:hAnsi="Times New Roman" w:cs="Times New Roman"/>
          <w:sz w:val="24"/>
          <w:szCs w:val="24"/>
          <w:lang w:eastAsia="ru-RU"/>
        </w:rPr>
        <w:t>МВт.ч</w:t>
      </w:r>
      <w:proofErr w:type="spellEnd"/>
      <w:r w:rsidRPr="00473E4E">
        <w:rPr>
          <w:rFonts w:ascii="Times New Roman" w:eastAsia="Times New Roman" w:hAnsi="Times New Roman" w:cs="Times New Roman"/>
          <w:sz w:val="24"/>
          <w:szCs w:val="24"/>
          <w:lang w:eastAsia="ru-RU"/>
        </w:rPr>
        <w:t>.;</w:t>
      </w:r>
    </w:p>
    <w:p w14:paraId="336E561C" w14:textId="77777777" w:rsidR="00C67453" w:rsidRPr="00473E4E" w:rsidRDefault="00C67453" w:rsidP="00EE03E6">
      <w:pPr>
        <w:numPr>
          <w:ilvl w:val="0"/>
          <w:numId w:val="15"/>
        </w:numPr>
        <w:tabs>
          <w:tab w:val="num" w:pos="0"/>
          <w:tab w:val="left" w:pos="993"/>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position w:val="-14"/>
          <w:sz w:val="24"/>
          <w:szCs w:val="24"/>
          <w:lang w:eastAsia="ru-RU"/>
        </w:rPr>
        <w:object w:dxaOrig="320" w:dyaOrig="400" w14:anchorId="536FE9A9">
          <v:shape id="_x0000_i1028" type="#_x0000_t75" style="width:15.75pt;height:21.75pt" o:ole="">
            <v:imagedata r:id="rId14" o:title=""/>
          </v:shape>
          <o:OLEObject Type="Embed" ProgID="Equation.3" ShapeID="_x0000_i1028" DrawAspect="Content" ObjectID="_1727609133" r:id="rId15"/>
        </w:object>
      </w:r>
      <w:r w:rsidRPr="00473E4E">
        <w:rPr>
          <w:rFonts w:ascii="Times New Roman" w:eastAsia="Times New Roman" w:hAnsi="Times New Roman" w:cs="Times New Roman"/>
          <w:sz w:val="24"/>
          <w:szCs w:val="24"/>
          <w:lang w:eastAsia="ru-RU"/>
        </w:rPr>
        <w:t xml:space="preserve"> - объем электрической энергии, фактически переданной в данном расчетном периоде на энергопринимающие устройства Заказчика, подключенные на </w:t>
      </w:r>
      <w:r w:rsidRPr="00473E4E">
        <w:rPr>
          <w:rFonts w:ascii="Times New Roman" w:eastAsia="Times New Roman" w:hAnsi="Times New Roman" w:cs="Times New Roman"/>
          <w:position w:val="-10"/>
          <w:sz w:val="24"/>
          <w:szCs w:val="24"/>
          <w:lang w:eastAsia="ru-RU"/>
        </w:rPr>
        <w:object w:dxaOrig="200" w:dyaOrig="300" w14:anchorId="0763D2C3">
          <v:shape id="_x0000_i1029" type="#_x0000_t75" style="width:9.75pt;height:15pt" o:ole="">
            <v:imagedata r:id="rId12" o:title=""/>
          </v:shape>
          <o:OLEObject Type="Embed" ProgID="Equation.3" ShapeID="_x0000_i1029" DrawAspect="Content" ObjectID="_1727609134" r:id="rId16"/>
        </w:object>
      </w:r>
      <w:r w:rsidRPr="00473E4E">
        <w:rPr>
          <w:rFonts w:ascii="Times New Roman" w:eastAsia="Times New Roman" w:hAnsi="Times New Roman" w:cs="Times New Roman"/>
          <w:sz w:val="24"/>
          <w:szCs w:val="24"/>
          <w:lang w:eastAsia="ru-RU"/>
        </w:rPr>
        <w:t xml:space="preserve">-ом уровне напряжения, </w:t>
      </w:r>
      <w:proofErr w:type="spellStart"/>
      <w:r w:rsidRPr="00473E4E">
        <w:rPr>
          <w:rFonts w:ascii="Times New Roman" w:eastAsia="Times New Roman" w:hAnsi="Times New Roman" w:cs="Times New Roman"/>
          <w:sz w:val="24"/>
          <w:szCs w:val="24"/>
          <w:lang w:eastAsia="ru-RU"/>
        </w:rPr>
        <w:t>МВт.ч</w:t>
      </w:r>
      <w:proofErr w:type="spellEnd"/>
      <w:r w:rsidRPr="00473E4E">
        <w:rPr>
          <w:rFonts w:ascii="Times New Roman" w:eastAsia="Times New Roman" w:hAnsi="Times New Roman" w:cs="Times New Roman"/>
          <w:sz w:val="24"/>
          <w:szCs w:val="24"/>
          <w:lang w:eastAsia="ru-RU"/>
        </w:rPr>
        <w:t>.;</w:t>
      </w:r>
    </w:p>
    <w:p w14:paraId="2AEA3B07" w14:textId="77777777" w:rsidR="00C67453" w:rsidRPr="00473E4E" w:rsidRDefault="00C67453" w:rsidP="00EE03E6">
      <w:pPr>
        <w:numPr>
          <w:ilvl w:val="0"/>
          <w:numId w:val="15"/>
        </w:numPr>
        <w:tabs>
          <w:tab w:val="num" w:pos="426"/>
          <w:tab w:val="left" w:pos="993"/>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position w:val="-6"/>
          <w:sz w:val="24"/>
          <w:szCs w:val="24"/>
          <w:lang w:eastAsia="ru-RU"/>
        </w:rPr>
        <w:object w:dxaOrig="220" w:dyaOrig="279" w14:anchorId="1B993891">
          <v:shape id="_x0000_i1030" type="#_x0000_t75" style="width:11.25pt;height:14.25pt" o:ole="">
            <v:imagedata r:id="rId17" o:title=""/>
          </v:shape>
          <o:OLEObject Type="Embed" ProgID="Equation.3" ShapeID="_x0000_i1030" DrawAspect="Content" ObjectID="_1727609135" r:id="rId18"/>
        </w:object>
      </w:r>
      <w:r w:rsidRPr="00473E4E">
        <w:rPr>
          <w:rFonts w:ascii="Times New Roman" w:eastAsia="Times New Roman" w:hAnsi="Times New Roman" w:cs="Times New Roman"/>
          <w:sz w:val="24"/>
          <w:szCs w:val="24"/>
          <w:lang w:eastAsia="ru-RU"/>
        </w:rPr>
        <w:t xml:space="preserve"> - количество уровней напряжения.</w:t>
      </w:r>
    </w:p>
    <w:p w14:paraId="76E740A0" w14:textId="41BA87E6"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5.7. В случае неисправности, утраты или истечения срока </w:t>
      </w:r>
      <w:proofErr w:type="spellStart"/>
      <w:r w:rsidRPr="00473E4E">
        <w:rPr>
          <w:rFonts w:ascii="Times New Roman" w:eastAsia="Times New Roman" w:hAnsi="Times New Roman" w:cs="Times New Roman"/>
          <w:sz w:val="24"/>
          <w:szCs w:val="24"/>
          <w:lang w:eastAsia="ru-RU"/>
        </w:rPr>
        <w:t>межповерочного</w:t>
      </w:r>
      <w:proofErr w:type="spellEnd"/>
      <w:r w:rsidRPr="00473E4E">
        <w:rPr>
          <w:rFonts w:ascii="Times New Roman" w:eastAsia="Times New Roman" w:hAnsi="Times New Roman" w:cs="Times New Roman"/>
          <w:sz w:val="24"/>
          <w:szCs w:val="24"/>
          <w:lang w:eastAsia="ru-RU"/>
        </w:rPr>
        <w:t xml:space="preserve"> интервала </w:t>
      </w:r>
      <w:r w:rsidR="00EE03E6" w:rsidRPr="00473E4E">
        <w:rPr>
          <w:rFonts w:ascii="Times New Roman" w:eastAsia="Times New Roman" w:hAnsi="Times New Roman" w:cs="Times New Roman"/>
          <w:sz w:val="24"/>
          <w:szCs w:val="24"/>
          <w:lang w:eastAsia="ru-RU"/>
        </w:rPr>
        <w:t>расчетного</w:t>
      </w:r>
      <w:r w:rsidRPr="00473E4E">
        <w:rPr>
          <w:rFonts w:ascii="Times New Roman" w:eastAsia="Times New Roman" w:hAnsi="Times New Roman" w:cs="Times New Roman"/>
          <w:sz w:val="24"/>
          <w:szCs w:val="24"/>
          <w:lang w:eastAsia="ru-RU"/>
        </w:rPr>
        <w:t xml:space="preserve"> прибора учета либо его демонтажа в связи с поверкой, ремонтом или заменой определение объема оказанных услуг по передаче электрической энергии осуществляется расчетным способом, в порядке, предусмотренном пунктом </w:t>
      </w:r>
      <w:r w:rsidRPr="00473E4E">
        <w:rPr>
          <w:rFonts w:ascii="Times New Roman" w:eastAsia="Times New Roman" w:hAnsi="Times New Roman" w:cs="Times New Roman"/>
          <w:color w:val="000000" w:themeColor="text1"/>
          <w:sz w:val="24"/>
          <w:szCs w:val="24"/>
          <w:lang w:eastAsia="ru-RU"/>
        </w:rPr>
        <w:t>1</w:t>
      </w:r>
      <w:r w:rsidR="00F83C88" w:rsidRPr="00473E4E">
        <w:rPr>
          <w:rFonts w:ascii="Times New Roman" w:eastAsia="Times New Roman" w:hAnsi="Times New Roman" w:cs="Times New Roman"/>
          <w:color w:val="000000" w:themeColor="text1"/>
          <w:sz w:val="24"/>
          <w:szCs w:val="24"/>
          <w:lang w:eastAsia="ru-RU"/>
        </w:rPr>
        <w:t>79</w:t>
      </w:r>
      <w:r w:rsidRPr="00473E4E">
        <w:rPr>
          <w:rFonts w:ascii="Times New Roman" w:eastAsia="Times New Roman" w:hAnsi="Times New Roman" w:cs="Times New Roman"/>
          <w:color w:val="000000" w:themeColor="text1"/>
          <w:sz w:val="24"/>
          <w:szCs w:val="24"/>
          <w:lang w:eastAsia="ru-RU"/>
        </w:rPr>
        <w:t xml:space="preserve"> О</w:t>
      </w:r>
      <w:r w:rsidR="00F83C88" w:rsidRPr="00473E4E">
        <w:rPr>
          <w:rFonts w:ascii="Times New Roman" w:eastAsia="Times New Roman" w:hAnsi="Times New Roman" w:cs="Times New Roman"/>
          <w:color w:val="000000" w:themeColor="text1"/>
          <w:sz w:val="24"/>
          <w:szCs w:val="24"/>
          <w:lang w:eastAsia="ru-RU"/>
        </w:rPr>
        <w:t>сн</w:t>
      </w:r>
      <w:r w:rsidR="00F83C88" w:rsidRPr="00473E4E">
        <w:rPr>
          <w:rFonts w:ascii="Times New Roman" w:eastAsia="Times New Roman" w:hAnsi="Times New Roman" w:cs="Times New Roman"/>
          <w:sz w:val="24"/>
          <w:szCs w:val="24"/>
          <w:lang w:eastAsia="ru-RU"/>
        </w:rPr>
        <w:t>овных положений</w:t>
      </w:r>
      <w:r w:rsidRPr="00473E4E">
        <w:rPr>
          <w:rFonts w:ascii="Times New Roman" w:eastAsia="Times New Roman" w:hAnsi="Times New Roman" w:cs="Times New Roman"/>
          <w:sz w:val="24"/>
          <w:szCs w:val="24"/>
          <w:lang w:eastAsia="ru-RU"/>
        </w:rPr>
        <w:t xml:space="preserve"> для случая не предоставления показаний прибора учета в установленные сроки.</w:t>
      </w:r>
    </w:p>
    <w:p w14:paraId="20A72619" w14:textId="77777777" w:rsidR="00C67453" w:rsidRPr="00473E4E" w:rsidRDefault="00C67453" w:rsidP="00EE03E6">
      <w:pPr>
        <w:spacing w:after="0" w:line="240" w:lineRule="auto"/>
        <w:ind w:right="-1" w:firstLine="709"/>
        <w:jc w:val="both"/>
        <w:rPr>
          <w:rFonts w:ascii="Times New Roman" w:eastAsia="Times New Roman" w:hAnsi="Times New Roman" w:cs="Times New Roman"/>
          <w:lang w:eastAsia="ru-RU"/>
        </w:rPr>
      </w:pPr>
      <w:r w:rsidRPr="00473E4E">
        <w:rPr>
          <w:rFonts w:ascii="Times New Roman" w:eastAsia="Times New Roman" w:hAnsi="Times New Roman" w:cs="Times New Roman"/>
          <w:sz w:val="24"/>
          <w:szCs w:val="24"/>
          <w:lang w:eastAsia="ru-RU"/>
        </w:rPr>
        <w:t>5.8. Тарифы на услуги по передаче электрической энергии устанавливаются Комитетом тарифного регулирования Волгоградской области. В случае изменения тарифов в период действия настоящего договора внесения каких-либо письменных изменений в настоящий договор не требуется, а новые тарифы обязательны для применения сторонами по настоящему договору с момента их введения в действие актом уполномоченного органа.</w:t>
      </w:r>
    </w:p>
    <w:p w14:paraId="476D5D2E"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5.9. Устанавливаются следующие сроки и порядок оплаты услуг по передаче электрической энергии:</w:t>
      </w:r>
    </w:p>
    <w:p w14:paraId="499C8E38" w14:textId="77777777" w:rsidR="00C67453" w:rsidRPr="00473E4E" w:rsidRDefault="00C67453" w:rsidP="00EE03E6">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до 15 числа расчетного периода в объеме 50 % от фактического объема потребления энергии предшествующего расчётного периода;</w:t>
      </w:r>
    </w:p>
    <w:p w14:paraId="7B46321C" w14:textId="77777777" w:rsidR="00645A41" w:rsidRPr="00473E4E" w:rsidRDefault="00C67453" w:rsidP="00645A41">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lastRenderedPageBreak/>
        <w:t xml:space="preserve">- до </w:t>
      </w:r>
      <w:r w:rsidR="00F83C88" w:rsidRPr="00473E4E">
        <w:rPr>
          <w:rFonts w:ascii="Times New Roman" w:eastAsia="Times New Roman" w:hAnsi="Times New Roman" w:cs="Times New Roman"/>
          <w:sz w:val="24"/>
          <w:szCs w:val="24"/>
          <w:lang w:eastAsia="ru-RU"/>
        </w:rPr>
        <w:t>20</w:t>
      </w:r>
      <w:r w:rsidRPr="00473E4E">
        <w:rPr>
          <w:rFonts w:ascii="Times New Roman" w:eastAsia="Times New Roman" w:hAnsi="Times New Roman" w:cs="Times New Roman"/>
          <w:sz w:val="24"/>
          <w:szCs w:val="24"/>
          <w:lang w:eastAsia="ru-RU"/>
        </w:rPr>
        <w:t xml:space="preserve"> числа следующего расчетного периода окончательный расчет за истекший расчетный период на основании предоставленного Исполнителем счета-фактуры и акта оказанных услуг по передаче электрической энергии.</w:t>
      </w:r>
    </w:p>
    <w:p w14:paraId="3F646C30" w14:textId="35B2777E" w:rsidR="00645A41" w:rsidRPr="00473E4E" w:rsidRDefault="00645A41" w:rsidP="00645A41">
      <w:pPr>
        <w:spacing w:after="0" w:line="240" w:lineRule="auto"/>
        <w:ind w:right="-1" w:firstLine="709"/>
        <w:jc w:val="both"/>
        <w:rPr>
          <w:rFonts w:ascii="Times New Roman" w:eastAsia="Times New Roman" w:hAnsi="Times New Roman" w:cs="Times New Roman"/>
          <w:sz w:val="24"/>
          <w:szCs w:val="24"/>
          <w:lang w:eastAsia="ru-RU"/>
        </w:rPr>
      </w:pPr>
      <w:bookmarkStart w:id="10" w:name="_Hlk85541098"/>
      <w:r w:rsidRPr="00473E4E">
        <w:rPr>
          <w:rFonts w:ascii="Times New Roman" w:eastAsia="Times New Roman" w:hAnsi="Times New Roman" w:cs="Times New Roman"/>
          <w:sz w:val="24"/>
          <w:szCs w:val="24"/>
          <w:lang w:eastAsia="ru-RU"/>
        </w:rPr>
        <w:t xml:space="preserve">5.10. </w:t>
      </w:r>
      <w:r w:rsidRPr="00473E4E">
        <w:rPr>
          <w:rFonts w:ascii="Times New Roman" w:eastAsia="Calibri" w:hAnsi="Times New Roman" w:cs="Times New Roman"/>
          <w:sz w:val="24"/>
          <w:szCs w:val="24"/>
          <w:lang w:eastAsia="ar-SA"/>
        </w:rPr>
        <w:t>Заказчик,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14:paraId="0A97428F" w14:textId="77777777" w:rsidR="00645A41" w:rsidRPr="00473E4E" w:rsidRDefault="00645A41" w:rsidP="00645A41">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4"/>
          <w:szCs w:val="24"/>
          <w:lang w:eastAsia="ar-SA"/>
        </w:rPr>
      </w:pPr>
      <w:r w:rsidRPr="00473E4E">
        <w:rPr>
          <w:rFonts w:ascii="Times New Roman" w:eastAsia="Calibri" w:hAnsi="Times New Roman" w:cs="Times New Roman"/>
          <w:sz w:val="24"/>
          <w:szCs w:val="24"/>
          <w:lang w:eastAsia="ar-SA"/>
        </w:rPr>
        <w:t>- реквизитах настоящего Договора;</w:t>
      </w:r>
    </w:p>
    <w:p w14:paraId="10EDC3FA" w14:textId="560B7727" w:rsidR="00645A41" w:rsidRPr="00473E4E" w:rsidRDefault="00645A41" w:rsidP="00645A41">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4"/>
          <w:szCs w:val="24"/>
          <w:lang w:eastAsia="ar-SA"/>
        </w:rPr>
      </w:pPr>
      <w:r w:rsidRPr="00473E4E">
        <w:rPr>
          <w:rFonts w:ascii="Times New Roman" w:eastAsia="Calibri" w:hAnsi="Times New Roman" w:cs="Times New Roman"/>
          <w:sz w:val="24"/>
          <w:szCs w:val="24"/>
          <w:lang w:eastAsia="ar-SA"/>
        </w:rPr>
        <w:t>- периоде (годе, месяце), за который производится оплата оказанных услуг по передаче электрической энергии, со ссылкой на счета, счета-фактуры и иные документы.</w:t>
      </w:r>
    </w:p>
    <w:p w14:paraId="10E6F687" w14:textId="77777777" w:rsidR="00BF3D11" w:rsidRPr="00473E4E" w:rsidRDefault="00BF3D11" w:rsidP="00645A41">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4"/>
          <w:szCs w:val="24"/>
          <w:lang w:eastAsia="ar-SA"/>
        </w:rPr>
      </w:pPr>
    </w:p>
    <w:bookmarkEnd w:id="10"/>
    <w:p w14:paraId="0AE0EB67" w14:textId="77777777" w:rsidR="00C67453" w:rsidRPr="00473E4E" w:rsidRDefault="00C67453" w:rsidP="00C67453">
      <w:pPr>
        <w:numPr>
          <w:ilvl w:val="0"/>
          <w:numId w:val="22"/>
        </w:numPr>
        <w:spacing w:after="0" w:line="240" w:lineRule="auto"/>
        <w:ind w:right="-1" w:firstLine="708"/>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Ограничение режима потребления электрической энергии</w:t>
      </w:r>
    </w:p>
    <w:p w14:paraId="71B393B9"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18"/>
          <w:szCs w:val="18"/>
          <w:lang w:eastAsia="ru-RU"/>
        </w:rPr>
      </w:pPr>
    </w:p>
    <w:p w14:paraId="11372116"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6.1. Исполнитель вправе приостановить исполнение обязательств по договору с обязательным соблюдением порядка такого приостановления, который установлен действующим законодательством, в следующих случаях:</w:t>
      </w:r>
    </w:p>
    <w:p w14:paraId="0AFD0CA8"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а) возникновение у Заказчика задолженности по оплате услуг по передаче электрической энергии, если это привело к образованию задолженности Заказчика перед Исполнителем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14:paraId="28DB3D55" w14:textId="77777777" w:rsidR="00C67453" w:rsidRPr="00473E4E" w:rsidRDefault="00C67453" w:rsidP="00C67453">
      <w:pPr>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б) необходимость проведения ремонтных работ и технического обслуживания оборудования Исполнителя с учётом категории надежности электроснабжения электроустановок заказчика;</w:t>
      </w:r>
    </w:p>
    <w:p w14:paraId="7DCCB779" w14:textId="77777777" w:rsidR="00C67453" w:rsidRPr="00473E4E" w:rsidRDefault="00C67453" w:rsidP="00C67453">
      <w:pPr>
        <w:spacing w:after="0" w:line="240" w:lineRule="auto"/>
        <w:ind w:right="-1" w:firstLine="709"/>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в) иных случаях, установленных действующим законодательством в качестве оснований для введения частичного (полного) ограничения режима потребления электрической энергии.</w:t>
      </w:r>
    </w:p>
    <w:p w14:paraId="31A795BE"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6.2. Порядок взаимодействия Исполнителя и Заказчика при вводе ограничения режима потребления электрической энергии определяется в соответствии с действующим законодательством. Стороны также вправе совместно принимать и утверждать иные документы (регламенты взаимоотношений и т.п.) если в них возникнет необходимость у Сторон при исполнении настоящего договора, не противоречащие действующему законодательству. Такие документы приобретают юридическую силу для сторон по настоящему договору только при условии их составления в письменной форме и подписания уполномоченными представителями обеих сторон по настоящему договору, с момента подписания обеими сторонами если иной срок вступления в силу таких документов не будет оговорен сторонами в тексте самого документа.</w:t>
      </w:r>
    </w:p>
    <w:p w14:paraId="05286C60" w14:textId="4908D27D"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6.3. Уведомление Заказчика о введении ограничения режима потребления осуществляется способами, определенными Правилами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г. № 442, в том числе посредством направления короткого текстового сообщения (смс-сообщение) на номер мобильного телефона ____________________, либо посредством направления сообщения на адрес электронной почты [</w:t>
      </w:r>
      <w:proofErr w:type="spellStart"/>
      <w:r w:rsidRPr="00473E4E">
        <w:rPr>
          <w:rFonts w:ascii="Times New Roman" w:eastAsia="Times New Roman" w:hAnsi="Times New Roman" w:cs="Times New Roman"/>
          <w:sz w:val="24"/>
          <w:szCs w:val="24"/>
          <w:lang w:eastAsia="ru-RU"/>
        </w:rPr>
        <w:t>ЭлПочта</w:t>
      </w:r>
      <w:proofErr w:type="spellEnd"/>
      <w:r w:rsidRPr="00473E4E">
        <w:rPr>
          <w:rFonts w:ascii="Times New Roman" w:eastAsia="Times New Roman" w:hAnsi="Times New Roman" w:cs="Times New Roman"/>
          <w:sz w:val="24"/>
          <w:szCs w:val="24"/>
          <w:lang w:eastAsia="ru-RU"/>
        </w:rPr>
        <w:t>]</w:t>
      </w:r>
      <w:r w:rsidR="004A6DFF" w:rsidRPr="00473E4E">
        <w:rPr>
          <w:rFonts w:ascii="Times New Roman" w:eastAsia="Times New Roman" w:hAnsi="Times New Roman" w:cs="Times New Roman"/>
          <w:sz w:val="24"/>
          <w:szCs w:val="24"/>
          <w:lang w:eastAsia="ru-RU"/>
        </w:rPr>
        <w:t xml:space="preserve"> ____________________</w:t>
      </w:r>
      <w:r w:rsidRPr="00473E4E">
        <w:rPr>
          <w:rFonts w:ascii="Times New Roman" w:eastAsia="Times New Roman" w:hAnsi="Times New Roman" w:cs="Times New Roman"/>
          <w:sz w:val="24"/>
          <w:szCs w:val="24"/>
          <w:lang w:eastAsia="ru-RU"/>
        </w:rPr>
        <w:t xml:space="preserve">. </w:t>
      </w:r>
    </w:p>
    <w:p w14:paraId="241B44CB" w14:textId="77777777" w:rsidR="00CA2C58" w:rsidRPr="00473E4E" w:rsidRDefault="00C67453" w:rsidP="00CA2C58">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Уведомление Заказчика о введении ограничения режима потребления посредством направления смс-сообщения или электронной почты, считается доставленным, а Заказчик надлежащим образом уведомленным, в день направления соответствующего уведомления.</w:t>
      </w:r>
    </w:p>
    <w:p w14:paraId="24B9BFEC" w14:textId="36D745E4" w:rsidR="00BF3D11" w:rsidRPr="00473E4E" w:rsidRDefault="00BF3D11" w:rsidP="00BF3D11">
      <w:pPr>
        <w:pStyle w:val="a4"/>
        <w:ind w:firstLine="709"/>
        <w:rPr>
          <w:sz w:val="24"/>
          <w:szCs w:val="24"/>
          <w:lang w:eastAsia="ar-SA"/>
        </w:rPr>
      </w:pPr>
      <w:bookmarkStart w:id="11" w:name="_Hlk85541131"/>
      <w:r w:rsidRPr="00473E4E">
        <w:rPr>
          <w:sz w:val="24"/>
          <w:szCs w:val="24"/>
          <w:lang w:eastAsia="ar-SA"/>
        </w:rPr>
        <w:t>6.4.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050489DE" w14:textId="77777777" w:rsidR="00BF3D11" w:rsidRPr="00473E4E" w:rsidRDefault="00BF3D11" w:rsidP="00BF3D11">
      <w:pPr>
        <w:pStyle w:val="a4"/>
        <w:ind w:firstLine="709"/>
        <w:rPr>
          <w:sz w:val="24"/>
          <w:szCs w:val="24"/>
          <w:lang w:eastAsia="ar-SA"/>
        </w:rPr>
      </w:pPr>
      <w:r w:rsidRPr="00473E4E">
        <w:rPr>
          <w:spacing w:val="-4"/>
          <w:sz w:val="24"/>
          <w:szCs w:val="24"/>
          <w:lang w:eastAsia="ar-SA"/>
        </w:rPr>
        <w:t>При наличии электроприемников 1 и 2 категории надежности электроснабжения</w:t>
      </w:r>
      <w:r w:rsidRPr="00473E4E">
        <w:rPr>
          <w:sz w:val="24"/>
          <w:szCs w:val="24"/>
          <w:lang w:eastAsia="ar-SA"/>
        </w:rPr>
        <w:t xml:space="preserve"> </w:t>
      </w:r>
      <w:r w:rsidRPr="00473E4E">
        <w:rPr>
          <w:spacing w:val="-4"/>
          <w:sz w:val="24"/>
          <w:szCs w:val="24"/>
          <w:lang w:eastAsia="ar-SA"/>
        </w:rPr>
        <w:t>в течение 30 дней со дня заключения настоящего Договора Потребитель</w:t>
      </w:r>
      <w:r w:rsidRPr="00473E4E">
        <w:rPr>
          <w:sz w:val="24"/>
          <w:szCs w:val="24"/>
          <w:lang w:eastAsia="ar-SA"/>
        </w:rPr>
        <w:t xml:space="preserve"> обязан привести схему электроснабжения в соответствие требованиям ПУЭ и представить Исполнителю перечень электроприемников 1 и 2 категории надежности электроснабжения, составить по форме Приложения № 9 к настоящему Договору и  согласовать с Исполнителем «Акт согласования аварийной и </w:t>
      </w:r>
      <w:r w:rsidRPr="00473E4E">
        <w:rPr>
          <w:spacing w:val="-4"/>
          <w:sz w:val="24"/>
          <w:szCs w:val="24"/>
          <w:lang w:eastAsia="ar-SA"/>
        </w:rPr>
        <w:t>технологической брони», который фиксирует величину технологической и аварийной</w:t>
      </w:r>
      <w:r w:rsidRPr="00473E4E">
        <w:rPr>
          <w:sz w:val="24"/>
          <w:szCs w:val="24"/>
          <w:lang w:eastAsia="ar-SA"/>
        </w:rPr>
        <w:t xml:space="preserve"> брони, категорию надежности электроснабжения, допустимое число часов отключений в год, не связанных с неисполнением обязательств Потребителем, время восстановления подключения.</w:t>
      </w:r>
    </w:p>
    <w:p w14:paraId="1A29C7EB" w14:textId="77777777" w:rsidR="00BF3D11" w:rsidRPr="00473E4E" w:rsidRDefault="00BF3D11" w:rsidP="00BF3D11">
      <w:pPr>
        <w:pStyle w:val="a4"/>
        <w:ind w:firstLine="709"/>
        <w:rPr>
          <w:sz w:val="24"/>
          <w:szCs w:val="24"/>
        </w:rPr>
      </w:pPr>
      <w:r w:rsidRPr="00473E4E">
        <w:rPr>
          <w:sz w:val="24"/>
          <w:szCs w:val="24"/>
          <w:lang w:eastAsia="ar-SA"/>
        </w:rPr>
        <w:t>Для электроприемников 1 категории надежности допускается прекращение подачи электроэнергии при отключении одного источника питания только на время не превышающее автоматический переход на энергоснабжение потребителя по второму источнику питания.</w:t>
      </w:r>
    </w:p>
    <w:p w14:paraId="4FE733AC" w14:textId="77777777" w:rsidR="00BF3D11" w:rsidRPr="00473E4E" w:rsidRDefault="00BF3D11" w:rsidP="00BF3D11">
      <w:pPr>
        <w:pStyle w:val="a4"/>
        <w:ind w:firstLine="709"/>
        <w:rPr>
          <w:sz w:val="24"/>
          <w:szCs w:val="24"/>
          <w:lang w:eastAsia="en-US"/>
        </w:rPr>
      </w:pPr>
      <w:r w:rsidRPr="00473E4E">
        <w:rPr>
          <w:sz w:val="24"/>
          <w:szCs w:val="24"/>
          <w:lang w:eastAsia="ar-SA"/>
        </w:rPr>
        <w:t xml:space="preserve">Для электроприемников 2 категории надежности допустимо временное отсутствие энергоснабжения на время переключения на резервный источник оперативным персоналом </w:t>
      </w:r>
      <w:r w:rsidRPr="00473E4E">
        <w:rPr>
          <w:sz w:val="24"/>
          <w:szCs w:val="24"/>
          <w:lang w:eastAsia="ar-SA"/>
        </w:rPr>
        <w:lastRenderedPageBreak/>
        <w:t>потребителя или же выездной бригадой электросетей. </w:t>
      </w:r>
    </w:p>
    <w:p w14:paraId="73B63B40" w14:textId="77777777" w:rsidR="00BF3D11" w:rsidRPr="00473E4E" w:rsidRDefault="00BF3D11" w:rsidP="00BF3D11">
      <w:pPr>
        <w:pStyle w:val="a4"/>
        <w:ind w:firstLine="709"/>
        <w:rPr>
          <w:sz w:val="24"/>
          <w:szCs w:val="24"/>
          <w:lang w:eastAsia="ar-SA"/>
        </w:rPr>
      </w:pPr>
      <w:r w:rsidRPr="00473E4E">
        <w:rPr>
          <w:sz w:val="24"/>
          <w:szCs w:val="24"/>
          <w:lang w:eastAsia="ar-SA"/>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310C0A6D" w14:textId="77777777" w:rsidR="00BF3D11" w:rsidRPr="00473E4E" w:rsidRDefault="00BF3D11" w:rsidP="00BF3D11">
      <w:pPr>
        <w:pStyle w:val="ad"/>
        <w:ind w:firstLine="709"/>
        <w:jc w:val="both"/>
      </w:pPr>
      <w:r w:rsidRPr="00473E4E">
        <w:rPr>
          <w:sz w:val="24"/>
          <w:szCs w:val="24"/>
          <w:lang w:eastAsia="ar-SA"/>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bookmarkEnd w:id="11"/>
    <w:p w14:paraId="6F835153"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p>
    <w:p w14:paraId="1BD3D2B8" w14:textId="77777777" w:rsidR="00C67453" w:rsidRPr="00473E4E" w:rsidRDefault="00C67453" w:rsidP="00C67453">
      <w:pPr>
        <w:spacing w:after="0" w:line="240" w:lineRule="auto"/>
        <w:ind w:right="-1" w:firstLine="708"/>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bCs/>
          <w:sz w:val="24"/>
          <w:szCs w:val="24"/>
          <w:lang w:eastAsia="ru-RU"/>
        </w:rPr>
        <w:t>7.</w:t>
      </w:r>
      <w:r w:rsidRPr="00473E4E">
        <w:rPr>
          <w:rFonts w:ascii="Times New Roman" w:eastAsia="Times New Roman" w:hAnsi="Times New Roman" w:cs="Times New Roman"/>
          <w:sz w:val="24"/>
          <w:szCs w:val="24"/>
          <w:lang w:eastAsia="ru-RU"/>
        </w:rPr>
        <w:t xml:space="preserve"> </w:t>
      </w:r>
      <w:r w:rsidRPr="00473E4E">
        <w:rPr>
          <w:rFonts w:ascii="Times New Roman" w:eastAsia="Times New Roman" w:hAnsi="Times New Roman" w:cs="Times New Roman"/>
          <w:b/>
          <w:sz w:val="24"/>
          <w:szCs w:val="24"/>
          <w:lang w:eastAsia="ru-RU"/>
        </w:rPr>
        <w:t>Ответственность Сторон</w:t>
      </w:r>
    </w:p>
    <w:p w14:paraId="5C72ABB8"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7.1. Стороны несут ответственность за неисполнение или ненадлежащее исполнение условий настоящего договора при наличии вины. </w:t>
      </w:r>
    </w:p>
    <w:p w14:paraId="3632937A" w14:textId="14EB3978" w:rsidR="00C67453" w:rsidRPr="00473E4E" w:rsidRDefault="00C67453" w:rsidP="00C67453">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7.2. Пределы ответственности Сторон определяются в соответствии с действующим законодательством. Ответственность за состояние и обслуживание объектов электросетевого хозяйства, определяется на основании </w:t>
      </w:r>
      <w:r w:rsidR="00DE3147" w:rsidRPr="00901075">
        <w:rPr>
          <w:rFonts w:ascii="Times New Roman" w:eastAsia="Times New Roman" w:hAnsi="Times New Roman" w:cs="Times New Roman"/>
          <w:sz w:val="24"/>
          <w:szCs w:val="24"/>
          <w:highlight w:val="yellow"/>
          <w:lang w:eastAsia="ru-RU"/>
        </w:rPr>
        <w:t>актов об осуществлении технологического присоединения,</w:t>
      </w:r>
      <w:r w:rsidR="00DE3147" w:rsidRPr="00E20A87">
        <w:rPr>
          <w:rFonts w:ascii="Times New Roman" w:eastAsia="Times New Roman" w:hAnsi="Times New Roman" w:cs="Times New Roman"/>
          <w:sz w:val="24"/>
          <w:szCs w:val="24"/>
          <w:lang w:eastAsia="ru-RU"/>
        </w:rPr>
        <w:t xml:space="preserve"> </w:t>
      </w:r>
      <w:r w:rsidRPr="00473E4E">
        <w:rPr>
          <w:rFonts w:ascii="Times New Roman" w:eastAsia="Times New Roman" w:hAnsi="Times New Roman" w:cs="Times New Roman"/>
          <w:sz w:val="24"/>
          <w:szCs w:val="24"/>
          <w:lang w:eastAsia="ru-RU"/>
        </w:rPr>
        <w:t xml:space="preserve"> являющихся неотъемлемой частью настоящего договора.</w:t>
      </w:r>
    </w:p>
    <w:p w14:paraId="4D507CCC" w14:textId="6894316E"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7.3. За неисполнение или ненадлежащее исполнение условий настоящего договора Заказчик вправе требовать с Исполнителя возмещения реального ущерба. </w:t>
      </w:r>
    </w:p>
    <w:p w14:paraId="23D070E8"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7.4. В случае нарушения сторонами обязательств по оплате, предусмотренных настоящим договором, сторона вправе требовать с другой стороны уплаты пени в размере и порядке, предусмотренном действующим законодательством. Пеня считается начисленной с момента предъявления письменных требований о её оплате.</w:t>
      </w:r>
    </w:p>
    <w:p w14:paraId="0E88431C" w14:textId="77777777" w:rsidR="00C67453" w:rsidRPr="00473E4E" w:rsidRDefault="00C67453" w:rsidP="00C67453">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7.5. Сторона освобождается от ответственности за неисполнение или ненадлежащее исполнение обязательств по настоящему договору, если докажет, что это было вызвано обстоятельствами непреодолимой силы (форс-мажорные обстоятельства) круг которых определен действующим законодательством, возникшими после заключения договора и препятствующими его выполнению.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w:t>
      </w:r>
    </w:p>
    <w:p w14:paraId="1C833FF2" w14:textId="77777777" w:rsidR="00C67453" w:rsidRPr="00473E4E" w:rsidRDefault="00C67453" w:rsidP="00C67453">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7.6. Сторона, ссылающаяся на обстоятельства непреодолимой силы, обязана информировать другую сторону о моменте наступления этих обстоятельств, их продолжительности, а также моменте их прекращения в письменной форме. 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7238F849"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7.7. При наступлении обстоятельств, указанных в п.7.5. настоящего договора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либо по взаимному соглашению сторон настоящий договор может быть расторгнут. </w:t>
      </w:r>
    </w:p>
    <w:p w14:paraId="0E99EC67"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7.8. В соответствии с действующим законодательством Стороны несут ответственность:</w:t>
      </w:r>
    </w:p>
    <w:p w14:paraId="420EE3D7"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за неисполнение своих обязательств в части поддержания технического состояния принадлежащих Сторонам на праве собственности или ином законном основании, электроустановок в безопасном для эксплуатации режиме работы;</w:t>
      </w:r>
    </w:p>
    <w:p w14:paraId="50478054"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за нарушение требований о составлении актов согласования технологической (и) или аварийной брони;</w:t>
      </w:r>
    </w:p>
    <w:p w14:paraId="6F282AB9" w14:textId="77777777" w:rsidR="00987DAD" w:rsidRPr="00473E4E" w:rsidRDefault="00C67453" w:rsidP="00987DAD">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за неисполнение требований действующих нормативно-правовых актов в части ведения оперативно-диспетчерской документации.</w:t>
      </w:r>
    </w:p>
    <w:p w14:paraId="64AC8A07" w14:textId="7C3FD442" w:rsidR="00AB7429" w:rsidRPr="00473E4E" w:rsidRDefault="00AB7429" w:rsidP="00C6320C">
      <w:pPr>
        <w:spacing w:after="0" w:line="240" w:lineRule="auto"/>
        <w:ind w:firstLine="709"/>
        <w:jc w:val="both"/>
        <w:rPr>
          <w:rFonts w:ascii="Verdana" w:eastAsia="Times New Roman" w:hAnsi="Verdana" w:cs="Times New Roman"/>
          <w:sz w:val="24"/>
          <w:szCs w:val="24"/>
          <w:lang w:eastAsia="ru-RU"/>
        </w:rPr>
      </w:pPr>
      <w:bookmarkStart w:id="12" w:name="_Hlk85541165"/>
      <w:r w:rsidRPr="00473E4E">
        <w:rPr>
          <w:rFonts w:ascii="Times New Roman" w:eastAsia="Times New Roman" w:hAnsi="Times New Roman" w:cs="Times New Roman"/>
          <w:sz w:val="24"/>
          <w:szCs w:val="24"/>
          <w:lang w:eastAsia="ru-RU"/>
        </w:rPr>
        <w:t>7.</w:t>
      </w:r>
      <w:r w:rsidR="00C6320C" w:rsidRPr="00473E4E">
        <w:rPr>
          <w:rFonts w:ascii="Times New Roman" w:eastAsia="Times New Roman" w:hAnsi="Times New Roman" w:cs="Times New Roman"/>
          <w:sz w:val="24"/>
          <w:szCs w:val="24"/>
          <w:lang w:eastAsia="ru-RU"/>
        </w:rPr>
        <w:t>9</w:t>
      </w:r>
      <w:r w:rsidRPr="00473E4E">
        <w:rPr>
          <w:rFonts w:ascii="Times New Roman" w:eastAsia="Times New Roman" w:hAnsi="Times New Roman" w:cs="Times New Roman"/>
          <w:sz w:val="24"/>
          <w:szCs w:val="24"/>
          <w:lang w:eastAsia="ru-RU"/>
        </w:rPr>
        <w:t xml:space="preserve"> Заказчик обязан возместить </w:t>
      </w:r>
      <w:r w:rsidR="002C4A78" w:rsidRPr="00473E4E">
        <w:rPr>
          <w:rFonts w:ascii="Times New Roman" w:eastAsia="Times New Roman" w:hAnsi="Times New Roman" w:cs="Times New Roman"/>
          <w:sz w:val="24"/>
          <w:szCs w:val="24"/>
          <w:lang w:eastAsia="ru-RU"/>
        </w:rPr>
        <w:t>Исполнителю</w:t>
      </w:r>
      <w:r w:rsidRPr="00473E4E">
        <w:rPr>
          <w:rFonts w:ascii="Times New Roman" w:eastAsia="Times New Roman" w:hAnsi="Times New Roman" w:cs="Times New Roman"/>
          <w:sz w:val="24"/>
          <w:szCs w:val="24"/>
          <w:lang w:eastAsia="ru-RU"/>
        </w:rPr>
        <w:t xml:space="preserve"> убытки, причиненные неисполнением или ненадлежащим исполнением обязанностей по обеспечению сохранности и целостности установленных </w:t>
      </w:r>
      <w:r w:rsidR="002C4A78" w:rsidRPr="00473E4E">
        <w:rPr>
          <w:rFonts w:ascii="Times New Roman" w:eastAsia="Times New Roman" w:hAnsi="Times New Roman" w:cs="Times New Roman"/>
          <w:sz w:val="24"/>
          <w:szCs w:val="24"/>
          <w:lang w:eastAsia="ru-RU"/>
        </w:rPr>
        <w:t>Исполнителем</w:t>
      </w:r>
      <w:r w:rsidRPr="00473E4E">
        <w:rPr>
          <w:rFonts w:ascii="Times New Roman" w:eastAsia="Times New Roman" w:hAnsi="Times New Roman" w:cs="Times New Roman"/>
          <w:sz w:val="24"/>
          <w:szCs w:val="24"/>
          <w:lang w:eastAsia="ru-RU"/>
        </w:rPr>
        <w:t xml:space="preserve"> приборов учета и (или) иного оборудования, которые используются для обеспечения коммерческого учета электрической энергии (мощности).</w:t>
      </w:r>
    </w:p>
    <w:p w14:paraId="0B062B75" w14:textId="3EE19852"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p>
    <w:bookmarkEnd w:id="12"/>
    <w:p w14:paraId="06BDF103" w14:textId="77777777" w:rsidR="00C67453" w:rsidRPr="00473E4E" w:rsidRDefault="00C67453" w:rsidP="00C6320C">
      <w:pPr>
        <w:numPr>
          <w:ilvl w:val="0"/>
          <w:numId w:val="21"/>
        </w:numPr>
        <w:spacing w:after="0" w:line="240" w:lineRule="auto"/>
        <w:ind w:left="0" w:right="-1" w:firstLine="0"/>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Вступление в силу и срок действия договора. Порядок его изменения, продления и прекращения. Определение момента начала и окончания предоставления Исполнителем услуг по передаче электрической энергии (мощности)</w:t>
      </w:r>
    </w:p>
    <w:p w14:paraId="3FD3BAD5"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 xml:space="preserve"> </w:t>
      </w:r>
    </w:p>
    <w:p w14:paraId="38B366CE" w14:textId="440BEDFA" w:rsidR="00C67453" w:rsidRPr="00473E4E" w:rsidRDefault="00C67453" w:rsidP="00C67453">
      <w:pPr>
        <w:spacing w:after="0" w:line="240" w:lineRule="auto"/>
        <w:ind w:right="-1" w:firstLine="708"/>
        <w:jc w:val="both"/>
        <w:rPr>
          <w:rFonts w:ascii="Times New Roman" w:eastAsia="Times New Roman" w:hAnsi="Times New Roman" w:cs="Times New Roman"/>
          <w:color w:val="000000" w:themeColor="text1"/>
          <w:sz w:val="24"/>
          <w:szCs w:val="24"/>
          <w:lang w:eastAsia="ru-RU"/>
        </w:rPr>
      </w:pPr>
      <w:r w:rsidRPr="00473E4E">
        <w:rPr>
          <w:rFonts w:ascii="Times New Roman" w:eastAsia="Times New Roman" w:hAnsi="Times New Roman" w:cs="Times New Roman"/>
          <w:sz w:val="24"/>
          <w:szCs w:val="24"/>
          <w:lang w:eastAsia="ru-RU"/>
        </w:rPr>
        <w:t xml:space="preserve">8.1. Договор составлен в двух подлинных экземплярах, имеющих одинаковую юридическую силу, по одному экземпляру для каждой из сторон, вступает  в силу с момента его подписания обеими </w:t>
      </w:r>
      <w:r w:rsidRPr="00473E4E">
        <w:rPr>
          <w:rFonts w:ascii="Times New Roman" w:eastAsia="Times New Roman" w:hAnsi="Times New Roman" w:cs="Times New Roman"/>
          <w:color w:val="000000" w:themeColor="text1"/>
          <w:sz w:val="24"/>
          <w:szCs w:val="24"/>
          <w:lang w:eastAsia="ru-RU"/>
        </w:rPr>
        <w:t>сторонами, распространяет свое действие на отношения, возникшие с 00 часов 00 минут «____»____________ _____г. и действует до 24 часов 00 минут 31 декабря 202</w:t>
      </w:r>
      <w:r w:rsidR="004C218B">
        <w:rPr>
          <w:rFonts w:ascii="Times New Roman" w:eastAsia="Times New Roman" w:hAnsi="Times New Roman" w:cs="Times New Roman"/>
          <w:color w:val="000000" w:themeColor="text1"/>
          <w:sz w:val="24"/>
          <w:szCs w:val="24"/>
          <w:lang w:eastAsia="ru-RU"/>
        </w:rPr>
        <w:t>3</w:t>
      </w:r>
      <w:r w:rsidRPr="00473E4E">
        <w:rPr>
          <w:rFonts w:ascii="Times New Roman" w:eastAsia="Times New Roman" w:hAnsi="Times New Roman" w:cs="Times New Roman"/>
          <w:color w:val="000000" w:themeColor="text1"/>
          <w:sz w:val="24"/>
          <w:szCs w:val="24"/>
          <w:lang w:eastAsia="ru-RU"/>
        </w:rPr>
        <w:t xml:space="preserve"> года, за исключением момента фактического начала и момента окончания предоставления Исполнителем услуг по передаче электрической энергии (мощности) Заказчику, которые отдельно оговорены п.8.2. настоящего договора.</w:t>
      </w:r>
    </w:p>
    <w:p w14:paraId="557BB61D"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Договор считается продленным на тех же условиях, если до окончания срока его действия ни одна из сторон не заявит о его прекращении, изменении либо о заключении нового договора, только при обязательном условии заблаговременного предоставления Заказчиком Исполнителю способом, однозначно подтверждающим факт получения Исполнителем, надлежащим образом заверенных (подпись уполномоченного лица Заказчика и печать заказчика на каждой странице) копий (либо выписок) из заключенного (заключенных) и/или пролонгированного (пролонгированных) Заказчиком на следующий период договора (договоров) купли продажи электрической энергии (мощности) в отношении каждой из точек поставки, указанных в настоящем договоре, позволяющим однозначно определить наименование, реквизиты и иные идентификационные данные гарантирующего поставщика и/или энергосбытовой организации (включая контактные данные и перечень уполномоченных должностных лиц гарантирующего поставщика и/или энергосбытовой организации) и момент начала и окончания исполнения обязательств по договору купли-продажи электрической энергии (мощности). При этом срок, на который настоящий договор считается продленным не может быть более, чем срок, на который действует (действуют) договор (договоры) купли-продажи электрической энергии (мощности), заключенные Заказчиком в отношении каждой конкретной точки поставки.</w:t>
      </w:r>
    </w:p>
    <w:p w14:paraId="0606691B" w14:textId="77777777" w:rsidR="00C67453" w:rsidRPr="00473E4E" w:rsidRDefault="00C67453" w:rsidP="00C67453">
      <w:pPr>
        <w:spacing w:after="0" w:line="240" w:lineRule="auto"/>
        <w:ind w:right="-1" w:firstLine="708"/>
        <w:jc w:val="both"/>
        <w:outlineLvl w:val="0"/>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8.2. Исполнитель начинает фактическое оказание услуг по передаче электрической энергии (мощности) в рамках настоящего договора в соответствующие точки поставки Заказчика не ранее момента начала исполнения обязательств по заключенному (заключенным) Заказчиком договору (договорам) купли-продажи электрической энергии (мощности) с гарантирующим поставщиком (поставщиками) или энергосбытовой организацией (организациями). Для этого, заблаговременно (не позднее чем за 1 рабочий день) до начала оказания услуг по передаче электрической энергии Заказчик обязан предоставить Исполнителю способом, однозначно подтверждающим факт получения Исполнителем, надлежащим образом заверенные (подпись уполномоченного лица Заказчика и печать заказчика на каждой странице) копии (либо выписки) из заключенного (заключенных) Заказчиком договора (договоров) купли продажи электрической энергии (мощности) в отношении каждой из точек поставки, указанных в настоящем договоре, позволяющим однозначно определить наименование, реквизиты и иные идентификационные данные гарантирующего поставщика и/или энергосбытовой организации (включая контактные данные и перечень уполномоченных должностных лиц гарантирующего поставщика и/или энергосбытовой организации) и момент начала и окончания исполнения обязательств по договору купли-продажи электрической энергии (мощности). Исполнитель прекращает оказание услуг по передаче электрической энергии (мощности) Заказчику в соответствующие точки поставки в порядке, установленном действующим законодательством, при прекращении у Заказчика договора (договоров) купли-продажи электрической энергии (мощности) в отношении соответствующих точек поставки.</w:t>
      </w:r>
    </w:p>
    <w:p w14:paraId="3EFAD9DF" w14:textId="18393982" w:rsidR="00C67453" w:rsidRPr="00473E4E" w:rsidRDefault="00C67453" w:rsidP="00C67453">
      <w:pPr>
        <w:spacing w:after="0" w:line="240" w:lineRule="auto"/>
        <w:ind w:right="-1" w:firstLine="708"/>
        <w:jc w:val="both"/>
        <w:outlineLvl w:val="0"/>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8.3. Настоящий договор заключен в соответствии с положениями законов и (или) иных нормативных правовых актов</w:t>
      </w:r>
      <w:r w:rsidR="0086730C" w:rsidRPr="00473E4E">
        <w:rPr>
          <w:rFonts w:ascii="Times New Roman" w:eastAsia="Times New Roman" w:hAnsi="Times New Roman" w:cs="Times New Roman"/>
          <w:sz w:val="24"/>
          <w:szCs w:val="24"/>
          <w:lang w:eastAsia="ru-RU"/>
        </w:rPr>
        <w:t>,</w:t>
      </w:r>
      <w:r w:rsidRPr="00473E4E">
        <w:rPr>
          <w:rFonts w:ascii="Times New Roman" w:eastAsia="Times New Roman" w:hAnsi="Times New Roman" w:cs="Times New Roman"/>
          <w:sz w:val="24"/>
          <w:szCs w:val="24"/>
          <w:lang w:eastAsia="ru-RU"/>
        </w:rPr>
        <w:t xml:space="preserve"> действующих на момент его заключения. Если после заключения договора принят закон или иной нормативный правовой акт,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или ином нормативном правовом акте установлено, что его действие в обязательном порядке распространяется на отношения, возникшие из ранее заключенных договоров.</w:t>
      </w:r>
    </w:p>
    <w:p w14:paraId="62973063" w14:textId="53DB0334" w:rsidR="00C67453" w:rsidRPr="00473E4E" w:rsidRDefault="00C67453" w:rsidP="00C67453">
      <w:pPr>
        <w:spacing w:after="0" w:line="240" w:lineRule="auto"/>
        <w:ind w:right="-1" w:firstLine="708"/>
        <w:jc w:val="both"/>
        <w:outlineLvl w:val="0"/>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lastRenderedPageBreak/>
        <w:t>8.4. Любые изменения и дополнения к договору действительны при условии их оформления в письменном виде и подписания обеими сторонами, кроме случаев, специально оговоренных в настоящем договоре.</w:t>
      </w:r>
    </w:p>
    <w:p w14:paraId="1416D3B6" w14:textId="77777777" w:rsidR="00452706" w:rsidRPr="00473E4E" w:rsidRDefault="00452706" w:rsidP="00C67453">
      <w:pPr>
        <w:spacing w:after="0" w:line="240" w:lineRule="auto"/>
        <w:ind w:right="-1" w:firstLine="708"/>
        <w:jc w:val="both"/>
        <w:outlineLvl w:val="0"/>
        <w:rPr>
          <w:rFonts w:ascii="Times New Roman" w:eastAsia="Times New Roman" w:hAnsi="Times New Roman" w:cs="Times New Roman"/>
          <w:sz w:val="24"/>
          <w:szCs w:val="24"/>
          <w:lang w:eastAsia="ru-RU"/>
        </w:rPr>
      </w:pPr>
    </w:p>
    <w:p w14:paraId="5D282CD7" w14:textId="77777777" w:rsidR="00C67453" w:rsidRPr="00473E4E" w:rsidRDefault="00C67453" w:rsidP="00C67453">
      <w:pPr>
        <w:numPr>
          <w:ilvl w:val="0"/>
          <w:numId w:val="21"/>
        </w:numPr>
        <w:spacing w:after="0" w:line="240" w:lineRule="auto"/>
        <w:ind w:right="-1"/>
        <w:jc w:val="center"/>
        <w:outlineLvl w:val="0"/>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Заключительные положения</w:t>
      </w:r>
    </w:p>
    <w:p w14:paraId="4E5E9497"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9.1.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предоставления сведений по запросу компетентных органов, предусмотренных действующим законодательством, правилами и регламентами оптового рынка электрической энергии (мощности) или по соглашению сторон) в течение срока действия договора и в течение трех лет после его окончания.</w:t>
      </w:r>
    </w:p>
    <w:p w14:paraId="1D774DE8"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9.2. 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5 рабочих дней с момента принятия решения внесения изменений обязана письменно известить другую сторону о принятых решениях и произошедших изменениях способом, однозначно подтверждающим факт извещения стороны.</w:t>
      </w:r>
    </w:p>
    <w:p w14:paraId="04F48A16" w14:textId="69054265"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9.3. При разрешении всех иных вопросов</w:t>
      </w:r>
      <w:r w:rsidR="00AF231F" w:rsidRPr="00473E4E">
        <w:rPr>
          <w:rFonts w:ascii="Times New Roman" w:eastAsia="Times New Roman" w:hAnsi="Times New Roman" w:cs="Times New Roman"/>
          <w:sz w:val="24"/>
          <w:szCs w:val="24"/>
          <w:lang w:eastAsia="ru-RU"/>
        </w:rPr>
        <w:t>,</w:t>
      </w:r>
      <w:r w:rsidRPr="00473E4E">
        <w:rPr>
          <w:rFonts w:ascii="Times New Roman" w:eastAsia="Times New Roman" w:hAnsi="Times New Roman" w:cs="Times New Roman"/>
          <w:sz w:val="24"/>
          <w:szCs w:val="24"/>
          <w:lang w:eastAsia="ru-RU"/>
        </w:rPr>
        <w:t xml:space="preserve"> не урегулированных договором, стороны руководствуются действующим законодательством РФ.</w:t>
      </w:r>
    </w:p>
    <w:p w14:paraId="156B0489" w14:textId="6F08A216" w:rsidR="004C218B" w:rsidRDefault="00BF0219" w:rsidP="004C218B">
      <w:pPr>
        <w:spacing w:after="0" w:line="240" w:lineRule="auto"/>
        <w:ind w:right="-1" w:firstLine="708"/>
        <w:jc w:val="both"/>
        <w:rPr>
          <w:rFonts w:ascii="Times New Roman" w:hAnsi="Times New Roman" w:cs="Times New Roman"/>
          <w:color w:val="000000"/>
          <w:sz w:val="24"/>
          <w:szCs w:val="24"/>
          <w:shd w:val="clear" w:color="auto" w:fill="FFFFFF"/>
        </w:rPr>
      </w:pPr>
      <w:bookmarkStart w:id="13" w:name="_Hlk85541197"/>
      <w:r w:rsidRPr="00473E4E">
        <w:rPr>
          <w:rFonts w:ascii="Times New Roman" w:eastAsia="Times New Roman" w:hAnsi="Times New Roman" w:cs="Times New Roman"/>
          <w:sz w:val="24"/>
          <w:szCs w:val="24"/>
          <w:lang w:eastAsia="ru-RU"/>
        </w:rPr>
        <w:t xml:space="preserve">9.4. </w:t>
      </w:r>
      <w:bookmarkStart w:id="14" w:name="_Hlk87955625"/>
      <w:r w:rsidR="004C218B" w:rsidRPr="00473E4E">
        <w:rPr>
          <w:rFonts w:ascii="Times New Roman" w:hAnsi="Times New Roman" w:cs="Times New Roman"/>
          <w:color w:val="000000"/>
          <w:sz w:val="24"/>
          <w:szCs w:val="24"/>
          <w:shd w:val="clear" w:color="auto" w:fill="FFFFFF"/>
        </w:rPr>
        <w:t xml:space="preserve">Все споры, разногласия и требования, возникающие при исполнении настоящего </w:t>
      </w:r>
      <w:r w:rsidR="004C218B">
        <w:rPr>
          <w:rFonts w:ascii="Times New Roman" w:hAnsi="Times New Roman" w:cs="Times New Roman"/>
          <w:color w:val="000000"/>
          <w:sz w:val="24"/>
          <w:szCs w:val="24"/>
          <w:shd w:val="clear" w:color="auto" w:fill="FFFFFF"/>
        </w:rPr>
        <w:t>Договора</w:t>
      </w:r>
      <w:r w:rsidR="004C218B" w:rsidRPr="00473E4E">
        <w:rPr>
          <w:rFonts w:ascii="Times New Roman" w:hAnsi="Times New Roman" w:cs="Times New Roman"/>
          <w:color w:val="000000"/>
          <w:sz w:val="24"/>
          <w:szCs w:val="24"/>
          <w:shd w:val="clear" w:color="auto" w:fill="FFFFFF"/>
        </w:rPr>
        <w:t xml:space="preserve"> или в связи с ним, в том числе связанные с его заключением, изменением, исполнением, нарушением, расторжением, прекращением и действительностью, будут разрешаться в претензионном порядке (срок рассмотрения письменного требования (претензии) составляет 10 календарных дней с даты отправки). </w:t>
      </w:r>
    </w:p>
    <w:p w14:paraId="15B3D91B" w14:textId="4599BC48" w:rsidR="00883431" w:rsidRPr="00473E4E" w:rsidRDefault="004C218B" w:rsidP="004C218B">
      <w:pPr>
        <w:spacing w:after="0" w:line="240" w:lineRule="auto"/>
        <w:ind w:right="-1" w:firstLine="708"/>
        <w:jc w:val="both"/>
        <w:rPr>
          <w:rFonts w:ascii="Times New Roman" w:hAnsi="Times New Roman" w:cs="Times New Roman"/>
          <w:color w:val="000000"/>
          <w:sz w:val="24"/>
          <w:szCs w:val="24"/>
          <w:shd w:val="clear" w:color="auto" w:fill="FFFFFF"/>
        </w:rPr>
      </w:pPr>
      <w:r w:rsidRPr="00473E4E">
        <w:rPr>
          <w:rFonts w:ascii="Times New Roman" w:hAnsi="Times New Roman" w:cs="Times New Roman"/>
          <w:color w:val="000000"/>
          <w:sz w:val="24"/>
          <w:szCs w:val="24"/>
          <w:shd w:val="clear" w:color="auto" w:fill="FFFFFF"/>
        </w:rPr>
        <w:t>В случае недостижения соглашения вышеуказанным путем, частичного исполнения претензии либо оставления претензии стороной без ответа в указанные сроки</w:t>
      </w:r>
      <w:r w:rsidRPr="00E200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E200E7">
        <w:rPr>
          <w:rFonts w:ascii="Times New Roman" w:hAnsi="Times New Roman" w:cs="Times New Roman"/>
          <w:color w:val="000000"/>
          <w:sz w:val="24"/>
          <w:szCs w:val="24"/>
          <w:shd w:val="clear" w:color="auto" w:fill="FFFFFF"/>
        </w:rPr>
        <w:t>се споры, разногласия или требования, возникающие из настоящего договора или в связи с ним, в том числе касающиеся его вступления в силу, заключения, изменения, исполнения, нарушения, прекращения или действительности, подлежат рассмотрению в</w:t>
      </w:r>
      <w:r>
        <w:rPr>
          <w:rFonts w:ascii="Times New Roman" w:hAnsi="Times New Roman" w:cs="Times New Roman"/>
          <w:color w:val="000000"/>
          <w:sz w:val="24"/>
          <w:szCs w:val="24"/>
          <w:shd w:val="clear" w:color="auto" w:fill="FFFFFF"/>
        </w:rPr>
        <w:t xml:space="preserve"> Отделении </w:t>
      </w:r>
      <w:r w:rsidRPr="00E200E7">
        <w:rPr>
          <w:rFonts w:ascii="Times New Roman" w:hAnsi="Times New Roman" w:cs="Times New Roman"/>
          <w:color w:val="000000"/>
          <w:sz w:val="24"/>
          <w:szCs w:val="24"/>
          <w:shd w:val="clear" w:color="auto" w:fill="FFFFFF"/>
        </w:rPr>
        <w:t>Международно</w:t>
      </w:r>
      <w:r>
        <w:rPr>
          <w:rFonts w:ascii="Times New Roman" w:hAnsi="Times New Roman" w:cs="Times New Roman"/>
          <w:color w:val="000000"/>
          <w:sz w:val="24"/>
          <w:szCs w:val="24"/>
          <w:shd w:val="clear" w:color="auto" w:fill="FFFFFF"/>
        </w:rPr>
        <w:t>го</w:t>
      </w:r>
      <w:r w:rsidRPr="00E200E7">
        <w:rPr>
          <w:rFonts w:ascii="Times New Roman" w:hAnsi="Times New Roman" w:cs="Times New Roman"/>
          <w:color w:val="000000"/>
          <w:sz w:val="24"/>
          <w:szCs w:val="24"/>
          <w:shd w:val="clear" w:color="auto" w:fill="FFFFFF"/>
        </w:rPr>
        <w:t xml:space="preserve"> коммерческо</w:t>
      </w:r>
      <w:r>
        <w:rPr>
          <w:rFonts w:ascii="Times New Roman" w:hAnsi="Times New Roman" w:cs="Times New Roman"/>
          <w:color w:val="000000"/>
          <w:sz w:val="24"/>
          <w:szCs w:val="24"/>
          <w:shd w:val="clear" w:color="auto" w:fill="FFFFFF"/>
        </w:rPr>
        <w:t>го</w:t>
      </w:r>
      <w:r w:rsidRPr="00E200E7">
        <w:rPr>
          <w:rFonts w:ascii="Times New Roman" w:hAnsi="Times New Roman" w:cs="Times New Roman"/>
          <w:color w:val="000000"/>
          <w:sz w:val="24"/>
          <w:szCs w:val="24"/>
          <w:shd w:val="clear" w:color="auto" w:fill="FFFFFF"/>
        </w:rPr>
        <w:t xml:space="preserve"> арбитражно</w:t>
      </w:r>
      <w:r>
        <w:rPr>
          <w:rFonts w:ascii="Times New Roman" w:hAnsi="Times New Roman" w:cs="Times New Roman"/>
          <w:color w:val="000000"/>
          <w:sz w:val="24"/>
          <w:szCs w:val="24"/>
          <w:shd w:val="clear" w:color="auto" w:fill="FFFFFF"/>
        </w:rPr>
        <w:t>го</w:t>
      </w:r>
      <w:r w:rsidRPr="00E200E7">
        <w:rPr>
          <w:rFonts w:ascii="Times New Roman" w:hAnsi="Times New Roman" w:cs="Times New Roman"/>
          <w:color w:val="000000"/>
          <w:sz w:val="24"/>
          <w:szCs w:val="24"/>
          <w:shd w:val="clear" w:color="auto" w:fill="FFFFFF"/>
        </w:rPr>
        <w:t xml:space="preserve"> суд</w:t>
      </w:r>
      <w:r>
        <w:rPr>
          <w:rFonts w:ascii="Times New Roman" w:hAnsi="Times New Roman" w:cs="Times New Roman"/>
          <w:color w:val="000000"/>
          <w:sz w:val="24"/>
          <w:szCs w:val="24"/>
          <w:shd w:val="clear" w:color="auto" w:fill="FFFFFF"/>
        </w:rPr>
        <w:t>а</w:t>
      </w:r>
      <w:r w:rsidRPr="00E200E7">
        <w:rPr>
          <w:rFonts w:ascii="Times New Roman" w:hAnsi="Times New Roman" w:cs="Times New Roman"/>
          <w:color w:val="000000"/>
          <w:sz w:val="24"/>
          <w:szCs w:val="24"/>
          <w:shd w:val="clear" w:color="auto" w:fill="FFFFFF"/>
        </w:rPr>
        <w:t xml:space="preserve"> при Торгово-промышленной палате Российской Федерации </w:t>
      </w:r>
      <w:r>
        <w:rPr>
          <w:rFonts w:ascii="Times New Roman" w:hAnsi="Times New Roman" w:cs="Times New Roman"/>
          <w:color w:val="000000"/>
          <w:sz w:val="24"/>
          <w:szCs w:val="24"/>
          <w:shd w:val="clear" w:color="auto" w:fill="FFFFFF"/>
        </w:rPr>
        <w:t xml:space="preserve">в городе Волгограде </w:t>
      </w:r>
      <w:r w:rsidRPr="00E200E7">
        <w:rPr>
          <w:rFonts w:ascii="Times New Roman" w:hAnsi="Times New Roman" w:cs="Times New Roman"/>
          <w:color w:val="000000"/>
          <w:sz w:val="24"/>
          <w:szCs w:val="24"/>
          <w:shd w:val="clear" w:color="auto" w:fill="FFFFFF"/>
        </w:rPr>
        <w:t>в соответствии с его применимыми правилами и положениями или в арбитражном суде в соответствии с действующим законодательством Российской Федерации по выбору истца.</w:t>
      </w:r>
      <w:r w:rsidRPr="00E200E7">
        <w:rPr>
          <w:rFonts w:ascii="Times New Roman" w:hAnsi="Times New Roman" w:cs="Times New Roman"/>
          <w:color w:val="000000"/>
          <w:sz w:val="24"/>
          <w:szCs w:val="24"/>
          <w:shd w:val="clear" w:color="auto" w:fill="FFFFFF"/>
        </w:rPr>
        <w:br/>
        <w:t>Арбитражное решение является для сторон окончательным.</w:t>
      </w:r>
      <w:r w:rsidRPr="00E200E7">
        <w:rPr>
          <w:rFonts w:ascii="Times New Roman" w:hAnsi="Times New Roman" w:cs="Times New Roman"/>
          <w:color w:val="000000"/>
          <w:sz w:val="24"/>
          <w:szCs w:val="24"/>
          <w:shd w:val="clear" w:color="auto" w:fill="FFFFFF"/>
        </w:rPr>
        <w:br/>
        <w:t>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w:t>
      </w:r>
      <w:r w:rsidRPr="00E200E7">
        <w:rPr>
          <w:rFonts w:ascii="Times New Roman" w:hAnsi="Times New Roman" w:cs="Times New Roman"/>
          <w:color w:val="000000"/>
          <w:sz w:val="24"/>
          <w:szCs w:val="24"/>
          <w:shd w:val="clear" w:color="auto" w:fill="FFFFFF"/>
        </w:rPr>
        <w:br/>
        <w:t>Исключается возможность рассмотрения государственным судом вопроса об отводе арбитров или прекращении их полномочий по иным основаниям</w:t>
      </w:r>
      <w:bookmarkEnd w:id="14"/>
    </w:p>
    <w:bookmarkEnd w:id="13"/>
    <w:p w14:paraId="34B61E3D"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9.5. При заключении, исполнении, изменении и расторжении настоящего Договора Стороны вправе использовать факсимильное воспроизведение подписи уполномоченных лиц, указанных в Приложении № 4 к настоящему Договору (факсимиле),</w:t>
      </w:r>
      <w:r w:rsidRPr="00473E4E">
        <w:rPr>
          <w:rFonts w:ascii="Times New Roman" w:eastAsia="Times New Roman" w:hAnsi="Times New Roman" w:cs="Times New Roman"/>
          <w:sz w:val="20"/>
          <w:szCs w:val="20"/>
          <w:lang w:eastAsia="ru-RU"/>
        </w:rPr>
        <w:t xml:space="preserve"> </w:t>
      </w:r>
      <w:r w:rsidRPr="00473E4E">
        <w:rPr>
          <w:rFonts w:ascii="Times New Roman" w:eastAsia="Times New Roman" w:hAnsi="Times New Roman" w:cs="Times New Roman"/>
          <w:sz w:val="24"/>
          <w:szCs w:val="24"/>
          <w:lang w:eastAsia="ru-RU"/>
        </w:rPr>
        <w:t>с помощью средств механического или иного копирования, электронной подписи либо иного аналога собственноручной подписи (п.2 ст. 160 ГК РФ).</w:t>
      </w:r>
    </w:p>
    <w:p w14:paraId="49B2E3ED"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p>
    <w:p w14:paraId="6EDEC5CC" w14:textId="77777777" w:rsidR="00C67453" w:rsidRPr="00473E4E" w:rsidRDefault="00C67453" w:rsidP="00C67453">
      <w:pPr>
        <w:spacing w:after="0" w:line="240" w:lineRule="auto"/>
        <w:ind w:right="-1" w:firstLine="708"/>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10. Приложения к договору</w:t>
      </w:r>
    </w:p>
    <w:p w14:paraId="717F5F65" w14:textId="665FDCF5"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К настоящему договору прилагаются и являются его неотъемлемой частью:</w:t>
      </w:r>
    </w:p>
    <w:p w14:paraId="3E7B9B67"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10.1. Приложение № 1 - «Перечень точек поставки электрической энергии из электрических сетей Исполнителя в электрические сети Заказчика».</w:t>
      </w:r>
    </w:p>
    <w:p w14:paraId="2705A60C" w14:textId="2FE565CE"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10.2. Приложение № 2 - «Плановый объем передачи электрической энергии Заказчику через сети Исполнителя в 20</w:t>
      </w:r>
      <w:r w:rsidR="0027011C" w:rsidRPr="00473E4E">
        <w:rPr>
          <w:rFonts w:ascii="Times New Roman" w:eastAsia="Times New Roman" w:hAnsi="Times New Roman" w:cs="Times New Roman"/>
          <w:sz w:val="24"/>
          <w:szCs w:val="24"/>
          <w:lang w:eastAsia="ru-RU"/>
        </w:rPr>
        <w:t>__</w:t>
      </w:r>
      <w:r w:rsidRPr="00473E4E">
        <w:rPr>
          <w:rFonts w:ascii="Times New Roman" w:eastAsia="Times New Roman" w:hAnsi="Times New Roman" w:cs="Times New Roman"/>
          <w:sz w:val="24"/>
          <w:szCs w:val="24"/>
          <w:lang w:eastAsia="ru-RU"/>
        </w:rPr>
        <w:t>__г.».</w:t>
      </w:r>
    </w:p>
    <w:p w14:paraId="1EBFD5DB" w14:textId="77777777" w:rsidR="00C67453" w:rsidRPr="00473E4E" w:rsidRDefault="00C67453" w:rsidP="00C67453">
      <w:pPr>
        <w:tabs>
          <w:tab w:val="num" w:pos="540"/>
        </w:tabs>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10.3. Приложение № 3 - форма «Ведомость показаний СКУЭ».</w:t>
      </w:r>
    </w:p>
    <w:p w14:paraId="407BEE94" w14:textId="06AC8DB5"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10.4. Приложение № 4 - «Перечень уполномоченных представителей Заказчика и Исполнителя».</w:t>
      </w:r>
    </w:p>
    <w:p w14:paraId="6D7C6A32"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lastRenderedPageBreak/>
        <w:t>10.5. Приложение № 5 - «Расчет потерь электрической энергии от точки раздела границ балансовой принадлежности эл. сетей до места установки расчетных счетчиков».</w:t>
      </w:r>
    </w:p>
    <w:p w14:paraId="5902F67A"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10.6. Приложение № 6 – форма «</w:t>
      </w:r>
      <w:r w:rsidRPr="00473E4E">
        <w:rPr>
          <w:rFonts w:ascii="Times New Roman" w:eastAsia="Times New Roman" w:hAnsi="Times New Roman" w:cs="Times New Roman"/>
          <w:iCs/>
          <w:sz w:val="24"/>
          <w:szCs w:val="24"/>
          <w:lang w:eastAsia="ru-RU"/>
        </w:rPr>
        <w:t>Акт снятия показаний расчетного прибора учета».</w:t>
      </w:r>
    </w:p>
    <w:p w14:paraId="61B678F7" w14:textId="77777777" w:rsidR="00C67453" w:rsidRPr="00473E4E" w:rsidRDefault="00C67453" w:rsidP="00C67453">
      <w:pPr>
        <w:spacing w:after="0" w:line="240" w:lineRule="auto"/>
        <w:ind w:right="-1" w:firstLine="708"/>
        <w:jc w:val="both"/>
        <w:rPr>
          <w:rFonts w:ascii="Times New Roman" w:eastAsia="Times New Roman" w:hAnsi="Times New Roman" w:cs="Times New Roman"/>
          <w:iCs/>
          <w:sz w:val="24"/>
          <w:szCs w:val="24"/>
          <w:lang w:eastAsia="ru-RU"/>
        </w:rPr>
      </w:pPr>
      <w:r w:rsidRPr="00473E4E">
        <w:rPr>
          <w:rFonts w:ascii="Times New Roman" w:eastAsia="Times New Roman" w:hAnsi="Times New Roman" w:cs="Times New Roman"/>
          <w:sz w:val="24"/>
          <w:szCs w:val="24"/>
          <w:lang w:eastAsia="ru-RU"/>
        </w:rPr>
        <w:t xml:space="preserve">10.7. Приложение № 7 </w:t>
      </w:r>
      <w:r w:rsidRPr="00473E4E">
        <w:rPr>
          <w:rFonts w:ascii="Times New Roman" w:eastAsia="Times New Roman" w:hAnsi="Times New Roman" w:cs="Times New Roman"/>
          <w:iCs/>
          <w:sz w:val="24"/>
          <w:szCs w:val="24"/>
          <w:lang w:eastAsia="ru-RU"/>
        </w:rPr>
        <w:t>– копии Документов о технологическом присоединении.</w:t>
      </w:r>
    </w:p>
    <w:p w14:paraId="304B82FC" w14:textId="77777777" w:rsidR="00C67453" w:rsidRPr="00473E4E" w:rsidRDefault="00C67453" w:rsidP="00C67453">
      <w:pPr>
        <w:spacing w:after="0" w:line="240" w:lineRule="auto"/>
        <w:ind w:right="-1" w:firstLine="708"/>
        <w:jc w:val="both"/>
        <w:rPr>
          <w:rFonts w:ascii="Times New Roman" w:eastAsia="Times New Roman" w:hAnsi="Times New Roman" w:cs="Times New Roman"/>
          <w:iCs/>
          <w:sz w:val="24"/>
          <w:szCs w:val="24"/>
          <w:lang w:eastAsia="ru-RU"/>
        </w:rPr>
      </w:pPr>
      <w:r w:rsidRPr="00473E4E">
        <w:rPr>
          <w:rFonts w:ascii="Times New Roman" w:eastAsia="Times New Roman" w:hAnsi="Times New Roman" w:cs="Times New Roman"/>
          <w:iCs/>
          <w:sz w:val="24"/>
          <w:szCs w:val="24"/>
          <w:lang w:eastAsia="ru-RU"/>
        </w:rPr>
        <w:t xml:space="preserve">10.8. Приложение № 8 </w:t>
      </w:r>
      <w:r w:rsidRPr="00473E4E">
        <w:rPr>
          <w:rFonts w:ascii="Times New Roman" w:eastAsia="Times New Roman" w:hAnsi="Times New Roman" w:cs="Times New Roman"/>
          <w:sz w:val="24"/>
          <w:szCs w:val="24"/>
          <w:lang w:eastAsia="ru-RU"/>
        </w:rPr>
        <w:t>– форма «Акт выполненных работ (оказанных услуг)».</w:t>
      </w:r>
    </w:p>
    <w:p w14:paraId="5BECBC8F"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sz w:val="24"/>
          <w:szCs w:val="24"/>
          <w:lang w:eastAsia="ru-RU"/>
        </w:rPr>
        <w:t>10.9. Приложение № 9 – копия «Акт технологической и (или) аварийной брони».</w:t>
      </w:r>
    </w:p>
    <w:p w14:paraId="240AB0F0"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p>
    <w:p w14:paraId="2908E05C" w14:textId="77777777" w:rsidR="00BF0219" w:rsidRDefault="00BF021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932ABBF" w14:textId="3248AC5B" w:rsidR="00C67453" w:rsidRPr="00473E4E" w:rsidRDefault="00C67453" w:rsidP="00C67453">
      <w:pPr>
        <w:numPr>
          <w:ilvl w:val="0"/>
          <w:numId w:val="24"/>
        </w:numPr>
        <w:spacing w:after="0" w:line="240" w:lineRule="auto"/>
        <w:ind w:right="-1"/>
        <w:jc w:val="center"/>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lastRenderedPageBreak/>
        <w:t>Адреса, банковские реквизиты и подписи Сторон</w:t>
      </w:r>
    </w:p>
    <w:p w14:paraId="37F39FF2" w14:textId="77777777" w:rsidR="00C67453" w:rsidRPr="00473E4E" w:rsidRDefault="00C67453" w:rsidP="00C67453">
      <w:pPr>
        <w:spacing w:after="0" w:line="240" w:lineRule="auto"/>
        <w:ind w:left="708" w:right="-1"/>
        <w:jc w:val="both"/>
        <w:rPr>
          <w:rFonts w:ascii="Times New Roman" w:eastAsia="Times New Roman" w:hAnsi="Times New Roman" w:cs="Times New Roman"/>
          <w:b/>
          <w:sz w:val="24"/>
          <w:szCs w:val="24"/>
          <w:lang w:eastAsia="ru-RU"/>
        </w:rPr>
      </w:pPr>
    </w:p>
    <w:tbl>
      <w:tblPr>
        <w:tblW w:w="21782" w:type="dxa"/>
        <w:tblLook w:val="01E0" w:firstRow="1" w:lastRow="1" w:firstColumn="1" w:lastColumn="1" w:noHBand="0" w:noVBand="0"/>
      </w:tblPr>
      <w:tblGrid>
        <w:gridCol w:w="10672"/>
        <w:gridCol w:w="11110"/>
      </w:tblGrid>
      <w:tr w:rsidR="00C67453" w:rsidRPr="00C67453" w14:paraId="0944E182" w14:textId="77777777" w:rsidTr="00FF293C">
        <w:tc>
          <w:tcPr>
            <w:tcW w:w="10672" w:type="dxa"/>
          </w:tcPr>
          <w:p w14:paraId="184BCD6D"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 xml:space="preserve">Исполнитель: </w:t>
            </w:r>
          </w:p>
          <w:p w14:paraId="2F147F27" w14:textId="0B6AF6ED"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АО «</w:t>
            </w:r>
            <w:proofErr w:type="spellStart"/>
            <w:r w:rsidRPr="00473E4E">
              <w:rPr>
                <w:rFonts w:ascii="Times New Roman" w:eastAsia="Times New Roman" w:hAnsi="Times New Roman" w:cs="Times New Roman"/>
                <w:sz w:val="24"/>
                <w:szCs w:val="24"/>
                <w:lang w:eastAsia="ru-RU"/>
              </w:rPr>
              <w:t>Волгоградоблэлектро</w:t>
            </w:r>
            <w:proofErr w:type="spellEnd"/>
            <w:r w:rsidRPr="00473E4E">
              <w:rPr>
                <w:rFonts w:ascii="Times New Roman" w:eastAsia="Times New Roman" w:hAnsi="Times New Roman" w:cs="Times New Roman"/>
                <w:sz w:val="24"/>
                <w:szCs w:val="24"/>
                <w:lang w:eastAsia="ru-RU"/>
              </w:rPr>
              <w:t>»</w:t>
            </w:r>
          </w:p>
          <w:p w14:paraId="405EC99E"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Юридический адрес: 400075 г. Волгоград, ул. Шопена,13</w:t>
            </w:r>
          </w:p>
          <w:p w14:paraId="0F69930F"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Почтовый адрес: [</w:t>
            </w:r>
            <w:proofErr w:type="spellStart"/>
            <w:r w:rsidRPr="00473E4E">
              <w:rPr>
                <w:rFonts w:ascii="Times New Roman" w:eastAsia="Times New Roman" w:hAnsi="Times New Roman" w:cs="Times New Roman"/>
                <w:sz w:val="24"/>
                <w:szCs w:val="24"/>
                <w:lang w:eastAsia="ru-RU"/>
              </w:rPr>
              <w:t>ФактАдресФилиала</w:t>
            </w:r>
            <w:proofErr w:type="spellEnd"/>
            <w:r w:rsidRPr="00473E4E">
              <w:rPr>
                <w:rFonts w:ascii="Times New Roman" w:eastAsia="Times New Roman" w:hAnsi="Times New Roman" w:cs="Times New Roman"/>
                <w:sz w:val="24"/>
                <w:szCs w:val="24"/>
                <w:lang w:eastAsia="ru-RU"/>
              </w:rPr>
              <w:t>]</w:t>
            </w:r>
          </w:p>
          <w:p w14:paraId="603B6610"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ИНН__________________, КПП ____________, ОГРН _________________</w:t>
            </w:r>
          </w:p>
          <w:p w14:paraId="61C755D1"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________________(наименование банка)___________________________</w:t>
            </w:r>
          </w:p>
          <w:p w14:paraId="3734233F"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р/с _____________________________</w:t>
            </w:r>
          </w:p>
          <w:p w14:paraId="6638E613"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к/с ____________________, БИК __________________.</w:t>
            </w:r>
          </w:p>
          <w:p w14:paraId="2FDF5DF7"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Тел. (_____) _________, факс (_____) __________</w:t>
            </w:r>
          </w:p>
          <w:p w14:paraId="27249843"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Е-</w:t>
            </w:r>
            <w:r w:rsidRPr="00473E4E">
              <w:rPr>
                <w:rFonts w:ascii="Times New Roman" w:eastAsia="Times New Roman" w:hAnsi="Times New Roman" w:cs="Times New Roman"/>
                <w:sz w:val="24"/>
                <w:szCs w:val="24"/>
                <w:lang w:val="en-US" w:eastAsia="ru-RU"/>
              </w:rPr>
              <w:t>mail</w:t>
            </w:r>
            <w:r w:rsidRPr="00473E4E">
              <w:rPr>
                <w:rFonts w:ascii="Times New Roman" w:eastAsia="Times New Roman" w:hAnsi="Times New Roman" w:cs="Times New Roman"/>
                <w:sz w:val="24"/>
                <w:szCs w:val="24"/>
                <w:lang w:eastAsia="ru-RU"/>
              </w:rPr>
              <w:t xml:space="preserve">: </w:t>
            </w:r>
            <w:r w:rsidRPr="00473E4E">
              <w:rPr>
                <w:rFonts w:ascii="Times New Roman" w:eastAsia="Times New Roman" w:hAnsi="Times New Roman" w:cs="Times New Roman"/>
                <w:sz w:val="24"/>
                <w:szCs w:val="24"/>
                <w:lang w:val="en-US" w:eastAsia="ru-RU"/>
              </w:rPr>
              <w:t>www</w:t>
            </w:r>
            <w:r w:rsidRPr="00473E4E">
              <w:rPr>
                <w:rFonts w:ascii="Times New Roman" w:eastAsia="Times New Roman" w:hAnsi="Times New Roman" w:cs="Times New Roman"/>
                <w:sz w:val="24"/>
                <w:szCs w:val="24"/>
                <w:lang w:eastAsia="ru-RU"/>
              </w:rPr>
              <w:t>.</w:t>
            </w:r>
            <w:proofErr w:type="spellStart"/>
            <w:r w:rsidRPr="00473E4E">
              <w:rPr>
                <w:rFonts w:ascii="Times New Roman" w:eastAsia="Times New Roman" w:hAnsi="Times New Roman" w:cs="Times New Roman"/>
                <w:sz w:val="24"/>
                <w:szCs w:val="24"/>
                <w:lang w:val="en-US" w:eastAsia="ru-RU"/>
              </w:rPr>
              <w:t>voel</w:t>
            </w:r>
            <w:proofErr w:type="spellEnd"/>
            <w:r w:rsidRPr="00473E4E">
              <w:rPr>
                <w:rFonts w:ascii="Times New Roman" w:eastAsia="Times New Roman" w:hAnsi="Times New Roman" w:cs="Times New Roman"/>
                <w:sz w:val="24"/>
                <w:szCs w:val="24"/>
                <w:lang w:eastAsia="ru-RU"/>
              </w:rPr>
              <w:t>.</w:t>
            </w:r>
            <w:proofErr w:type="spellStart"/>
            <w:r w:rsidRPr="00473E4E">
              <w:rPr>
                <w:rFonts w:ascii="Times New Roman" w:eastAsia="Times New Roman" w:hAnsi="Times New Roman" w:cs="Times New Roman"/>
                <w:sz w:val="24"/>
                <w:szCs w:val="24"/>
                <w:lang w:val="en-US" w:eastAsia="ru-RU"/>
              </w:rPr>
              <w:t>ru</w:t>
            </w:r>
            <w:proofErr w:type="spellEnd"/>
            <w:r w:rsidRPr="00473E4E">
              <w:rPr>
                <w:rFonts w:ascii="Times New Roman" w:eastAsia="Times New Roman" w:hAnsi="Times New Roman" w:cs="Times New Roman"/>
                <w:sz w:val="24"/>
                <w:szCs w:val="24"/>
                <w:lang w:eastAsia="ru-RU"/>
              </w:rPr>
              <w:t>.</w:t>
            </w:r>
          </w:p>
          <w:p w14:paraId="41F1F96A"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p>
          <w:p w14:paraId="7AFA1E63"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Заказчик:</w:t>
            </w:r>
          </w:p>
          <w:p w14:paraId="686CB5B9"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[Наименование]</w:t>
            </w:r>
          </w:p>
          <w:p w14:paraId="2D845A7E"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Юридический адрес: [</w:t>
            </w:r>
            <w:proofErr w:type="spellStart"/>
            <w:r w:rsidRPr="00473E4E">
              <w:rPr>
                <w:rFonts w:ascii="Times New Roman" w:eastAsia="Times New Roman" w:hAnsi="Times New Roman" w:cs="Times New Roman"/>
                <w:sz w:val="24"/>
                <w:szCs w:val="24"/>
                <w:lang w:eastAsia="ru-RU"/>
              </w:rPr>
              <w:t>ЮрАдрес</w:t>
            </w:r>
            <w:proofErr w:type="spellEnd"/>
            <w:r w:rsidRPr="00473E4E">
              <w:rPr>
                <w:rFonts w:ascii="Times New Roman" w:eastAsia="Times New Roman" w:hAnsi="Times New Roman" w:cs="Times New Roman"/>
                <w:sz w:val="24"/>
                <w:szCs w:val="24"/>
                <w:lang w:eastAsia="ru-RU"/>
              </w:rPr>
              <w:t>]</w:t>
            </w:r>
          </w:p>
          <w:p w14:paraId="499056E9"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Почтовый адрес: [</w:t>
            </w:r>
            <w:proofErr w:type="spellStart"/>
            <w:r w:rsidRPr="00473E4E">
              <w:rPr>
                <w:rFonts w:ascii="Times New Roman" w:eastAsia="Times New Roman" w:hAnsi="Times New Roman" w:cs="Times New Roman"/>
                <w:sz w:val="24"/>
                <w:szCs w:val="24"/>
                <w:lang w:eastAsia="ru-RU"/>
              </w:rPr>
              <w:t>ФактАдрес</w:t>
            </w:r>
            <w:proofErr w:type="spellEnd"/>
            <w:r w:rsidRPr="00473E4E">
              <w:rPr>
                <w:rFonts w:ascii="Times New Roman" w:eastAsia="Times New Roman" w:hAnsi="Times New Roman" w:cs="Times New Roman"/>
                <w:sz w:val="24"/>
                <w:szCs w:val="24"/>
                <w:lang w:eastAsia="ru-RU"/>
              </w:rPr>
              <w:t>]</w:t>
            </w:r>
          </w:p>
          <w:p w14:paraId="4162F8E5"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ИНН [ИНН], КПП [КПП], ОГРН [ОГРН]</w:t>
            </w:r>
          </w:p>
          <w:p w14:paraId="0CF33147"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[Банк]</w:t>
            </w:r>
          </w:p>
          <w:p w14:paraId="68B61A3A"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р/с [</w:t>
            </w:r>
            <w:proofErr w:type="spellStart"/>
            <w:r w:rsidRPr="00473E4E">
              <w:rPr>
                <w:rFonts w:ascii="Times New Roman" w:eastAsia="Times New Roman" w:hAnsi="Times New Roman" w:cs="Times New Roman"/>
                <w:sz w:val="24"/>
                <w:szCs w:val="24"/>
                <w:lang w:eastAsia="ru-RU"/>
              </w:rPr>
              <w:t>РасчСчет</w:t>
            </w:r>
            <w:proofErr w:type="spellEnd"/>
            <w:r w:rsidRPr="00473E4E">
              <w:rPr>
                <w:rFonts w:ascii="Times New Roman" w:eastAsia="Times New Roman" w:hAnsi="Times New Roman" w:cs="Times New Roman"/>
                <w:sz w:val="24"/>
                <w:szCs w:val="24"/>
                <w:lang w:eastAsia="ru-RU"/>
              </w:rPr>
              <w:t>]</w:t>
            </w:r>
          </w:p>
          <w:p w14:paraId="2D190E12"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к/с [</w:t>
            </w:r>
            <w:proofErr w:type="spellStart"/>
            <w:r w:rsidRPr="00473E4E">
              <w:rPr>
                <w:rFonts w:ascii="Times New Roman" w:eastAsia="Times New Roman" w:hAnsi="Times New Roman" w:cs="Times New Roman"/>
                <w:sz w:val="24"/>
                <w:szCs w:val="24"/>
                <w:lang w:eastAsia="ru-RU"/>
              </w:rPr>
              <w:t>КоррСчет</w:t>
            </w:r>
            <w:proofErr w:type="spellEnd"/>
            <w:r w:rsidRPr="00473E4E">
              <w:rPr>
                <w:rFonts w:ascii="Times New Roman" w:eastAsia="Times New Roman" w:hAnsi="Times New Roman" w:cs="Times New Roman"/>
                <w:sz w:val="24"/>
                <w:szCs w:val="24"/>
                <w:lang w:eastAsia="ru-RU"/>
              </w:rPr>
              <w:t>], БИК [</w:t>
            </w:r>
            <w:proofErr w:type="spellStart"/>
            <w:r w:rsidRPr="00473E4E">
              <w:rPr>
                <w:rFonts w:ascii="Times New Roman" w:eastAsia="Times New Roman" w:hAnsi="Times New Roman" w:cs="Times New Roman"/>
                <w:sz w:val="24"/>
                <w:szCs w:val="24"/>
                <w:lang w:eastAsia="ru-RU"/>
              </w:rPr>
              <w:t>БанкБИК</w:t>
            </w:r>
            <w:proofErr w:type="spellEnd"/>
            <w:r w:rsidRPr="00473E4E">
              <w:rPr>
                <w:rFonts w:ascii="Times New Roman" w:eastAsia="Times New Roman" w:hAnsi="Times New Roman" w:cs="Times New Roman"/>
                <w:sz w:val="24"/>
                <w:szCs w:val="24"/>
                <w:lang w:eastAsia="ru-RU"/>
              </w:rPr>
              <w:t>]</w:t>
            </w:r>
          </w:p>
          <w:tbl>
            <w:tblPr>
              <w:tblW w:w="10456" w:type="dxa"/>
              <w:tblLook w:val="01E0" w:firstRow="1" w:lastRow="1" w:firstColumn="1" w:lastColumn="1" w:noHBand="0" w:noVBand="0"/>
            </w:tblPr>
            <w:tblGrid>
              <w:gridCol w:w="9166"/>
              <w:gridCol w:w="1290"/>
            </w:tblGrid>
            <w:tr w:rsidR="00C67453" w:rsidRPr="00473E4E" w14:paraId="04D944CB" w14:textId="77777777" w:rsidTr="00FF293C">
              <w:trPr>
                <w:trHeight w:val="2563"/>
              </w:trPr>
              <w:tc>
                <w:tcPr>
                  <w:tcW w:w="4928" w:type="dxa"/>
                </w:tcPr>
                <w:p w14:paraId="353D8AB4" w14:textId="12ED020C" w:rsidR="00C67453" w:rsidRPr="00473E4E" w:rsidRDefault="00740325" w:rsidP="00740325">
                  <w:pPr>
                    <w:spacing w:after="0" w:line="240" w:lineRule="auto"/>
                    <w:ind w:right="-1"/>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          </w:t>
                  </w:r>
                  <w:r w:rsidR="00C67453" w:rsidRPr="00473E4E">
                    <w:rPr>
                      <w:rFonts w:ascii="Times New Roman" w:eastAsia="Times New Roman" w:hAnsi="Times New Roman" w:cs="Times New Roman"/>
                      <w:sz w:val="24"/>
                      <w:szCs w:val="24"/>
                      <w:lang w:eastAsia="ru-RU"/>
                    </w:rPr>
                    <w:t>Тел. [</w:t>
                  </w:r>
                  <w:proofErr w:type="spellStart"/>
                  <w:r w:rsidR="00C67453" w:rsidRPr="00473E4E">
                    <w:rPr>
                      <w:rFonts w:ascii="Times New Roman" w:eastAsia="Times New Roman" w:hAnsi="Times New Roman" w:cs="Times New Roman"/>
                      <w:sz w:val="24"/>
                      <w:szCs w:val="24"/>
                      <w:lang w:eastAsia="ru-RU"/>
                    </w:rPr>
                    <w:t>ТелефонГлБухгалтера</w:t>
                  </w:r>
                  <w:proofErr w:type="spellEnd"/>
                  <w:r w:rsidR="00C67453" w:rsidRPr="00473E4E">
                    <w:rPr>
                      <w:rFonts w:ascii="Times New Roman" w:eastAsia="Times New Roman" w:hAnsi="Times New Roman" w:cs="Times New Roman"/>
                      <w:sz w:val="24"/>
                      <w:szCs w:val="24"/>
                      <w:lang w:eastAsia="ru-RU"/>
                    </w:rPr>
                    <w:t>], факс (_____) __________</w:t>
                  </w:r>
                </w:p>
                <w:tbl>
                  <w:tblPr>
                    <w:tblpPr w:leftFromText="180" w:rightFromText="180" w:vertAnchor="page" w:horzAnchor="margin" w:tblpY="978"/>
                    <w:tblOverlap w:val="never"/>
                    <w:tblW w:w="8950" w:type="dxa"/>
                    <w:tblLook w:val="01E0" w:firstRow="1" w:lastRow="1" w:firstColumn="1" w:lastColumn="1" w:noHBand="0" w:noVBand="0"/>
                  </w:tblPr>
                  <w:tblGrid>
                    <w:gridCol w:w="4218"/>
                    <w:gridCol w:w="4732"/>
                  </w:tblGrid>
                  <w:tr w:rsidR="00C67453" w:rsidRPr="00473E4E" w14:paraId="563D0E1D" w14:textId="77777777" w:rsidTr="00FF293C">
                    <w:trPr>
                      <w:trHeight w:val="327"/>
                    </w:trPr>
                    <w:tc>
                      <w:tcPr>
                        <w:tcW w:w="4218" w:type="dxa"/>
                      </w:tcPr>
                      <w:p w14:paraId="14FEDDC8"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Заказчик:</w:t>
                        </w:r>
                      </w:p>
                      <w:p w14:paraId="108EF296"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56FD2F6B"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____________ </w:t>
                        </w:r>
                      </w:p>
                      <w:p w14:paraId="4A110E49"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«___» ____________202__г. </w:t>
                        </w:r>
                      </w:p>
                      <w:p w14:paraId="0B5DEE60"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0"/>
                            <w:szCs w:val="20"/>
                            <w:lang w:eastAsia="ru-RU"/>
                          </w:rPr>
                        </w:pPr>
                        <w:r w:rsidRPr="00473E4E">
                          <w:rPr>
                            <w:rFonts w:ascii="Times New Roman" w:eastAsia="Times New Roman" w:hAnsi="Times New Roman" w:cs="Times New Roman"/>
                            <w:sz w:val="24"/>
                            <w:szCs w:val="24"/>
                            <w:lang w:eastAsia="ru-RU"/>
                          </w:rPr>
                          <w:t xml:space="preserve">         </w:t>
                        </w:r>
                        <w:proofErr w:type="spellStart"/>
                        <w:r w:rsidRPr="00473E4E">
                          <w:rPr>
                            <w:rFonts w:ascii="Times New Roman" w:eastAsia="Times New Roman" w:hAnsi="Times New Roman" w:cs="Times New Roman"/>
                            <w:sz w:val="24"/>
                            <w:szCs w:val="24"/>
                            <w:lang w:eastAsia="ru-RU"/>
                          </w:rPr>
                          <w:t>м.п</w:t>
                        </w:r>
                        <w:proofErr w:type="spellEnd"/>
                        <w:r w:rsidRPr="00473E4E">
                          <w:rPr>
                            <w:rFonts w:ascii="Times New Roman" w:eastAsia="Times New Roman" w:hAnsi="Times New Roman" w:cs="Times New Roman"/>
                            <w:sz w:val="24"/>
                            <w:szCs w:val="24"/>
                            <w:lang w:eastAsia="ru-RU"/>
                          </w:rPr>
                          <w:t xml:space="preserve">. </w:t>
                        </w:r>
                      </w:p>
                    </w:tc>
                    <w:tc>
                      <w:tcPr>
                        <w:tcW w:w="4732" w:type="dxa"/>
                      </w:tcPr>
                      <w:p w14:paraId="2D8E82E9"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 xml:space="preserve">                                Исполнитель: </w:t>
                        </w:r>
                      </w:p>
                      <w:p w14:paraId="4F40FAA9"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0ADD1351"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                   ____________ </w:t>
                        </w:r>
                      </w:p>
                      <w:p w14:paraId="5E3ACFCF"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                   «___»__________ 202__г. </w:t>
                        </w:r>
                      </w:p>
                      <w:p w14:paraId="114319AF"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0"/>
                            <w:szCs w:val="20"/>
                            <w:lang w:eastAsia="ru-RU"/>
                          </w:rPr>
                        </w:pPr>
                        <w:r w:rsidRPr="00473E4E">
                          <w:rPr>
                            <w:rFonts w:ascii="Times New Roman" w:eastAsia="Times New Roman" w:hAnsi="Times New Roman" w:cs="Times New Roman"/>
                            <w:sz w:val="24"/>
                            <w:szCs w:val="24"/>
                            <w:lang w:eastAsia="ru-RU"/>
                          </w:rPr>
                          <w:t xml:space="preserve">                                  </w:t>
                        </w:r>
                        <w:proofErr w:type="spellStart"/>
                        <w:r w:rsidRPr="00473E4E">
                          <w:rPr>
                            <w:rFonts w:ascii="Times New Roman" w:eastAsia="Times New Roman" w:hAnsi="Times New Roman" w:cs="Times New Roman"/>
                            <w:sz w:val="24"/>
                            <w:szCs w:val="24"/>
                            <w:lang w:eastAsia="ru-RU"/>
                          </w:rPr>
                          <w:t>м.п</w:t>
                        </w:r>
                        <w:proofErr w:type="spellEnd"/>
                        <w:r w:rsidRPr="00473E4E">
                          <w:rPr>
                            <w:rFonts w:ascii="Times New Roman" w:eastAsia="Times New Roman" w:hAnsi="Times New Roman" w:cs="Times New Roman"/>
                            <w:sz w:val="24"/>
                            <w:szCs w:val="24"/>
                            <w:lang w:eastAsia="ru-RU"/>
                          </w:rPr>
                          <w:t xml:space="preserve">. </w:t>
                        </w:r>
                      </w:p>
                    </w:tc>
                  </w:tr>
                  <w:tr w:rsidR="00C67453" w:rsidRPr="00473E4E" w14:paraId="0EADDEA7" w14:textId="77777777" w:rsidTr="00FF293C">
                    <w:trPr>
                      <w:trHeight w:val="327"/>
                    </w:trPr>
                    <w:tc>
                      <w:tcPr>
                        <w:tcW w:w="4218" w:type="dxa"/>
                      </w:tcPr>
                      <w:p w14:paraId="7F534992"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tc>
                    <w:tc>
                      <w:tcPr>
                        <w:tcW w:w="4732" w:type="dxa"/>
                      </w:tcPr>
                      <w:p w14:paraId="393A5A7A"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tc>
                  </w:tr>
                </w:tbl>
                <w:p w14:paraId="3F436876" w14:textId="34A77E53"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Е-</w:t>
                  </w:r>
                  <w:r w:rsidRPr="00473E4E">
                    <w:rPr>
                      <w:rFonts w:ascii="Times New Roman" w:eastAsia="Times New Roman" w:hAnsi="Times New Roman" w:cs="Times New Roman"/>
                      <w:sz w:val="24"/>
                      <w:szCs w:val="24"/>
                      <w:lang w:val="en-US" w:eastAsia="ru-RU"/>
                    </w:rPr>
                    <w:t>mail</w:t>
                  </w:r>
                  <w:r w:rsidRPr="00473E4E">
                    <w:rPr>
                      <w:rFonts w:ascii="Times New Roman" w:eastAsia="Times New Roman" w:hAnsi="Times New Roman" w:cs="Times New Roman"/>
                      <w:sz w:val="24"/>
                      <w:szCs w:val="24"/>
                      <w:lang w:eastAsia="ru-RU"/>
                    </w:rPr>
                    <w:t>: [</w:t>
                  </w:r>
                  <w:proofErr w:type="spellStart"/>
                  <w:r w:rsidRPr="00473E4E">
                    <w:rPr>
                      <w:rFonts w:ascii="Times New Roman" w:eastAsia="Times New Roman" w:hAnsi="Times New Roman" w:cs="Times New Roman"/>
                      <w:sz w:val="24"/>
                      <w:szCs w:val="24"/>
                      <w:lang w:eastAsia="ru-RU"/>
                    </w:rPr>
                    <w:t>ЭлПочта</w:t>
                  </w:r>
                  <w:proofErr w:type="spellEnd"/>
                  <w:r w:rsidRPr="00473E4E">
                    <w:rPr>
                      <w:rFonts w:ascii="Times New Roman" w:eastAsia="Times New Roman" w:hAnsi="Times New Roman" w:cs="Times New Roman"/>
                      <w:sz w:val="24"/>
                      <w:szCs w:val="24"/>
                      <w:lang w:eastAsia="ru-RU"/>
                    </w:rPr>
                    <w:t>]</w:t>
                  </w:r>
                </w:p>
              </w:tc>
              <w:tc>
                <w:tcPr>
                  <w:tcW w:w="5528" w:type="dxa"/>
                </w:tcPr>
                <w:p w14:paraId="180B4EC3"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tc>
            </w:tr>
          </w:tbl>
          <w:p w14:paraId="1E30CAD5"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p>
        </w:tc>
        <w:tc>
          <w:tcPr>
            <w:tcW w:w="11110" w:type="dxa"/>
          </w:tcPr>
          <w:p w14:paraId="50E211DD"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 xml:space="preserve">Исполнитель: </w:t>
            </w:r>
          </w:p>
          <w:p w14:paraId="0BD425E1"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ОАО «</w:t>
            </w:r>
            <w:proofErr w:type="spellStart"/>
            <w:r w:rsidRPr="00473E4E">
              <w:rPr>
                <w:rFonts w:ascii="Times New Roman" w:eastAsia="Times New Roman" w:hAnsi="Times New Roman" w:cs="Times New Roman"/>
                <w:sz w:val="24"/>
                <w:szCs w:val="24"/>
                <w:lang w:eastAsia="ru-RU"/>
              </w:rPr>
              <w:t>Волгоградоблэлектро</w:t>
            </w:r>
            <w:proofErr w:type="spellEnd"/>
            <w:r w:rsidRPr="00473E4E">
              <w:rPr>
                <w:rFonts w:ascii="Times New Roman" w:eastAsia="Times New Roman" w:hAnsi="Times New Roman" w:cs="Times New Roman"/>
                <w:sz w:val="24"/>
                <w:szCs w:val="24"/>
                <w:lang w:eastAsia="ru-RU"/>
              </w:rPr>
              <w:t>»</w:t>
            </w:r>
          </w:p>
          <w:p w14:paraId="64BDCD00"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Юридический адрес: 400075 г. Волгоград, ул. Шопена,13</w:t>
            </w:r>
          </w:p>
          <w:p w14:paraId="606E75E7"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Почтовый адрес: [</w:t>
            </w:r>
            <w:proofErr w:type="spellStart"/>
            <w:r w:rsidRPr="00473E4E">
              <w:rPr>
                <w:rFonts w:ascii="Times New Roman" w:eastAsia="Times New Roman" w:hAnsi="Times New Roman" w:cs="Times New Roman"/>
                <w:sz w:val="24"/>
                <w:szCs w:val="24"/>
                <w:lang w:eastAsia="ru-RU"/>
              </w:rPr>
              <w:t>ФактАдресФилиала</w:t>
            </w:r>
            <w:proofErr w:type="spellEnd"/>
            <w:r w:rsidRPr="00473E4E">
              <w:rPr>
                <w:rFonts w:ascii="Times New Roman" w:eastAsia="Times New Roman" w:hAnsi="Times New Roman" w:cs="Times New Roman"/>
                <w:sz w:val="24"/>
                <w:szCs w:val="24"/>
                <w:lang w:eastAsia="ru-RU"/>
              </w:rPr>
              <w:t>]</w:t>
            </w:r>
          </w:p>
          <w:p w14:paraId="08AE1742"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ИНН__________________, КПП ____________, ОГРН _________________</w:t>
            </w:r>
          </w:p>
          <w:p w14:paraId="19BEE784"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________________(наименование банка)___________________________</w:t>
            </w:r>
          </w:p>
          <w:p w14:paraId="4BC470B2"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р/с _____________________________</w:t>
            </w:r>
          </w:p>
          <w:p w14:paraId="4A2429EA"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к/с ____________________, БИК __________________.</w:t>
            </w:r>
          </w:p>
          <w:p w14:paraId="6868DA42"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Тел. (_____) _________, факс (_____) __________</w:t>
            </w:r>
          </w:p>
          <w:p w14:paraId="198A1788"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Е-</w:t>
            </w:r>
            <w:r w:rsidRPr="00473E4E">
              <w:rPr>
                <w:rFonts w:ascii="Times New Roman" w:eastAsia="Times New Roman" w:hAnsi="Times New Roman" w:cs="Times New Roman"/>
                <w:sz w:val="24"/>
                <w:szCs w:val="24"/>
                <w:lang w:val="en-US" w:eastAsia="ru-RU"/>
              </w:rPr>
              <w:t>mail</w:t>
            </w:r>
            <w:r w:rsidRPr="00473E4E">
              <w:rPr>
                <w:rFonts w:ascii="Times New Roman" w:eastAsia="Times New Roman" w:hAnsi="Times New Roman" w:cs="Times New Roman"/>
                <w:sz w:val="24"/>
                <w:szCs w:val="24"/>
                <w:lang w:eastAsia="ru-RU"/>
              </w:rPr>
              <w:t xml:space="preserve">: </w:t>
            </w:r>
            <w:r w:rsidRPr="00473E4E">
              <w:rPr>
                <w:rFonts w:ascii="Times New Roman" w:eastAsia="Times New Roman" w:hAnsi="Times New Roman" w:cs="Times New Roman"/>
                <w:sz w:val="24"/>
                <w:szCs w:val="24"/>
                <w:lang w:val="en-US" w:eastAsia="ru-RU"/>
              </w:rPr>
              <w:t>www</w:t>
            </w:r>
            <w:r w:rsidRPr="00473E4E">
              <w:rPr>
                <w:rFonts w:ascii="Times New Roman" w:eastAsia="Times New Roman" w:hAnsi="Times New Roman" w:cs="Times New Roman"/>
                <w:sz w:val="24"/>
                <w:szCs w:val="24"/>
                <w:lang w:eastAsia="ru-RU"/>
              </w:rPr>
              <w:t>.</w:t>
            </w:r>
            <w:proofErr w:type="spellStart"/>
            <w:r w:rsidRPr="00473E4E">
              <w:rPr>
                <w:rFonts w:ascii="Times New Roman" w:eastAsia="Times New Roman" w:hAnsi="Times New Roman" w:cs="Times New Roman"/>
                <w:sz w:val="24"/>
                <w:szCs w:val="24"/>
                <w:lang w:val="en-US" w:eastAsia="ru-RU"/>
              </w:rPr>
              <w:t>voel</w:t>
            </w:r>
            <w:proofErr w:type="spellEnd"/>
            <w:r w:rsidRPr="00473E4E">
              <w:rPr>
                <w:rFonts w:ascii="Times New Roman" w:eastAsia="Times New Roman" w:hAnsi="Times New Roman" w:cs="Times New Roman"/>
                <w:sz w:val="24"/>
                <w:szCs w:val="24"/>
                <w:lang w:eastAsia="ru-RU"/>
              </w:rPr>
              <w:t>.</w:t>
            </w:r>
            <w:proofErr w:type="spellStart"/>
            <w:r w:rsidRPr="00473E4E">
              <w:rPr>
                <w:rFonts w:ascii="Times New Roman" w:eastAsia="Times New Roman" w:hAnsi="Times New Roman" w:cs="Times New Roman"/>
                <w:sz w:val="24"/>
                <w:szCs w:val="24"/>
                <w:lang w:val="en-US" w:eastAsia="ru-RU"/>
              </w:rPr>
              <w:t>ru</w:t>
            </w:r>
            <w:proofErr w:type="spellEnd"/>
            <w:r w:rsidRPr="00473E4E">
              <w:rPr>
                <w:rFonts w:ascii="Times New Roman" w:eastAsia="Times New Roman" w:hAnsi="Times New Roman" w:cs="Times New Roman"/>
                <w:sz w:val="24"/>
                <w:szCs w:val="24"/>
                <w:lang w:eastAsia="ru-RU"/>
              </w:rPr>
              <w:t>.</w:t>
            </w:r>
          </w:p>
          <w:p w14:paraId="61B5720E"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p>
          <w:p w14:paraId="08E55F07" w14:textId="77777777" w:rsidR="00C67453" w:rsidRPr="00473E4E" w:rsidRDefault="00C67453" w:rsidP="00C67453">
            <w:pPr>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Заказчик:</w:t>
            </w:r>
          </w:p>
          <w:p w14:paraId="627B3E26"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[Наименование]</w:t>
            </w:r>
          </w:p>
          <w:p w14:paraId="2D0C10E5"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Юридический адрес: [</w:t>
            </w:r>
            <w:proofErr w:type="spellStart"/>
            <w:r w:rsidRPr="00473E4E">
              <w:rPr>
                <w:rFonts w:ascii="Times New Roman" w:eastAsia="Times New Roman" w:hAnsi="Times New Roman" w:cs="Times New Roman"/>
                <w:sz w:val="24"/>
                <w:szCs w:val="24"/>
                <w:lang w:eastAsia="ru-RU"/>
              </w:rPr>
              <w:t>ЮрАдрес</w:t>
            </w:r>
            <w:proofErr w:type="spellEnd"/>
            <w:r w:rsidRPr="00473E4E">
              <w:rPr>
                <w:rFonts w:ascii="Times New Roman" w:eastAsia="Times New Roman" w:hAnsi="Times New Roman" w:cs="Times New Roman"/>
                <w:sz w:val="24"/>
                <w:szCs w:val="24"/>
                <w:lang w:eastAsia="ru-RU"/>
              </w:rPr>
              <w:t>]</w:t>
            </w:r>
          </w:p>
          <w:p w14:paraId="42F0F9E8"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Почтовый адрес: [</w:t>
            </w:r>
            <w:proofErr w:type="spellStart"/>
            <w:r w:rsidRPr="00473E4E">
              <w:rPr>
                <w:rFonts w:ascii="Times New Roman" w:eastAsia="Times New Roman" w:hAnsi="Times New Roman" w:cs="Times New Roman"/>
                <w:sz w:val="24"/>
                <w:szCs w:val="24"/>
                <w:lang w:eastAsia="ru-RU"/>
              </w:rPr>
              <w:t>ФактАдрес</w:t>
            </w:r>
            <w:proofErr w:type="spellEnd"/>
            <w:r w:rsidRPr="00473E4E">
              <w:rPr>
                <w:rFonts w:ascii="Times New Roman" w:eastAsia="Times New Roman" w:hAnsi="Times New Roman" w:cs="Times New Roman"/>
                <w:sz w:val="24"/>
                <w:szCs w:val="24"/>
                <w:lang w:eastAsia="ru-RU"/>
              </w:rPr>
              <w:t>]</w:t>
            </w:r>
          </w:p>
          <w:p w14:paraId="31B01585"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ИНН [ИНН], КПП [КПП], ОГРН [ОГРН]</w:t>
            </w:r>
          </w:p>
          <w:p w14:paraId="4B3659CB"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[Банк]</w:t>
            </w:r>
          </w:p>
          <w:p w14:paraId="7F1FAFB6"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р/с [</w:t>
            </w:r>
            <w:proofErr w:type="spellStart"/>
            <w:r w:rsidRPr="00473E4E">
              <w:rPr>
                <w:rFonts w:ascii="Times New Roman" w:eastAsia="Times New Roman" w:hAnsi="Times New Roman" w:cs="Times New Roman"/>
                <w:sz w:val="24"/>
                <w:szCs w:val="24"/>
                <w:lang w:eastAsia="ru-RU"/>
              </w:rPr>
              <w:t>РасчСчет</w:t>
            </w:r>
            <w:proofErr w:type="spellEnd"/>
            <w:r w:rsidRPr="00473E4E">
              <w:rPr>
                <w:rFonts w:ascii="Times New Roman" w:eastAsia="Times New Roman" w:hAnsi="Times New Roman" w:cs="Times New Roman"/>
                <w:sz w:val="24"/>
                <w:szCs w:val="24"/>
                <w:lang w:eastAsia="ru-RU"/>
              </w:rPr>
              <w:t>]</w:t>
            </w:r>
          </w:p>
          <w:p w14:paraId="7DA4D9B1"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к/с [</w:t>
            </w:r>
            <w:proofErr w:type="spellStart"/>
            <w:r w:rsidRPr="00473E4E">
              <w:rPr>
                <w:rFonts w:ascii="Times New Roman" w:eastAsia="Times New Roman" w:hAnsi="Times New Roman" w:cs="Times New Roman"/>
                <w:sz w:val="24"/>
                <w:szCs w:val="24"/>
                <w:lang w:eastAsia="ru-RU"/>
              </w:rPr>
              <w:t>КоррСчет</w:t>
            </w:r>
            <w:proofErr w:type="spellEnd"/>
            <w:r w:rsidRPr="00473E4E">
              <w:rPr>
                <w:rFonts w:ascii="Times New Roman" w:eastAsia="Times New Roman" w:hAnsi="Times New Roman" w:cs="Times New Roman"/>
                <w:sz w:val="24"/>
                <w:szCs w:val="24"/>
                <w:lang w:eastAsia="ru-RU"/>
              </w:rPr>
              <w:t>], БИК [</w:t>
            </w:r>
            <w:proofErr w:type="spellStart"/>
            <w:r w:rsidRPr="00473E4E">
              <w:rPr>
                <w:rFonts w:ascii="Times New Roman" w:eastAsia="Times New Roman" w:hAnsi="Times New Roman" w:cs="Times New Roman"/>
                <w:sz w:val="24"/>
                <w:szCs w:val="24"/>
                <w:lang w:eastAsia="ru-RU"/>
              </w:rPr>
              <w:t>БанкБИК</w:t>
            </w:r>
            <w:proofErr w:type="spellEnd"/>
            <w:r w:rsidRPr="00473E4E">
              <w:rPr>
                <w:rFonts w:ascii="Times New Roman" w:eastAsia="Times New Roman" w:hAnsi="Times New Roman" w:cs="Times New Roman"/>
                <w:sz w:val="24"/>
                <w:szCs w:val="24"/>
                <w:lang w:eastAsia="ru-RU"/>
              </w:rPr>
              <w:t>]</w:t>
            </w:r>
          </w:p>
          <w:tbl>
            <w:tblPr>
              <w:tblW w:w="10456" w:type="dxa"/>
              <w:tblLook w:val="01E0" w:firstRow="1" w:lastRow="1" w:firstColumn="1" w:lastColumn="1" w:noHBand="0" w:noVBand="0"/>
            </w:tblPr>
            <w:tblGrid>
              <w:gridCol w:w="10672"/>
              <w:gridCol w:w="222"/>
            </w:tblGrid>
            <w:tr w:rsidR="00C67453" w:rsidRPr="00C67453" w14:paraId="4B2E2AEA" w14:textId="77777777" w:rsidTr="00FF293C">
              <w:trPr>
                <w:trHeight w:val="2563"/>
              </w:trPr>
              <w:tc>
                <w:tcPr>
                  <w:tcW w:w="4928" w:type="dxa"/>
                </w:tcPr>
                <w:p w14:paraId="38404FD1"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Тел. [</w:t>
                  </w:r>
                  <w:proofErr w:type="spellStart"/>
                  <w:r w:rsidRPr="00473E4E">
                    <w:rPr>
                      <w:rFonts w:ascii="Times New Roman" w:eastAsia="Times New Roman" w:hAnsi="Times New Roman" w:cs="Times New Roman"/>
                      <w:sz w:val="24"/>
                      <w:szCs w:val="24"/>
                      <w:lang w:eastAsia="ru-RU"/>
                    </w:rPr>
                    <w:t>ТелефонГлБухгалтера</w:t>
                  </w:r>
                  <w:proofErr w:type="spellEnd"/>
                  <w:r w:rsidRPr="00473E4E">
                    <w:rPr>
                      <w:rFonts w:ascii="Times New Roman" w:eastAsia="Times New Roman" w:hAnsi="Times New Roman" w:cs="Times New Roman"/>
                      <w:sz w:val="24"/>
                      <w:szCs w:val="24"/>
                      <w:lang w:eastAsia="ru-RU"/>
                    </w:rPr>
                    <w:t>], факс (_____) __________</w:t>
                  </w:r>
                </w:p>
                <w:p w14:paraId="1642C9CA"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Е-</w:t>
                  </w:r>
                  <w:r w:rsidRPr="00473E4E">
                    <w:rPr>
                      <w:rFonts w:ascii="Times New Roman" w:eastAsia="Times New Roman" w:hAnsi="Times New Roman" w:cs="Times New Roman"/>
                      <w:sz w:val="24"/>
                      <w:szCs w:val="24"/>
                      <w:lang w:val="en-US" w:eastAsia="ru-RU"/>
                    </w:rPr>
                    <w:t>mail</w:t>
                  </w:r>
                  <w:r w:rsidRPr="00473E4E">
                    <w:rPr>
                      <w:rFonts w:ascii="Times New Roman" w:eastAsia="Times New Roman" w:hAnsi="Times New Roman" w:cs="Times New Roman"/>
                      <w:sz w:val="24"/>
                      <w:szCs w:val="24"/>
                      <w:lang w:eastAsia="ru-RU"/>
                    </w:rPr>
                    <w:t>: [</w:t>
                  </w:r>
                  <w:proofErr w:type="spellStart"/>
                  <w:r w:rsidRPr="00473E4E">
                    <w:rPr>
                      <w:rFonts w:ascii="Times New Roman" w:eastAsia="Times New Roman" w:hAnsi="Times New Roman" w:cs="Times New Roman"/>
                      <w:sz w:val="24"/>
                      <w:szCs w:val="24"/>
                      <w:lang w:eastAsia="ru-RU"/>
                    </w:rPr>
                    <w:t>ЭлПочта</w:t>
                  </w:r>
                  <w:proofErr w:type="spellEnd"/>
                  <w:r w:rsidRPr="00473E4E">
                    <w:rPr>
                      <w:rFonts w:ascii="Times New Roman" w:eastAsia="Times New Roman" w:hAnsi="Times New Roman" w:cs="Times New Roman"/>
                      <w:sz w:val="24"/>
                      <w:szCs w:val="24"/>
                      <w:lang w:eastAsia="ru-RU"/>
                    </w:rPr>
                    <w:t>].</w:t>
                  </w:r>
                </w:p>
                <w:p w14:paraId="1B43FB17"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p>
                <w:tbl>
                  <w:tblPr>
                    <w:tblW w:w="10456" w:type="dxa"/>
                    <w:tblLook w:val="01E0" w:firstRow="1" w:lastRow="1" w:firstColumn="1" w:lastColumn="1" w:noHBand="0" w:noVBand="0"/>
                  </w:tblPr>
                  <w:tblGrid>
                    <w:gridCol w:w="4928"/>
                    <w:gridCol w:w="5528"/>
                  </w:tblGrid>
                  <w:tr w:rsidR="00C67453" w:rsidRPr="00C67453" w14:paraId="574222BC" w14:textId="77777777" w:rsidTr="00FF293C">
                    <w:trPr>
                      <w:trHeight w:val="2563"/>
                    </w:trPr>
                    <w:tc>
                      <w:tcPr>
                        <w:tcW w:w="4928" w:type="dxa"/>
                      </w:tcPr>
                      <w:p w14:paraId="1A045762"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p w14:paraId="3398FCA8"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Заказчик:</w:t>
                        </w:r>
                      </w:p>
                      <w:p w14:paraId="0F217966"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123AF2A8"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____________ </w:t>
                        </w:r>
                      </w:p>
                      <w:p w14:paraId="7A7BDE23"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«___» ____________201__г. </w:t>
                        </w:r>
                      </w:p>
                      <w:p w14:paraId="7D05CD03"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         </w:t>
                        </w:r>
                        <w:proofErr w:type="spellStart"/>
                        <w:r w:rsidRPr="00473E4E">
                          <w:rPr>
                            <w:rFonts w:ascii="Times New Roman" w:eastAsia="Times New Roman" w:hAnsi="Times New Roman" w:cs="Times New Roman"/>
                            <w:sz w:val="24"/>
                            <w:szCs w:val="24"/>
                            <w:lang w:eastAsia="ru-RU"/>
                          </w:rPr>
                          <w:t>м.п</w:t>
                        </w:r>
                        <w:proofErr w:type="spellEnd"/>
                        <w:r w:rsidRPr="00473E4E">
                          <w:rPr>
                            <w:rFonts w:ascii="Times New Roman" w:eastAsia="Times New Roman" w:hAnsi="Times New Roman" w:cs="Times New Roman"/>
                            <w:sz w:val="24"/>
                            <w:szCs w:val="24"/>
                            <w:lang w:eastAsia="ru-RU"/>
                          </w:rPr>
                          <w:t xml:space="preserve">.                  </w:t>
                        </w:r>
                      </w:p>
                      <w:p w14:paraId="6296E64C"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p>
                      <w:p w14:paraId="520DD557" w14:textId="77777777" w:rsidR="00C67453" w:rsidRPr="00473E4E" w:rsidRDefault="00C67453" w:rsidP="00C67453">
                        <w:pPr>
                          <w:spacing w:after="0" w:line="240" w:lineRule="auto"/>
                          <w:ind w:right="-1" w:firstLine="708"/>
                          <w:jc w:val="both"/>
                          <w:rPr>
                            <w:rFonts w:ascii="Times New Roman" w:eastAsia="Times New Roman" w:hAnsi="Times New Roman" w:cs="Times New Roman"/>
                            <w:sz w:val="24"/>
                            <w:szCs w:val="24"/>
                            <w:lang w:eastAsia="ru-RU"/>
                          </w:rPr>
                        </w:pPr>
                      </w:p>
                    </w:tc>
                    <w:tc>
                      <w:tcPr>
                        <w:tcW w:w="5528" w:type="dxa"/>
                      </w:tcPr>
                      <w:p w14:paraId="77BE3B60"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         </w:t>
                        </w:r>
                      </w:p>
                      <w:p w14:paraId="57F8CABC"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473E4E">
                          <w:rPr>
                            <w:rFonts w:ascii="Times New Roman" w:eastAsia="Times New Roman" w:hAnsi="Times New Roman" w:cs="Times New Roman"/>
                            <w:b/>
                            <w:sz w:val="24"/>
                            <w:szCs w:val="24"/>
                            <w:lang w:eastAsia="ru-RU"/>
                          </w:rPr>
                          <w:t xml:space="preserve">     Исполнитель: </w:t>
                        </w:r>
                      </w:p>
                      <w:p w14:paraId="7E8667AF"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0544992B"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      ____________ </w:t>
                        </w:r>
                      </w:p>
                      <w:p w14:paraId="33B4AC03" w14:textId="77777777" w:rsidR="00C67453" w:rsidRPr="00473E4E"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      «___»__________ 201__г. </w:t>
                        </w:r>
                      </w:p>
                      <w:p w14:paraId="3537BB11" w14:textId="77777777" w:rsidR="00C67453" w:rsidRPr="00C67453"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473E4E">
                          <w:rPr>
                            <w:rFonts w:ascii="Times New Roman" w:eastAsia="Times New Roman" w:hAnsi="Times New Roman" w:cs="Times New Roman"/>
                            <w:sz w:val="24"/>
                            <w:szCs w:val="24"/>
                            <w:lang w:eastAsia="ru-RU"/>
                          </w:rPr>
                          <w:t xml:space="preserve">                    </w:t>
                        </w:r>
                        <w:proofErr w:type="spellStart"/>
                        <w:r w:rsidRPr="00473E4E">
                          <w:rPr>
                            <w:rFonts w:ascii="Times New Roman" w:eastAsia="Times New Roman" w:hAnsi="Times New Roman" w:cs="Times New Roman"/>
                            <w:sz w:val="24"/>
                            <w:szCs w:val="24"/>
                            <w:lang w:eastAsia="ru-RU"/>
                          </w:rPr>
                          <w:t>м.п</w:t>
                        </w:r>
                        <w:proofErr w:type="spellEnd"/>
                        <w:r w:rsidRPr="00473E4E">
                          <w:rPr>
                            <w:rFonts w:ascii="Times New Roman" w:eastAsia="Times New Roman" w:hAnsi="Times New Roman" w:cs="Times New Roman"/>
                            <w:sz w:val="24"/>
                            <w:szCs w:val="24"/>
                            <w:lang w:eastAsia="ru-RU"/>
                          </w:rPr>
                          <w:t>.</w:t>
                        </w:r>
                        <w:r w:rsidRPr="00C67453">
                          <w:rPr>
                            <w:rFonts w:ascii="Times New Roman" w:eastAsia="Times New Roman" w:hAnsi="Times New Roman" w:cs="Times New Roman"/>
                            <w:sz w:val="24"/>
                            <w:szCs w:val="24"/>
                            <w:lang w:eastAsia="ru-RU"/>
                          </w:rPr>
                          <w:t xml:space="preserve">          </w:t>
                        </w:r>
                      </w:p>
                      <w:p w14:paraId="36105C0F" w14:textId="77777777" w:rsidR="00C67453" w:rsidRPr="00C67453" w:rsidRDefault="00C67453" w:rsidP="00C67453">
                        <w:pPr>
                          <w:tabs>
                            <w:tab w:val="left" w:pos="4105"/>
                          </w:tabs>
                          <w:spacing w:after="0" w:line="240" w:lineRule="auto"/>
                          <w:ind w:right="-1" w:firstLine="708"/>
                          <w:jc w:val="both"/>
                          <w:rPr>
                            <w:rFonts w:ascii="Times New Roman" w:eastAsia="Times New Roman" w:hAnsi="Times New Roman" w:cs="Times New Roman"/>
                            <w:sz w:val="24"/>
                            <w:szCs w:val="24"/>
                            <w:lang w:eastAsia="ru-RU"/>
                          </w:rPr>
                        </w:pPr>
                        <w:r w:rsidRPr="00C67453">
                          <w:rPr>
                            <w:rFonts w:ascii="Times New Roman" w:eastAsia="Times New Roman" w:hAnsi="Times New Roman" w:cs="Times New Roman"/>
                            <w:sz w:val="24"/>
                            <w:szCs w:val="24"/>
                            <w:lang w:eastAsia="ru-RU"/>
                          </w:rPr>
                          <w:tab/>
                        </w:r>
                      </w:p>
                      <w:p w14:paraId="2CA87FF8" w14:textId="77777777" w:rsidR="00C67453" w:rsidRPr="00C67453" w:rsidRDefault="00C67453" w:rsidP="00C67453">
                        <w:pPr>
                          <w:tabs>
                            <w:tab w:val="left" w:pos="4105"/>
                          </w:tabs>
                          <w:spacing w:after="0" w:line="240" w:lineRule="auto"/>
                          <w:ind w:right="-1" w:firstLine="708"/>
                          <w:jc w:val="both"/>
                          <w:rPr>
                            <w:rFonts w:ascii="Times New Roman" w:eastAsia="Times New Roman" w:hAnsi="Times New Roman" w:cs="Times New Roman"/>
                            <w:sz w:val="24"/>
                            <w:szCs w:val="24"/>
                            <w:lang w:eastAsia="ru-RU"/>
                          </w:rPr>
                        </w:pPr>
                        <w:r w:rsidRPr="00C67453">
                          <w:rPr>
                            <w:rFonts w:ascii="Times New Roman" w:eastAsia="Times New Roman" w:hAnsi="Times New Roman" w:cs="Times New Roman"/>
                            <w:sz w:val="24"/>
                            <w:szCs w:val="24"/>
                            <w:lang w:eastAsia="ru-RU"/>
                          </w:rPr>
                          <w:tab/>
                        </w:r>
                      </w:p>
                    </w:tc>
                  </w:tr>
                </w:tbl>
                <w:p w14:paraId="1F3B77BE" w14:textId="77777777" w:rsidR="00C67453" w:rsidRPr="00C67453"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tc>
              <w:tc>
                <w:tcPr>
                  <w:tcW w:w="5528" w:type="dxa"/>
                </w:tcPr>
                <w:p w14:paraId="476D67A6" w14:textId="77777777" w:rsidR="00C67453" w:rsidRPr="00C67453" w:rsidRDefault="00C67453" w:rsidP="00C6745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tc>
            </w:tr>
          </w:tbl>
          <w:p w14:paraId="45312428" w14:textId="77777777" w:rsidR="00C67453" w:rsidRPr="00C67453" w:rsidRDefault="00C67453" w:rsidP="00C67453">
            <w:pPr>
              <w:spacing w:after="0" w:line="240" w:lineRule="auto"/>
              <w:ind w:right="-1" w:firstLine="708"/>
              <w:jc w:val="both"/>
              <w:rPr>
                <w:rFonts w:ascii="Times New Roman" w:eastAsia="Times New Roman" w:hAnsi="Times New Roman" w:cs="Times New Roman"/>
                <w:sz w:val="24"/>
                <w:szCs w:val="24"/>
                <w:lang w:eastAsia="ru-RU"/>
              </w:rPr>
            </w:pPr>
          </w:p>
        </w:tc>
      </w:tr>
    </w:tbl>
    <w:p w14:paraId="328BFCF0" w14:textId="77777777" w:rsidR="00C67453" w:rsidRPr="00C67453" w:rsidRDefault="00C67453" w:rsidP="00C67453">
      <w:pPr>
        <w:spacing w:after="120" w:line="240" w:lineRule="auto"/>
        <w:ind w:right="-1"/>
        <w:jc w:val="both"/>
        <w:rPr>
          <w:rFonts w:ascii="Times New Roman" w:eastAsia="Times New Roman" w:hAnsi="Times New Roman" w:cs="Times New Roman"/>
          <w:b/>
          <w:sz w:val="24"/>
          <w:szCs w:val="24"/>
          <w:lang w:eastAsia="ru-RU"/>
        </w:rPr>
      </w:pPr>
    </w:p>
    <w:p w14:paraId="23A16CC3" w14:textId="77777777" w:rsidR="00957DD8" w:rsidRDefault="00957DD8"/>
    <w:sectPr w:rsidR="00957DD8" w:rsidSect="00B3551C">
      <w:footerReference w:type="even" r:id="rId19"/>
      <w:footerReference w:type="default" r:id="rId20"/>
      <w:pgSz w:w="11906" w:h="16838" w:code="9"/>
      <w:pgMar w:top="709" w:right="424" w:bottom="709" w:left="1134" w:header="285"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1E52" w14:textId="77777777" w:rsidR="00374C49" w:rsidRDefault="00374C49">
      <w:pPr>
        <w:spacing w:after="0" w:line="240" w:lineRule="auto"/>
      </w:pPr>
      <w:r>
        <w:separator/>
      </w:r>
    </w:p>
  </w:endnote>
  <w:endnote w:type="continuationSeparator" w:id="0">
    <w:p w14:paraId="2CACCB48" w14:textId="77777777" w:rsidR="00374C49" w:rsidRDefault="0037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4C51" w14:textId="77777777" w:rsidR="006A5642" w:rsidRDefault="00C67453" w:rsidP="000E0DD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543A40E" w14:textId="77777777" w:rsidR="006A5642" w:rsidRDefault="00DE3147" w:rsidP="001D34C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A785" w14:textId="77777777" w:rsidR="006A5642" w:rsidRDefault="00C67453" w:rsidP="000E0DD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14:paraId="5E357720" w14:textId="77777777" w:rsidR="006A5642" w:rsidRDefault="00DE3147" w:rsidP="001D34C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A2DD" w14:textId="77777777" w:rsidR="00374C49" w:rsidRDefault="00374C49">
      <w:pPr>
        <w:spacing w:after="0" w:line="240" w:lineRule="auto"/>
      </w:pPr>
      <w:r>
        <w:separator/>
      </w:r>
    </w:p>
  </w:footnote>
  <w:footnote w:type="continuationSeparator" w:id="0">
    <w:p w14:paraId="6ABCCC57" w14:textId="77777777" w:rsidR="00374C49" w:rsidRDefault="00374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441"/>
    <w:multiLevelType w:val="hybridMultilevel"/>
    <w:tmpl w:val="7038A6A2"/>
    <w:lvl w:ilvl="0" w:tplc="8FA2B65C">
      <w:start w:val="1"/>
      <w:numFmt w:val="russianLower"/>
      <w:lvlText w:val="%1)"/>
      <w:lvlJc w:val="left"/>
      <w:pPr>
        <w:tabs>
          <w:tab w:val="num" w:pos="964"/>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3E1CE6"/>
    <w:multiLevelType w:val="multilevel"/>
    <w:tmpl w:val="31109C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93F64"/>
    <w:multiLevelType w:val="multilevel"/>
    <w:tmpl w:val="0BC278C2"/>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11EE3"/>
    <w:multiLevelType w:val="hybridMultilevel"/>
    <w:tmpl w:val="55C4B5DE"/>
    <w:lvl w:ilvl="0" w:tplc="6DDAE2DA">
      <w:start w:val="1"/>
      <w:numFmt w:val="russianLower"/>
      <w:lvlText w:val="%1)"/>
      <w:lvlJc w:val="left"/>
      <w:pPr>
        <w:tabs>
          <w:tab w:val="num" w:pos="1307"/>
        </w:tabs>
        <w:ind w:left="1060" w:firstLine="2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35CD0"/>
    <w:multiLevelType w:val="hybridMultilevel"/>
    <w:tmpl w:val="E65A9F44"/>
    <w:lvl w:ilvl="0" w:tplc="2B5CF6EC">
      <w:start w:val="1"/>
      <w:numFmt w:val="bullet"/>
      <w:lvlText w:val=""/>
      <w:lvlJc w:val="left"/>
      <w:pPr>
        <w:tabs>
          <w:tab w:val="num" w:pos="-3"/>
        </w:tabs>
        <w:ind w:left="-284" w:firstLine="284"/>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9576F6"/>
    <w:multiLevelType w:val="multilevel"/>
    <w:tmpl w:val="1F3ED5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EC07C2"/>
    <w:multiLevelType w:val="hybridMultilevel"/>
    <w:tmpl w:val="8D047F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57DB1"/>
    <w:multiLevelType w:val="multilevel"/>
    <w:tmpl w:val="13C6ECC6"/>
    <w:lvl w:ilvl="0">
      <w:start w:val="6"/>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DBC626D"/>
    <w:multiLevelType w:val="multilevel"/>
    <w:tmpl w:val="989617D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F9747C"/>
    <w:multiLevelType w:val="hybridMultilevel"/>
    <w:tmpl w:val="F580EC4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150406"/>
    <w:multiLevelType w:val="hybridMultilevel"/>
    <w:tmpl w:val="C2409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5D4E56"/>
    <w:multiLevelType w:val="multilevel"/>
    <w:tmpl w:val="47D8B370"/>
    <w:lvl w:ilvl="0">
      <w:start w:val="1"/>
      <w:numFmt w:val="decimal"/>
      <w:lvlText w:val="9.%1."/>
      <w:lvlJc w:val="left"/>
      <w:pPr>
        <w:tabs>
          <w:tab w:val="num" w:pos="0"/>
        </w:tabs>
        <w:ind w:left="0" w:firstLine="0"/>
      </w:pPr>
      <w:rPr>
        <w:rFonts w:hint="default"/>
      </w:rPr>
    </w:lvl>
    <w:lvl w:ilvl="1">
      <w:start w:val="1"/>
      <w:numFmt w:val="decimal"/>
      <w:lvlText w:val="%13.%2.2."/>
      <w:lvlJc w:val="left"/>
      <w:pPr>
        <w:tabs>
          <w:tab w:val="num" w:pos="792"/>
        </w:tabs>
        <w:ind w:left="792" w:hanging="432"/>
      </w:pPr>
      <w:rPr>
        <w:rFonts w:hint="default"/>
      </w:rPr>
    </w:lvl>
    <w:lvl w:ilvl="2">
      <w:start w:val="1"/>
      <w:numFmt w:val="none"/>
      <w:lvlText w:val="3.1.3."/>
      <w:lvlJc w:val="left"/>
      <w:pPr>
        <w:tabs>
          <w:tab w:val="num" w:pos="1134"/>
        </w:tabs>
        <w:ind w:left="1134" w:firstLine="284"/>
      </w:pPr>
      <w:rPr>
        <w:rFonts w:hint="default"/>
      </w:rPr>
    </w:lvl>
    <w:lvl w:ilvl="3">
      <w:start w:val="1"/>
      <w:numFmt w:val="none"/>
      <w:lvlText w:val="3.1.4."/>
      <w:lvlJc w:val="left"/>
      <w:pPr>
        <w:tabs>
          <w:tab w:val="num" w:pos="2160"/>
        </w:tabs>
        <w:ind w:left="1728" w:hanging="648"/>
      </w:pPr>
      <w:rPr>
        <w:rFonts w:hint="default"/>
      </w:rPr>
    </w:lvl>
    <w:lvl w:ilvl="4">
      <w:start w:val="1"/>
      <w:numFmt w:val="decimal"/>
      <w:lvlText w:val="%13.1.5."/>
      <w:lvlJc w:val="left"/>
      <w:pPr>
        <w:tabs>
          <w:tab w:val="num" w:pos="2520"/>
        </w:tabs>
        <w:ind w:left="2232" w:hanging="792"/>
      </w:pPr>
      <w:rPr>
        <w:rFonts w:hint="default"/>
      </w:rPr>
    </w:lvl>
    <w:lvl w:ilvl="5">
      <w:start w:val="1"/>
      <w:numFmt w:val="decimal"/>
      <w:lvlText w:val="%13.1.6."/>
      <w:lvlJc w:val="left"/>
      <w:pPr>
        <w:tabs>
          <w:tab w:val="num" w:pos="3240"/>
        </w:tabs>
        <w:ind w:left="2736" w:hanging="936"/>
      </w:pPr>
      <w:rPr>
        <w:rFonts w:hint="default"/>
      </w:rPr>
    </w:lvl>
    <w:lvl w:ilvl="6">
      <w:start w:val="1"/>
      <w:numFmt w:val="decimal"/>
      <w:lvlText w:val="%13.1.7."/>
      <w:lvlJc w:val="left"/>
      <w:pPr>
        <w:tabs>
          <w:tab w:val="num" w:pos="3600"/>
        </w:tabs>
        <w:ind w:left="3240" w:hanging="1080"/>
      </w:pPr>
      <w:rPr>
        <w:rFonts w:hint="default"/>
      </w:rPr>
    </w:lvl>
    <w:lvl w:ilvl="7">
      <w:start w:val="1"/>
      <w:numFmt w:val="decimal"/>
      <w:lvlText w:val="%13.1.8."/>
      <w:lvlJc w:val="left"/>
      <w:pPr>
        <w:tabs>
          <w:tab w:val="num" w:pos="4320"/>
        </w:tabs>
        <w:ind w:left="3744" w:hanging="1224"/>
      </w:pPr>
      <w:rPr>
        <w:rFonts w:hint="default"/>
      </w:rPr>
    </w:lvl>
    <w:lvl w:ilvl="8">
      <w:start w:val="1"/>
      <w:numFmt w:val="decimal"/>
      <w:lvlText w:val="%13.1.9."/>
      <w:lvlJc w:val="left"/>
      <w:pPr>
        <w:tabs>
          <w:tab w:val="num" w:pos="5040"/>
        </w:tabs>
        <w:ind w:left="4320" w:hanging="1440"/>
      </w:pPr>
      <w:rPr>
        <w:rFonts w:hint="default"/>
      </w:rPr>
    </w:lvl>
  </w:abstractNum>
  <w:abstractNum w:abstractNumId="12" w15:restartNumberingAfterBreak="0">
    <w:nsid w:val="2C1D1784"/>
    <w:multiLevelType w:val="hybridMultilevel"/>
    <w:tmpl w:val="A07E74B4"/>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A3F12"/>
    <w:multiLevelType w:val="hybridMultilevel"/>
    <w:tmpl w:val="8D047F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210AA1"/>
    <w:multiLevelType w:val="hybridMultilevel"/>
    <w:tmpl w:val="F2BA764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D87A7C"/>
    <w:multiLevelType w:val="multilevel"/>
    <w:tmpl w:val="C1C41BE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2563964"/>
    <w:multiLevelType w:val="multilevel"/>
    <w:tmpl w:val="A71C5FF2"/>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353" w:hanging="360"/>
      </w:pPr>
      <w:rPr>
        <w:rFonts w:ascii="Times New Roman" w:hAnsi="Times New Roman" w:cs="Times New Roman" w:hint="default"/>
        <w:sz w:val="20"/>
        <w:szCs w:val="20"/>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17" w15:restartNumberingAfterBreak="0">
    <w:nsid w:val="3AD842B7"/>
    <w:multiLevelType w:val="multilevel"/>
    <w:tmpl w:val="5100D6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6D1CA8"/>
    <w:multiLevelType w:val="multilevel"/>
    <w:tmpl w:val="251E3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DF5127"/>
    <w:multiLevelType w:val="hybridMultilevel"/>
    <w:tmpl w:val="194CCBE6"/>
    <w:lvl w:ilvl="0" w:tplc="E2905A24">
      <w:start w:val="2"/>
      <w:numFmt w:val="russianLower"/>
      <w:lvlText w:val="%1)"/>
      <w:lvlJc w:val="left"/>
      <w:pPr>
        <w:tabs>
          <w:tab w:val="num" w:pos="964"/>
        </w:tabs>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EA529F"/>
    <w:multiLevelType w:val="multilevel"/>
    <w:tmpl w:val="E07EFD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9816A73"/>
    <w:multiLevelType w:val="hybridMultilevel"/>
    <w:tmpl w:val="3470229A"/>
    <w:lvl w:ilvl="0" w:tplc="406024D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8F4BAC"/>
    <w:multiLevelType w:val="hybridMultilevel"/>
    <w:tmpl w:val="FCA858A6"/>
    <w:lvl w:ilvl="0" w:tplc="59B4E484">
      <w:start w:val="1"/>
      <w:numFmt w:val="decimal"/>
      <w:lvlText w:val="%1."/>
      <w:lvlJc w:val="left"/>
      <w:pPr>
        <w:tabs>
          <w:tab w:val="num" w:pos="720"/>
        </w:tabs>
        <w:ind w:left="720" w:hanging="360"/>
      </w:pPr>
    </w:lvl>
    <w:lvl w:ilvl="1" w:tplc="5CE638CE">
      <w:numFmt w:val="none"/>
      <w:lvlText w:val=""/>
      <w:lvlJc w:val="left"/>
      <w:pPr>
        <w:tabs>
          <w:tab w:val="num" w:pos="360"/>
        </w:tabs>
      </w:pPr>
    </w:lvl>
    <w:lvl w:ilvl="2" w:tplc="A8487A24">
      <w:numFmt w:val="none"/>
      <w:lvlText w:val=""/>
      <w:lvlJc w:val="left"/>
      <w:pPr>
        <w:tabs>
          <w:tab w:val="num" w:pos="360"/>
        </w:tabs>
      </w:pPr>
    </w:lvl>
    <w:lvl w:ilvl="3" w:tplc="27E86EE0">
      <w:numFmt w:val="none"/>
      <w:lvlText w:val=""/>
      <w:lvlJc w:val="left"/>
      <w:pPr>
        <w:tabs>
          <w:tab w:val="num" w:pos="360"/>
        </w:tabs>
      </w:pPr>
    </w:lvl>
    <w:lvl w:ilvl="4" w:tplc="F924633C">
      <w:numFmt w:val="none"/>
      <w:lvlText w:val=""/>
      <w:lvlJc w:val="left"/>
      <w:pPr>
        <w:tabs>
          <w:tab w:val="num" w:pos="360"/>
        </w:tabs>
      </w:pPr>
    </w:lvl>
    <w:lvl w:ilvl="5" w:tplc="866ED2F6">
      <w:numFmt w:val="none"/>
      <w:lvlText w:val=""/>
      <w:lvlJc w:val="left"/>
      <w:pPr>
        <w:tabs>
          <w:tab w:val="num" w:pos="360"/>
        </w:tabs>
      </w:pPr>
    </w:lvl>
    <w:lvl w:ilvl="6" w:tplc="E50471BE">
      <w:numFmt w:val="none"/>
      <w:lvlText w:val=""/>
      <w:lvlJc w:val="left"/>
      <w:pPr>
        <w:tabs>
          <w:tab w:val="num" w:pos="360"/>
        </w:tabs>
      </w:pPr>
    </w:lvl>
    <w:lvl w:ilvl="7" w:tplc="1FB027E6">
      <w:numFmt w:val="none"/>
      <w:lvlText w:val=""/>
      <w:lvlJc w:val="left"/>
      <w:pPr>
        <w:tabs>
          <w:tab w:val="num" w:pos="360"/>
        </w:tabs>
      </w:pPr>
    </w:lvl>
    <w:lvl w:ilvl="8" w:tplc="128AA6EC">
      <w:numFmt w:val="none"/>
      <w:lvlText w:val=""/>
      <w:lvlJc w:val="left"/>
      <w:pPr>
        <w:tabs>
          <w:tab w:val="num" w:pos="360"/>
        </w:tabs>
      </w:pPr>
    </w:lvl>
  </w:abstractNum>
  <w:abstractNum w:abstractNumId="23" w15:restartNumberingAfterBreak="0">
    <w:nsid w:val="5CC36031"/>
    <w:multiLevelType w:val="hybridMultilevel"/>
    <w:tmpl w:val="908CD19E"/>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FF31B9"/>
    <w:multiLevelType w:val="hybridMultilevel"/>
    <w:tmpl w:val="C5B657E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C274E2"/>
    <w:multiLevelType w:val="multilevel"/>
    <w:tmpl w:val="0BC278C2"/>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50643599">
    <w:abstractNumId w:val="22"/>
  </w:num>
  <w:num w:numId="2" w16cid:durableId="1354964952">
    <w:abstractNumId w:val="8"/>
  </w:num>
  <w:num w:numId="3" w16cid:durableId="958948949">
    <w:abstractNumId w:val="20"/>
  </w:num>
  <w:num w:numId="4" w16cid:durableId="901718111">
    <w:abstractNumId w:val="2"/>
  </w:num>
  <w:num w:numId="5" w16cid:durableId="752238430">
    <w:abstractNumId w:val="25"/>
  </w:num>
  <w:num w:numId="6" w16cid:durableId="796339911">
    <w:abstractNumId w:val="17"/>
  </w:num>
  <w:num w:numId="7" w16cid:durableId="1259367850">
    <w:abstractNumId w:val="1"/>
  </w:num>
  <w:num w:numId="8" w16cid:durableId="1322811110">
    <w:abstractNumId w:val="5"/>
  </w:num>
  <w:num w:numId="9" w16cid:durableId="1917744277">
    <w:abstractNumId w:val="23"/>
  </w:num>
  <w:num w:numId="10" w16cid:durableId="2132748935">
    <w:abstractNumId w:val="9"/>
  </w:num>
  <w:num w:numId="11" w16cid:durableId="1867017581">
    <w:abstractNumId w:val="14"/>
  </w:num>
  <w:num w:numId="12" w16cid:durableId="1072118795">
    <w:abstractNumId w:val="0"/>
  </w:num>
  <w:num w:numId="13" w16cid:durableId="203297771">
    <w:abstractNumId w:val="19"/>
  </w:num>
  <w:num w:numId="14" w16cid:durableId="1494755081">
    <w:abstractNumId w:val="3"/>
  </w:num>
  <w:num w:numId="15" w16cid:durableId="1036658351">
    <w:abstractNumId w:val="12"/>
  </w:num>
  <w:num w:numId="16" w16cid:durableId="812254044">
    <w:abstractNumId w:val="11"/>
  </w:num>
  <w:num w:numId="17" w16cid:durableId="846287503">
    <w:abstractNumId w:val="4"/>
  </w:num>
  <w:num w:numId="18" w16cid:durableId="451637201">
    <w:abstractNumId w:val="10"/>
  </w:num>
  <w:num w:numId="19" w16cid:durableId="1143350224">
    <w:abstractNumId w:val="15"/>
  </w:num>
  <w:num w:numId="20" w16cid:durableId="959722490">
    <w:abstractNumId w:val="24"/>
  </w:num>
  <w:num w:numId="21" w16cid:durableId="1665430752">
    <w:abstractNumId w:val="6"/>
  </w:num>
  <w:num w:numId="22" w16cid:durableId="905729538">
    <w:abstractNumId w:val="7"/>
  </w:num>
  <w:num w:numId="23" w16cid:durableId="1995797479">
    <w:abstractNumId w:val="13"/>
  </w:num>
  <w:num w:numId="24" w16cid:durableId="1672567784">
    <w:abstractNumId w:val="21"/>
  </w:num>
  <w:num w:numId="25" w16cid:durableId="1455365226">
    <w:abstractNumId w:val="18"/>
  </w:num>
  <w:num w:numId="26" w16cid:durableId="1190728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4D"/>
    <w:rsid w:val="00067123"/>
    <w:rsid w:val="00080B74"/>
    <w:rsid w:val="00080D7F"/>
    <w:rsid w:val="000B2FE6"/>
    <w:rsid w:val="001066B4"/>
    <w:rsid w:val="0012774C"/>
    <w:rsid w:val="001330B8"/>
    <w:rsid w:val="001660C4"/>
    <w:rsid w:val="0017345A"/>
    <w:rsid w:val="00174587"/>
    <w:rsid w:val="001A0EF6"/>
    <w:rsid w:val="001F2DEC"/>
    <w:rsid w:val="001F4298"/>
    <w:rsid w:val="002138AD"/>
    <w:rsid w:val="00256AE8"/>
    <w:rsid w:val="0027011C"/>
    <w:rsid w:val="002C4A78"/>
    <w:rsid w:val="002D1E08"/>
    <w:rsid w:val="002E13BE"/>
    <w:rsid w:val="002F03D6"/>
    <w:rsid w:val="0032026B"/>
    <w:rsid w:val="0032591A"/>
    <w:rsid w:val="0034149C"/>
    <w:rsid w:val="0034237C"/>
    <w:rsid w:val="00352FF7"/>
    <w:rsid w:val="0036507B"/>
    <w:rsid w:val="00374C49"/>
    <w:rsid w:val="00377DBF"/>
    <w:rsid w:val="00382CF0"/>
    <w:rsid w:val="003856D2"/>
    <w:rsid w:val="003B139F"/>
    <w:rsid w:val="003B6335"/>
    <w:rsid w:val="0040677F"/>
    <w:rsid w:val="00416BF8"/>
    <w:rsid w:val="0042232D"/>
    <w:rsid w:val="00423CF6"/>
    <w:rsid w:val="00447601"/>
    <w:rsid w:val="00452706"/>
    <w:rsid w:val="00457257"/>
    <w:rsid w:val="00473E4E"/>
    <w:rsid w:val="00485D1D"/>
    <w:rsid w:val="004A10EF"/>
    <w:rsid w:val="004A5D77"/>
    <w:rsid w:val="004A6DFF"/>
    <w:rsid w:val="004C218B"/>
    <w:rsid w:val="004E3D5C"/>
    <w:rsid w:val="004E4BF2"/>
    <w:rsid w:val="00536F18"/>
    <w:rsid w:val="005725B5"/>
    <w:rsid w:val="005B5A6E"/>
    <w:rsid w:val="005E08DC"/>
    <w:rsid w:val="00610E28"/>
    <w:rsid w:val="0062293E"/>
    <w:rsid w:val="00623B4E"/>
    <w:rsid w:val="00645A41"/>
    <w:rsid w:val="006541C6"/>
    <w:rsid w:val="00682D15"/>
    <w:rsid w:val="006E5358"/>
    <w:rsid w:val="006F15ED"/>
    <w:rsid w:val="00704EAF"/>
    <w:rsid w:val="007107A4"/>
    <w:rsid w:val="00740325"/>
    <w:rsid w:val="00742A36"/>
    <w:rsid w:val="00770441"/>
    <w:rsid w:val="00790835"/>
    <w:rsid w:val="0079346D"/>
    <w:rsid w:val="0079458F"/>
    <w:rsid w:val="007C30E2"/>
    <w:rsid w:val="007C46C9"/>
    <w:rsid w:val="007D5534"/>
    <w:rsid w:val="00810A8A"/>
    <w:rsid w:val="0086730C"/>
    <w:rsid w:val="00883431"/>
    <w:rsid w:val="008A466D"/>
    <w:rsid w:val="008A5CFB"/>
    <w:rsid w:val="008C1D01"/>
    <w:rsid w:val="008D68D7"/>
    <w:rsid w:val="008F027C"/>
    <w:rsid w:val="00903BE6"/>
    <w:rsid w:val="00904936"/>
    <w:rsid w:val="009213D4"/>
    <w:rsid w:val="0092759D"/>
    <w:rsid w:val="009454D7"/>
    <w:rsid w:val="00947379"/>
    <w:rsid w:val="00957DD8"/>
    <w:rsid w:val="00975F58"/>
    <w:rsid w:val="00987DAD"/>
    <w:rsid w:val="00991720"/>
    <w:rsid w:val="009975ED"/>
    <w:rsid w:val="009E5722"/>
    <w:rsid w:val="00A47B07"/>
    <w:rsid w:val="00AB7429"/>
    <w:rsid w:val="00AD3536"/>
    <w:rsid w:val="00AD7ADB"/>
    <w:rsid w:val="00AE5AF4"/>
    <w:rsid w:val="00AF231F"/>
    <w:rsid w:val="00B13AFA"/>
    <w:rsid w:val="00B41245"/>
    <w:rsid w:val="00B5769C"/>
    <w:rsid w:val="00B57E90"/>
    <w:rsid w:val="00B75472"/>
    <w:rsid w:val="00BE4501"/>
    <w:rsid w:val="00BE7A5E"/>
    <w:rsid w:val="00BF0219"/>
    <w:rsid w:val="00BF3D11"/>
    <w:rsid w:val="00C03E4B"/>
    <w:rsid w:val="00C2657C"/>
    <w:rsid w:val="00C31F73"/>
    <w:rsid w:val="00C46F79"/>
    <w:rsid w:val="00C6320C"/>
    <w:rsid w:val="00C67453"/>
    <w:rsid w:val="00C76C84"/>
    <w:rsid w:val="00C841E1"/>
    <w:rsid w:val="00C91C81"/>
    <w:rsid w:val="00CA2C58"/>
    <w:rsid w:val="00CB7F2E"/>
    <w:rsid w:val="00CC2C48"/>
    <w:rsid w:val="00CC3857"/>
    <w:rsid w:val="00CD611E"/>
    <w:rsid w:val="00CE0BBB"/>
    <w:rsid w:val="00D147E2"/>
    <w:rsid w:val="00D234B6"/>
    <w:rsid w:val="00D66E4D"/>
    <w:rsid w:val="00D712CD"/>
    <w:rsid w:val="00D73879"/>
    <w:rsid w:val="00DC0DCC"/>
    <w:rsid w:val="00DD4795"/>
    <w:rsid w:val="00DE3147"/>
    <w:rsid w:val="00E34342"/>
    <w:rsid w:val="00E51101"/>
    <w:rsid w:val="00E764A8"/>
    <w:rsid w:val="00E828FD"/>
    <w:rsid w:val="00E8313F"/>
    <w:rsid w:val="00EA42EA"/>
    <w:rsid w:val="00EB315D"/>
    <w:rsid w:val="00ED6B18"/>
    <w:rsid w:val="00EE03E6"/>
    <w:rsid w:val="00EE6D34"/>
    <w:rsid w:val="00F273E8"/>
    <w:rsid w:val="00F46C2A"/>
    <w:rsid w:val="00F557B4"/>
    <w:rsid w:val="00F7139D"/>
    <w:rsid w:val="00F7156B"/>
    <w:rsid w:val="00F83C88"/>
    <w:rsid w:val="00FB1C6E"/>
    <w:rsid w:val="00FC10EE"/>
    <w:rsid w:val="00FC7C5D"/>
    <w:rsid w:val="00FD527C"/>
    <w:rsid w:val="00FF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FB4BD9C"/>
  <w15:chartTrackingRefBased/>
  <w15:docId w15:val="{D5B7C262-CFA7-4722-B5C3-5329DE1E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67453"/>
  </w:style>
  <w:style w:type="paragraph" w:customStyle="1" w:styleId="a3">
    <w:name w:val="Знак"/>
    <w:basedOn w:val="a"/>
    <w:rsid w:val="00C67453"/>
    <w:pPr>
      <w:spacing w:line="240" w:lineRule="exact"/>
    </w:pPr>
    <w:rPr>
      <w:rFonts w:ascii="Verdana" w:eastAsia="Times New Roman" w:hAnsi="Verdana" w:cs="Verdana"/>
      <w:sz w:val="20"/>
      <w:szCs w:val="20"/>
      <w:lang w:val="en-US"/>
    </w:rPr>
  </w:style>
  <w:style w:type="paragraph" w:styleId="a4">
    <w:name w:val="Body Text"/>
    <w:aliases w:val="Письмо в Интернет,body text,Письмо в Инте-нет"/>
    <w:basedOn w:val="a"/>
    <w:link w:val="a5"/>
    <w:rsid w:val="00C67453"/>
    <w:pPr>
      <w:widowControl w:val="0"/>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aliases w:val="Письмо в Интернет Знак,body text Знак,Письмо в Инте-нет Знак"/>
    <w:basedOn w:val="a0"/>
    <w:link w:val="a4"/>
    <w:rsid w:val="00C67453"/>
    <w:rPr>
      <w:rFonts w:ascii="Times New Roman" w:eastAsia="Times New Roman" w:hAnsi="Times New Roman" w:cs="Times New Roman"/>
      <w:sz w:val="20"/>
      <w:szCs w:val="20"/>
      <w:lang w:eastAsia="ru-RU"/>
    </w:rPr>
  </w:style>
  <w:style w:type="paragraph" w:customStyle="1" w:styleId="2">
    <w:name w:val="Заг_таб_2"/>
    <w:basedOn w:val="a"/>
    <w:rsid w:val="00C67453"/>
    <w:pPr>
      <w:keepNext/>
      <w:tabs>
        <w:tab w:val="left" w:pos="357"/>
      </w:tabs>
      <w:spacing w:before="80" w:after="80" w:line="240" w:lineRule="auto"/>
      <w:jc w:val="center"/>
    </w:pPr>
    <w:rPr>
      <w:rFonts w:ascii="Times New Roman" w:eastAsia="Times New Roman" w:hAnsi="Times New Roman" w:cs="Times New Roman"/>
      <w:b/>
      <w:sz w:val="24"/>
      <w:szCs w:val="20"/>
      <w:lang w:eastAsia="ru-RU"/>
    </w:rPr>
  </w:style>
  <w:style w:type="paragraph" w:customStyle="1" w:styleId="a6">
    <w:name w:val="Знак"/>
    <w:basedOn w:val="a"/>
    <w:rsid w:val="00C67453"/>
    <w:pPr>
      <w:spacing w:line="240" w:lineRule="exact"/>
    </w:pPr>
    <w:rPr>
      <w:rFonts w:ascii="Verdana" w:eastAsia="Times New Roman" w:hAnsi="Verdana" w:cs="Verdana"/>
      <w:sz w:val="20"/>
      <w:szCs w:val="20"/>
      <w:lang w:val="en-US"/>
    </w:rPr>
  </w:style>
  <w:style w:type="paragraph" w:customStyle="1" w:styleId="ConsNonformat">
    <w:name w:val="ConsNonformat"/>
    <w:rsid w:val="00C6745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HTML">
    <w:name w:val="HTML Preformatted"/>
    <w:basedOn w:val="a"/>
    <w:link w:val="HTML0"/>
    <w:rsid w:val="00C6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67453"/>
    <w:rPr>
      <w:rFonts w:ascii="Courier New" w:eastAsia="Times New Roman" w:hAnsi="Courier New" w:cs="Courier New"/>
      <w:sz w:val="20"/>
      <w:szCs w:val="20"/>
      <w:lang w:eastAsia="ru-RU"/>
    </w:rPr>
  </w:style>
  <w:style w:type="paragraph" w:customStyle="1" w:styleId="10">
    <w:name w:val="Список№1"/>
    <w:basedOn w:val="a"/>
    <w:rsid w:val="00C67453"/>
    <w:pPr>
      <w:tabs>
        <w:tab w:val="num" w:pos="360"/>
        <w:tab w:val="left" w:pos="900"/>
      </w:tabs>
      <w:spacing w:line="240" w:lineRule="atLeast"/>
      <w:ind w:firstLine="360"/>
    </w:pPr>
    <w:rPr>
      <w:rFonts w:ascii="Arial" w:eastAsia="Times New Roman" w:hAnsi="Arial" w:cs="Times New Roman"/>
      <w:sz w:val="20"/>
      <w:szCs w:val="24"/>
      <w:lang w:eastAsia="ru-RU"/>
    </w:rPr>
  </w:style>
  <w:style w:type="paragraph" w:styleId="a7">
    <w:name w:val="Balloon Text"/>
    <w:basedOn w:val="a"/>
    <w:link w:val="a8"/>
    <w:semiHidden/>
    <w:rsid w:val="00C6745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C67453"/>
    <w:rPr>
      <w:rFonts w:ascii="Tahoma" w:eastAsia="Times New Roman" w:hAnsi="Tahoma" w:cs="Tahoma"/>
      <w:sz w:val="16"/>
      <w:szCs w:val="16"/>
      <w:lang w:eastAsia="ru-RU"/>
    </w:rPr>
  </w:style>
  <w:style w:type="paragraph" w:styleId="a9">
    <w:name w:val="footer"/>
    <w:basedOn w:val="a"/>
    <w:link w:val="aa"/>
    <w:rsid w:val="00C674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67453"/>
    <w:rPr>
      <w:rFonts w:ascii="Times New Roman" w:eastAsia="Times New Roman" w:hAnsi="Times New Roman" w:cs="Times New Roman"/>
      <w:sz w:val="24"/>
      <w:szCs w:val="24"/>
      <w:lang w:eastAsia="ru-RU"/>
    </w:rPr>
  </w:style>
  <w:style w:type="character" w:styleId="ab">
    <w:name w:val="page number"/>
    <w:basedOn w:val="a0"/>
    <w:rsid w:val="00C67453"/>
  </w:style>
  <w:style w:type="character" w:styleId="ac">
    <w:name w:val="annotation reference"/>
    <w:semiHidden/>
    <w:rsid w:val="00C67453"/>
    <w:rPr>
      <w:sz w:val="16"/>
      <w:szCs w:val="16"/>
    </w:rPr>
  </w:style>
  <w:style w:type="paragraph" w:styleId="ad">
    <w:name w:val="annotation text"/>
    <w:basedOn w:val="a"/>
    <w:link w:val="ae"/>
    <w:semiHidden/>
    <w:rsid w:val="00C67453"/>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C6745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C67453"/>
    <w:rPr>
      <w:b/>
      <w:bCs/>
    </w:rPr>
  </w:style>
  <w:style w:type="character" w:customStyle="1" w:styleId="af0">
    <w:name w:val="Тема примечания Знак"/>
    <w:basedOn w:val="ae"/>
    <w:link w:val="af"/>
    <w:semiHidden/>
    <w:rsid w:val="00C67453"/>
    <w:rPr>
      <w:rFonts w:ascii="Times New Roman" w:eastAsia="Times New Roman" w:hAnsi="Times New Roman" w:cs="Times New Roman"/>
      <w:b/>
      <w:bCs/>
      <w:sz w:val="20"/>
      <w:szCs w:val="20"/>
      <w:lang w:eastAsia="ru-RU"/>
    </w:rPr>
  </w:style>
  <w:style w:type="paragraph" w:styleId="af1">
    <w:name w:val="Body Text Indent"/>
    <w:basedOn w:val="a"/>
    <w:link w:val="af2"/>
    <w:rsid w:val="00C67453"/>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C67453"/>
    <w:rPr>
      <w:rFonts w:ascii="Times New Roman" w:eastAsia="Times New Roman" w:hAnsi="Times New Roman" w:cs="Times New Roman"/>
      <w:sz w:val="24"/>
      <w:szCs w:val="24"/>
      <w:lang w:eastAsia="ru-RU"/>
    </w:rPr>
  </w:style>
  <w:style w:type="paragraph" w:styleId="af3">
    <w:name w:val="header"/>
    <w:basedOn w:val="a"/>
    <w:link w:val="af4"/>
    <w:rsid w:val="00C674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C67453"/>
    <w:rPr>
      <w:rFonts w:ascii="Times New Roman" w:eastAsia="Times New Roman" w:hAnsi="Times New Roman" w:cs="Times New Roman"/>
      <w:sz w:val="24"/>
      <w:szCs w:val="24"/>
      <w:lang w:eastAsia="ru-RU"/>
    </w:rPr>
  </w:style>
  <w:style w:type="paragraph" w:customStyle="1" w:styleId="ConsNormal">
    <w:name w:val="ConsNormal"/>
    <w:rsid w:val="00C674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Body Text 2"/>
    <w:basedOn w:val="a"/>
    <w:link w:val="21"/>
    <w:rsid w:val="00C67453"/>
    <w:pPr>
      <w:spacing w:after="120" w:line="480" w:lineRule="auto"/>
    </w:pPr>
    <w:rPr>
      <w:rFonts w:ascii="Times New Roman" w:eastAsia="Times New Roman" w:hAnsi="Times New Roman" w:cs="Times New Roman"/>
      <w:sz w:val="24"/>
      <w:szCs w:val="24"/>
      <w:lang w:val="x-none" w:eastAsia="x-none"/>
    </w:rPr>
  </w:style>
  <w:style w:type="character" w:customStyle="1" w:styleId="21">
    <w:name w:val="Основной текст 2 Знак"/>
    <w:basedOn w:val="a0"/>
    <w:link w:val="20"/>
    <w:rsid w:val="00C67453"/>
    <w:rPr>
      <w:rFonts w:ascii="Times New Roman" w:eastAsia="Times New Roman" w:hAnsi="Times New Roman" w:cs="Times New Roman"/>
      <w:sz w:val="24"/>
      <w:szCs w:val="24"/>
      <w:lang w:val="x-none" w:eastAsia="x-none"/>
    </w:rPr>
  </w:style>
  <w:style w:type="paragraph" w:styleId="3">
    <w:name w:val="Body Text 3"/>
    <w:basedOn w:val="a"/>
    <w:link w:val="30"/>
    <w:rsid w:val="00C67453"/>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C67453"/>
    <w:rPr>
      <w:rFonts w:ascii="Times New Roman" w:eastAsia="Times New Roman" w:hAnsi="Times New Roman" w:cs="Times New Roman"/>
      <w:sz w:val="16"/>
      <w:szCs w:val="16"/>
      <w:lang w:val="x-none" w:eastAsia="x-none"/>
    </w:rPr>
  </w:style>
  <w:style w:type="paragraph" w:styleId="af5">
    <w:name w:val="footnote text"/>
    <w:basedOn w:val="a"/>
    <w:link w:val="af6"/>
    <w:rsid w:val="00C67453"/>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C67453"/>
    <w:rPr>
      <w:rFonts w:ascii="Times New Roman" w:eastAsia="Times New Roman" w:hAnsi="Times New Roman" w:cs="Times New Roman"/>
      <w:sz w:val="20"/>
      <w:szCs w:val="20"/>
      <w:lang w:eastAsia="ru-RU"/>
    </w:rPr>
  </w:style>
  <w:style w:type="character" w:styleId="af7">
    <w:name w:val="footnote reference"/>
    <w:rsid w:val="00C67453"/>
    <w:rPr>
      <w:vertAlign w:val="superscript"/>
    </w:rPr>
  </w:style>
  <w:style w:type="paragraph" w:styleId="af8">
    <w:name w:val="List Paragraph"/>
    <w:basedOn w:val="a"/>
    <w:uiPriority w:val="34"/>
    <w:qFormat/>
    <w:rsid w:val="00C67453"/>
    <w:pPr>
      <w:spacing w:after="200" w:line="276" w:lineRule="auto"/>
      <w:ind w:left="720"/>
      <w:contextualSpacing/>
    </w:pPr>
    <w:rPr>
      <w:rFonts w:ascii="Calibri" w:eastAsia="Calibri" w:hAnsi="Calibri" w:cs="Times New Roman"/>
    </w:rPr>
  </w:style>
  <w:style w:type="character" w:customStyle="1" w:styleId="af9">
    <w:name w:val="Цветовое выделение"/>
    <w:uiPriority w:val="99"/>
    <w:rsid w:val="00C67453"/>
    <w:rPr>
      <w:b/>
      <w:bCs/>
      <w:color w:val="26282F"/>
    </w:rPr>
  </w:style>
  <w:style w:type="character" w:customStyle="1" w:styleId="afa">
    <w:name w:val="Гипертекстовая ссылка"/>
    <w:uiPriority w:val="99"/>
    <w:rsid w:val="00C67453"/>
    <w:rPr>
      <w:b w:val="0"/>
      <w:bCs w:val="0"/>
      <w:color w:val="106BBE"/>
    </w:rPr>
  </w:style>
  <w:style w:type="character" w:customStyle="1" w:styleId="s10">
    <w:name w:val="s_10"/>
    <w:rsid w:val="00C67453"/>
  </w:style>
  <w:style w:type="character" w:styleId="afb">
    <w:name w:val="Hyperlink"/>
    <w:uiPriority w:val="99"/>
    <w:unhideWhenUsed/>
    <w:rsid w:val="00C67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524">
      <w:bodyDiv w:val="1"/>
      <w:marLeft w:val="0"/>
      <w:marRight w:val="0"/>
      <w:marTop w:val="0"/>
      <w:marBottom w:val="0"/>
      <w:divBdr>
        <w:top w:val="none" w:sz="0" w:space="0" w:color="auto"/>
        <w:left w:val="none" w:sz="0" w:space="0" w:color="auto"/>
        <w:bottom w:val="none" w:sz="0" w:space="0" w:color="auto"/>
        <w:right w:val="none" w:sz="0" w:space="0" w:color="auto"/>
      </w:divBdr>
    </w:div>
    <w:div w:id="125781754">
      <w:bodyDiv w:val="1"/>
      <w:marLeft w:val="0"/>
      <w:marRight w:val="0"/>
      <w:marTop w:val="0"/>
      <w:marBottom w:val="0"/>
      <w:divBdr>
        <w:top w:val="none" w:sz="0" w:space="0" w:color="auto"/>
        <w:left w:val="none" w:sz="0" w:space="0" w:color="auto"/>
        <w:bottom w:val="none" w:sz="0" w:space="0" w:color="auto"/>
        <w:right w:val="none" w:sz="0" w:space="0" w:color="auto"/>
      </w:divBdr>
    </w:div>
    <w:div w:id="153884299">
      <w:bodyDiv w:val="1"/>
      <w:marLeft w:val="0"/>
      <w:marRight w:val="0"/>
      <w:marTop w:val="0"/>
      <w:marBottom w:val="0"/>
      <w:divBdr>
        <w:top w:val="none" w:sz="0" w:space="0" w:color="auto"/>
        <w:left w:val="none" w:sz="0" w:space="0" w:color="auto"/>
        <w:bottom w:val="none" w:sz="0" w:space="0" w:color="auto"/>
        <w:right w:val="none" w:sz="0" w:space="0" w:color="auto"/>
      </w:divBdr>
    </w:div>
    <w:div w:id="199050092">
      <w:bodyDiv w:val="1"/>
      <w:marLeft w:val="0"/>
      <w:marRight w:val="0"/>
      <w:marTop w:val="0"/>
      <w:marBottom w:val="0"/>
      <w:divBdr>
        <w:top w:val="none" w:sz="0" w:space="0" w:color="auto"/>
        <w:left w:val="none" w:sz="0" w:space="0" w:color="auto"/>
        <w:bottom w:val="none" w:sz="0" w:space="0" w:color="auto"/>
        <w:right w:val="none" w:sz="0" w:space="0" w:color="auto"/>
      </w:divBdr>
    </w:div>
    <w:div w:id="319699911">
      <w:bodyDiv w:val="1"/>
      <w:marLeft w:val="0"/>
      <w:marRight w:val="0"/>
      <w:marTop w:val="0"/>
      <w:marBottom w:val="0"/>
      <w:divBdr>
        <w:top w:val="none" w:sz="0" w:space="0" w:color="auto"/>
        <w:left w:val="none" w:sz="0" w:space="0" w:color="auto"/>
        <w:bottom w:val="none" w:sz="0" w:space="0" w:color="auto"/>
        <w:right w:val="none" w:sz="0" w:space="0" w:color="auto"/>
      </w:divBdr>
    </w:div>
    <w:div w:id="458887625">
      <w:bodyDiv w:val="1"/>
      <w:marLeft w:val="0"/>
      <w:marRight w:val="0"/>
      <w:marTop w:val="0"/>
      <w:marBottom w:val="0"/>
      <w:divBdr>
        <w:top w:val="none" w:sz="0" w:space="0" w:color="auto"/>
        <w:left w:val="none" w:sz="0" w:space="0" w:color="auto"/>
        <w:bottom w:val="none" w:sz="0" w:space="0" w:color="auto"/>
        <w:right w:val="none" w:sz="0" w:space="0" w:color="auto"/>
      </w:divBdr>
      <w:divsChild>
        <w:div w:id="574969673">
          <w:marLeft w:val="0"/>
          <w:marRight w:val="0"/>
          <w:marTop w:val="0"/>
          <w:marBottom w:val="0"/>
          <w:divBdr>
            <w:top w:val="none" w:sz="0" w:space="0" w:color="auto"/>
            <w:left w:val="none" w:sz="0" w:space="0" w:color="auto"/>
            <w:bottom w:val="none" w:sz="0" w:space="0" w:color="auto"/>
            <w:right w:val="none" w:sz="0" w:space="0" w:color="auto"/>
          </w:divBdr>
        </w:div>
      </w:divsChild>
    </w:div>
    <w:div w:id="475532155">
      <w:bodyDiv w:val="1"/>
      <w:marLeft w:val="0"/>
      <w:marRight w:val="0"/>
      <w:marTop w:val="0"/>
      <w:marBottom w:val="0"/>
      <w:divBdr>
        <w:top w:val="none" w:sz="0" w:space="0" w:color="auto"/>
        <w:left w:val="none" w:sz="0" w:space="0" w:color="auto"/>
        <w:bottom w:val="none" w:sz="0" w:space="0" w:color="auto"/>
        <w:right w:val="none" w:sz="0" w:space="0" w:color="auto"/>
      </w:divBdr>
    </w:div>
    <w:div w:id="521406018">
      <w:bodyDiv w:val="1"/>
      <w:marLeft w:val="0"/>
      <w:marRight w:val="0"/>
      <w:marTop w:val="0"/>
      <w:marBottom w:val="0"/>
      <w:divBdr>
        <w:top w:val="none" w:sz="0" w:space="0" w:color="auto"/>
        <w:left w:val="none" w:sz="0" w:space="0" w:color="auto"/>
        <w:bottom w:val="none" w:sz="0" w:space="0" w:color="auto"/>
        <w:right w:val="none" w:sz="0" w:space="0" w:color="auto"/>
      </w:divBdr>
    </w:div>
    <w:div w:id="676544089">
      <w:bodyDiv w:val="1"/>
      <w:marLeft w:val="0"/>
      <w:marRight w:val="0"/>
      <w:marTop w:val="0"/>
      <w:marBottom w:val="0"/>
      <w:divBdr>
        <w:top w:val="none" w:sz="0" w:space="0" w:color="auto"/>
        <w:left w:val="none" w:sz="0" w:space="0" w:color="auto"/>
        <w:bottom w:val="none" w:sz="0" w:space="0" w:color="auto"/>
        <w:right w:val="none" w:sz="0" w:space="0" w:color="auto"/>
      </w:divBdr>
    </w:div>
    <w:div w:id="948203166">
      <w:bodyDiv w:val="1"/>
      <w:marLeft w:val="0"/>
      <w:marRight w:val="0"/>
      <w:marTop w:val="0"/>
      <w:marBottom w:val="0"/>
      <w:divBdr>
        <w:top w:val="none" w:sz="0" w:space="0" w:color="auto"/>
        <w:left w:val="none" w:sz="0" w:space="0" w:color="auto"/>
        <w:bottom w:val="none" w:sz="0" w:space="0" w:color="auto"/>
        <w:right w:val="none" w:sz="0" w:space="0" w:color="auto"/>
      </w:divBdr>
    </w:div>
    <w:div w:id="962660128">
      <w:bodyDiv w:val="1"/>
      <w:marLeft w:val="0"/>
      <w:marRight w:val="0"/>
      <w:marTop w:val="0"/>
      <w:marBottom w:val="0"/>
      <w:divBdr>
        <w:top w:val="none" w:sz="0" w:space="0" w:color="auto"/>
        <w:left w:val="none" w:sz="0" w:space="0" w:color="auto"/>
        <w:bottom w:val="none" w:sz="0" w:space="0" w:color="auto"/>
        <w:right w:val="none" w:sz="0" w:space="0" w:color="auto"/>
      </w:divBdr>
    </w:div>
    <w:div w:id="975766079">
      <w:bodyDiv w:val="1"/>
      <w:marLeft w:val="0"/>
      <w:marRight w:val="0"/>
      <w:marTop w:val="0"/>
      <w:marBottom w:val="0"/>
      <w:divBdr>
        <w:top w:val="none" w:sz="0" w:space="0" w:color="auto"/>
        <w:left w:val="none" w:sz="0" w:space="0" w:color="auto"/>
        <w:bottom w:val="none" w:sz="0" w:space="0" w:color="auto"/>
        <w:right w:val="none" w:sz="0" w:space="0" w:color="auto"/>
      </w:divBdr>
    </w:div>
    <w:div w:id="1359742930">
      <w:bodyDiv w:val="1"/>
      <w:marLeft w:val="0"/>
      <w:marRight w:val="0"/>
      <w:marTop w:val="0"/>
      <w:marBottom w:val="0"/>
      <w:divBdr>
        <w:top w:val="none" w:sz="0" w:space="0" w:color="auto"/>
        <w:left w:val="none" w:sz="0" w:space="0" w:color="auto"/>
        <w:bottom w:val="none" w:sz="0" w:space="0" w:color="auto"/>
        <w:right w:val="none" w:sz="0" w:space="0" w:color="auto"/>
      </w:divBdr>
    </w:div>
    <w:div w:id="1513295226">
      <w:bodyDiv w:val="1"/>
      <w:marLeft w:val="0"/>
      <w:marRight w:val="0"/>
      <w:marTop w:val="0"/>
      <w:marBottom w:val="0"/>
      <w:divBdr>
        <w:top w:val="none" w:sz="0" w:space="0" w:color="auto"/>
        <w:left w:val="none" w:sz="0" w:space="0" w:color="auto"/>
        <w:bottom w:val="none" w:sz="0" w:space="0" w:color="auto"/>
        <w:right w:val="none" w:sz="0" w:space="0" w:color="auto"/>
      </w:divBdr>
      <w:divsChild>
        <w:div w:id="1424180983">
          <w:marLeft w:val="0"/>
          <w:marRight w:val="0"/>
          <w:marTop w:val="0"/>
          <w:marBottom w:val="0"/>
          <w:divBdr>
            <w:top w:val="none" w:sz="0" w:space="0" w:color="auto"/>
            <w:left w:val="none" w:sz="0" w:space="0" w:color="auto"/>
            <w:bottom w:val="none" w:sz="0" w:space="0" w:color="auto"/>
            <w:right w:val="none" w:sz="0" w:space="0" w:color="auto"/>
          </w:divBdr>
        </w:div>
        <w:div w:id="550193439">
          <w:marLeft w:val="0"/>
          <w:marRight w:val="0"/>
          <w:marTop w:val="0"/>
          <w:marBottom w:val="0"/>
          <w:divBdr>
            <w:top w:val="none" w:sz="0" w:space="0" w:color="auto"/>
            <w:left w:val="none" w:sz="0" w:space="0" w:color="auto"/>
            <w:bottom w:val="none" w:sz="0" w:space="0" w:color="auto"/>
            <w:right w:val="none" w:sz="0" w:space="0" w:color="auto"/>
          </w:divBdr>
        </w:div>
      </w:divsChild>
    </w:div>
    <w:div w:id="1575777821">
      <w:bodyDiv w:val="1"/>
      <w:marLeft w:val="0"/>
      <w:marRight w:val="0"/>
      <w:marTop w:val="0"/>
      <w:marBottom w:val="0"/>
      <w:divBdr>
        <w:top w:val="none" w:sz="0" w:space="0" w:color="auto"/>
        <w:left w:val="none" w:sz="0" w:space="0" w:color="auto"/>
        <w:bottom w:val="none" w:sz="0" w:space="0" w:color="auto"/>
        <w:right w:val="none" w:sz="0" w:space="0" w:color="auto"/>
      </w:divBdr>
    </w:div>
    <w:div w:id="1589119065">
      <w:bodyDiv w:val="1"/>
      <w:marLeft w:val="0"/>
      <w:marRight w:val="0"/>
      <w:marTop w:val="0"/>
      <w:marBottom w:val="0"/>
      <w:divBdr>
        <w:top w:val="none" w:sz="0" w:space="0" w:color="auto"/>
        <w:left w:val="none" w:sz="0" w:space="0" w:color="auto"/>
        <w:bottom w:val="none" w:sz="0" w:space="0" w:color="auto"/>
        <w:right w:val="none" w:sz="0" w:space="0" w:color="auto"/>
      </w:divBdr>
    </w:div>
    <w:div w:id="1619028737">
      <w:bodyDiv w:val="1"/>
      <w:marLeft w:val="0"/>
      <w:marRight w:val="0"/>
      <w:marTop w:val="0"/>
      <w:marBottom w:val="0"/>
      <w:divBdr>
        <w:top w:val="none" w:sz="0" w:space="0" w:color="auto"/>
        <w:left w:val="none" w:sz="0" w:space="0" w:color="auto"/>
        <w:bottom w:val="none" w:sz="0" w:space="0" w:color="auto"/>
        <w:right w:val="none" w:sz="0" w:space="0" w:color="auto"/>
      </w:divBdr>
    </w:div>
    <w:div w:id="1629507027">
      <w:bodyDiv w:val="1"/>
      <w:marLeft w:val="0"/>
      <w:marRight w:val="0"/>
      <w:marTop w:val="0"/>
      <w:marBottom w:val="0"/>
      <w:divBdr>
        <w:top w:val="none" w:sz="0" w:space="0" w:color="auto"/>
        <w:left w:val="none" w:sz="0" w:space="0" w:color="auto"/>
        <w:bottom w:val="none" w:sz="0" w:space="0" w:color="auto"/>
        <w:right w:val="none" w:sz="0" w:space="0" w:color="auto"/>
      </w:divBdr>
    </w:div>
    <w:div w:id="1640187571">
      <w:bodyDiv w:val="1"/>
      <w:marLeft w:val="0"/>
      <w:marRight w:val="0"/>
      <w:marTop w:val="0"/>
      <w:marBottom w:val="0"/>
      <w:divBdr>
        <w:top w:val="none" w:sz="0" w:space="0" w:color="auto"/>
        <w:left w:val="none" w:sz="0" w:space="0" w:color="auto"/>
        <w:bottom w:val="none" w:sz="0" w:space="0" w:color="auto"/>
        <w:right w:val="none" w:sz="0" w:space="0" w:color="auto"/>
      </w:divBdr>
    </w:div>
    <w:div w:id="1645313604">
      <w:bodyDiv w:val="1"/>
      <w:marLeft w:val="0"/>
      <w:marRight w:val="0"/>
      <w:marTop w:val="0"/>
      <w:marBottom w:val="0"/>
      <w:divBdr>
        <w:top w:val="none" w:sz="0" w:space="0" w:color="auto"/>
        <w:left w:val="none" w:sz="0" w:space="0" w:color="auto"/>
        <w:bottom w:val="none" w:sz="0" w:space="0" w:color="auto"/>
        <w:right w:val="none" w:sz="0" w:space="0" w:color="auto"/>
      </w:divBdr>
    </w:div>
    <w:div w:id="1778213070">
      <w:bodyDiv w:val="1"/>
      <w:marLeft w:val="0"/>
      <w:marRight w:val="0"/>
      <w:marTop w:val="0"/>
      <w:marBottom w:val="0"/>
      <w:divBdr>
        <w:top w:val="none" w:sz="0" w:space="0" w:color="auto"/>
        <w:left w:val="none" w:sz="0" w:space="0" w:color="auto"/>
        <w:bottom w:val="none" w:sz="0" w:space="0" w:color="auto"/>
        <w:right w:val="none" w:sz="0" w:space="0" w:color="auto"/>
      </w:divBdr>
    </w:div>
    <w:div w:id="1881747616">
      <w:bodyDiv w:val="1"/>
      <w:marLeft w:val="0"/>
      <w:marRight w:val="0"/>
      <w:marTop w:val="0"/>
      <w:marBottom w:val="0"/>
      <w:divBdr>
        <w:top w:val="none" w:sz="0" w:space="0" w:color="auto"/>
        <w:left w:val="none" w:sz="0" w:space="0" w:color="auto"/>
        <w:bottom w:val="none" w:sz="0" w:space="0" w:color="auto"/>
        <w:right w:val="none" w:sz="0" w:space="0" w:color="auto"/>
      </w:divBdr>
    </w:div>
    <w:div w:id="1959213973">
      <w:bodyDiv w:val="1"/>
      <w:marLeft w:val="0"/>
      <w:marRight w:val="0"/>
      <w:marTop w:val="0"/>
      <w:marBottom w:val="0"/>
      <w:divBdr>
        <w:top w:val="none" w:sz="0" w:space="0" w:color="auto"/>
        <w:left w:val="none" w:sz="0" w:space="0" w:color="auto"/>
        <w:bottom w:val="none" w:sz="0" w:space="0" w:color="auto"/>
        <w:right w:val="none" w:sz="0" w:space="0" w:color="auto"/>
      </w:divBdr>
    </w:div>
    <w:div w:id="1980721936">
      <w:bodyDiv w:val="1"/>
      <w:marLeft w:val="0"/>
      <w:marRight w:val="0"/>
      <w:marTop w:val="0"/>
      <w:marBottom w:val="0"/>
      <w:divBdr>
        <w:top w:val="none" w:sz="0" w:space="0" w:color="auto"/>
        <w:left w:val="none" w:sz="0" w:space="0" w:color="auto"/>
        <w:bottom w:val="none" w:sz="0" w:space="0" w:color="auto"/>
        <w:right w:val="none" w:sz="0" w:space="0" w:color="auto"/>
      </w:divBdr>
    </w:div>
    <w:div w:id="2075349412">
      <w:bodyDiv w:val="1"/>
      <w:marLeft w:val="0"/>
      <w:marRight w:val="0"/>
      <w:marTop w:val="0"/>
      <w:marBottom w:val="0"/>
      <w:divBdr>
        <w:top w:val="none" w:sz="0" w:space="0" w:color="auto"/>
        <w:left w:val="none" w:sz="0" w:space="0" w:color="auto"/>
        <w:bottom w:val="none" w:sz="0" w:space="0" w:color="auto"/>
        <w:right w:val="none" w:sz="0" w:space="0" w:color="auto"/>
      </w:divBdr>
    </w:div>
    <w:div w:id="2107726763">
      <w:bodyDiv w:val="1"/>
      <w:marLeft w:val="0"/>
      <w:marRight w:val="0"/>
      <w:marTop w:val="0"/>
      <w:marBottom w:val="0"/>
      <w:divBdr>
        <w:top w:val="none" w:sz="0" w:space="0" w:color="auto"/>
        <w:left w:val="none" w:sz="0" w:space="0" w:color="auto"/>
        <w:bottom w:val="none" w:sz="0" w:space="0" w:color="auto"/>
        <w:right w:val="none" w:sz="0" w:space="0" w:color="auto"/>
      </w:divBdr>
    </w:div>
    <w:div w:id="21396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A68E-7C85-4509-8CE4-7CD8CD93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9412</Words>
  <Characters>53652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Кусайло Елена Анатольевна</dc:creator>
  <cp:keywords/>
  <dc:description/>
  <cp:lastModifiedBy>Кожина Светлана Сергеевна</cp:lastModifiedBy>
  <cp:revision>12</cp:revision>
  <cp:lastPrinted>2021-10-13T07:17:00Z</cp:lastPrinted>
  <dcterms:created xsi:type="dcterms:W3CDTF">2021-10-19T10:32:00Z</dcterms:created>
  <dcterms:modified xsi:type="dcterms:W3CDTF">2022-10-18T11:36:00Z</dcterms:modified>
</cp:coreProperties>
</file>