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B521" w14:textId="7FF154EE" w:rsidR="00FD1697" w:rsidRPr="00C01414" w:rsidRDefault="00FD1697" w:rsidP="00FD1697">
      <w:r w:rsidRPr="00C01414">
        <w:rPr>
          <w:noProof/>
        </w:rPr>
        <w:drawing>
          <wp:anchor distT="0" distB="0" distL="114300" distR="114300" simplePos="0" relativeHeight="251659264" behindDoc="0" locked="0" layoutInCell="1" allowOverlap="1" wp14:anchorId="4AE27D7F" wp14:editId="47A42A2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414">
        <w:br w:type="textWrapping" w:clear="all"/>
      </w:r>
    </w:p>
    <w:p w14:paraId="4B918961" w14:textId="425D770C" w:rsidR="00FD1697" w:rsidRPr="00C01414" w:rsidRDefault="00FD1697" w:rsidP="00FD1697">
      <w:pPr>
        <w:jc w:val="center"/>
      </w:pPr>
      <w:r w:rsidRPr="00C01414">
        <w:t>АКЦИОНЕРНОЕ ОБЩЕСТВО</w:t>
      </w:r>
    </w:p>
    <w:p w14:paraId="295038A3" w14:textId="77777777" w:rsidR="00FD1697" w:rsidRPr="00C01414" w:rsidRDefault="00FD1697" w:rsidP="00FD1697">
      <w:pPr>
        <w:jc w:val="center"/>
      </w:pPr>
      <w:r w:rsidRPr="00C01414">
        <w:t>«ВОЛГОГРАДОБЛЭЛЕКТРО»</w:t>
      </w:r>
    </w:p>
    <w:p w14:paraId="05999C5C" w14:textId="166E4350" w:rsidR="00FD1697" w:rsidRPr="00C01414" w:rsidRDefault="00FD1697" w:rsidP="00FD1697">
      <w:pPr>
        <w:jc w:val="center"/>
      </w:pPr>
      <w:r w:rsidRPr="00C01414">
        <w:t>(</w:t>
      </w:r>
      <w:r w:rsidR="00552E18" w:rsidRPr="00C01414">
        <w:t>АО</w:t>
      </w:r>
      <w:r w:rsidRPr="00C01414">
        <w:t xml:space="preserve"> ВОЭ)</w:t>
      </w:r>
    </w:p>
    <w:p w14:paraId="71103269" w14:textId="1E7C8838" w:rsidR="00FD1697" w:rsidRPr="00C01414" w:rsidRDefault="00FD1697" w:rsidP="00FD1697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C01414">
          <w:rPr>
            <w:sz w:val="20"/>
            <w:szCs w:val="20"/>
          </w:rPr>
          <w:t>400075, г</w:t>
        </w:r>
      </w:smartTag>
      <w:r w:rsidRPr="00C01414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C01414">
          <w:rPr>
            <w:rStyle w:val="a3"/>
            <w:sz w:val="20"/>
            <w:szCs w:val="20"/>
            <w:lang w:val="en-US"/>
          </w:rPr>
          <w:t>voe</w:t>
        </w:r>
        <w:r w:rsidRPr="00C01414">
          <w:rPr>
            <w:rStyle w:val="a3"/>
            <w:sz w:val="20"/>
            <w:szCs w:val="20"/>
          </w:rPr>
          <w:t>@</w:t>
        </w:r>
        <w:r w:rsidRPr="00C01414">
          <w:rPr>
            <w:rStyle w:val="a3"/>
            <w:sz w:val="20"/>
            <w:szCs w:val="20"/>
            <w:lang w:val="en-US"/>
          </w:rPr>
          <w:t>voel</w:t>
        </w:r>
        <w:r w:rsidRPr="00C01414">
          <w:rPr>
            <w:rStyle w:val="a3"/>
            <w:sz w:val="20"/>
            <w:szCs w:val="20"/>
          </w:rPr>
          <w:t>.</w:t>
        </w:r>
        <w:proofErr w:type="spellStart"/>
        <w:r w:rsidRPr="00C0141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01414">
        <w:rPr>
          <w:rStyle w:val="a3"/>
          <w:sz w:val="20"/>
          <w:szCs w:val="20"/>
        </w:rPr>
        <w:t xml:space="preserve"> </w:t>
      </w:r>
      <w:r w:rsidRPr="00C01414">
        <w:rPr>
          <w:color w:val="000000"/>
          <w:sz w:val="20"/>
          <w:szCs w:val="20"/>
        </w:rPr>
        <w:t xml:space="preserve">№ р/с </w:t>
      </w:r>
      <w:r w:rsidRPr="00C01414">
        <w:rPr>
          <w:sz w:val="20"/>
          <w:szCs w:val="20"/>
        </w:rPr>
        <w:t xml:space="preserve">40702810111020101044 Волгоградское ОСБ №8621  </w:t>
      </w:r>
      <w:r w:rsidR="00552E18" w:rsidRPr="00C01414">
        <w:rPr>
          <w:sz w:val="20"/>
          <w:szCs w:val="20"/>
        </w:rPr>
        <w:t>АО</w:t>
      </w:r>
      <w:r w:rsidRPr="00C01414">
        <w:rPr>
          <w:sz w:val="20"/>
          <w:szCs w:val="20"/>
        </w:rPr>
        <w:t xml:space="preserve"> Сбербанк, к/с 30101810100000000647, БИК 041806647, ИНН/КПП 3443029580/344301001, ОГРН 1023402971272</w:t>
      </w:r>
    </w:p>
    <w:p w14:paraId="156AE0CE" w14:textId="77777777" w:rsidR="00FD1697" w:rsidRPr="00C01414" w:rsidRDefault="00FD1697" w:rsidP="00FD1697">
      <w:pPr>
        <w:pStyle w:val="Default"/>
        <w:rPr>
          <w:b/>
          <w:bCs/>
          <w:sz w:val="22"/>
          <w:szCs w:val="22"/>
        </w:rPr>
      </w:pPr>
    </w:p>
    <w:p w14:paraId="403EFFA6" w14:textId="77777777" w:rsidR="00FD1697" w:rsidRPr="00C01414" w:rsidRDefault="00FD1697" w:rsidP="00FD1697">
      <w:pPr>
        <w:pStyle w:val="Default"/>
        <w:jc w:val="center"/>
        <w:rPr>
          <w:sz w:val="22"/>
          <w:szCs w:val="22"/>
        </w:rPr>
      </w:pPr>
      <w:r w:rsidRPr="00C01414">
        <w:rPr>
          <w:b/>
          <w:bCs/>
          <w:sz w:val="22"/>
          <w:szCs w:val="22"/>
        </w:rPr>
        <w:t xml:space="preserve">ИЗВЕЩЕНИЕ </w:t>
      </w:r>
    </w:p>
    <w:p w14:paraId="4BE261B7" w14:textId="5DA96029" w:rsidR="00FD1697" w:rsidRPr="00C01414" w:rsidRDefault="00FD1697" w:rsidP="00FD1697">
      <w:pPr>
        <w:pStyle w:val="Default"/>
        <w:jc w:val="center"/>
        <w:rPr>
          <w:b/>
          <w:bCs/>
          <w:sz w:val="22"/>
          <w:szCs w:val="22"/>
        </w:rPr>
      </w:pPr>
      <w:r w:rsidRPr="00C01414">
        <w:rPr>
          <w:b/>
          <w:bCs/>
          <w:sz w:val="22"/>
          <w:szCs w:val="22"/>
        </w:rPr>
        <w:t xml:space="preserve">о проведении запроса оферт в электронной форме </w:t>
      </w:r>
      <w:r w:rsidR="00CA08BB" w:rsidRPr="00C01414">
        <w:rPr>
          <w:b/>
          <w:bCs/>
          <w:sz w:val="22"/>
          <w:szCs w:val="22"/>
        </w:rPr>
        <w:t xml:space="preserve">по выбору </w:t>
      </w:r>
      <w:r w:rsidR="00C07633" w:rsidRPr="00C01414">
        <w:rPr>
          <w:b/>
          <w:bCs/>
          <w:sz w:val="22"/>
          <w:szCs w:val="22"/>
        </w:rPr>
        <w:t>исполнителя</w:t>
      </w:r>
      <w:r w:rsidR="00CA08BB" w:rsidRPr="00C01414">
        <w:rPr>
          <w:b/>
          <w:bCs/>
          <w:sz w:val="22"/>
          <w:szCs w:val="22"/>
        </w:rPr>
        <w:t xml:space="preserve"> на право заключения договора </w:t>
      </w:r>
      <w:r w:rsidR="00816AF8" w:rsidRPr="00C01414">
        <w:rPr>
          <w:b/>
          <w:bCs/>
          <w:sz w:val="22"/>
          <w:szCs w:val="22"/>
        </w:rPr>
        <w:t>техническо</w:t>
      </w:r>
      <w:r w:rsidR="00C07633" w:rsidRPr="00C01414">
        <w:rPr>
          <w:b/>
          <w:bCs/>
          <w:sz w:val="22"/>
          <w:szCs w:val="22"/>
        </w:rPr>
        <w:t>го</w:t>
      </w:r>
      <w:r w:rsidR="00816AF8" w:rsidRPr="00C01414">
        <w:rPr>
          <w:b/>
          <w:bCs/>
          <w:sz w:val="22"/>
          <w:szCs w:val="22"/>
        </w:rPr>
        <w:t xml:space="preserve"> обслуживани</w:t>
      </w:r>
      <w:r w:rsidR="00C07633" w:rsidRPr="00C01414">
        <w:rPr>
          <w:b/>
          <w:bCs/>
          <w:sz w:val="22"/>
          <w:szCs w:val="22"/>
        </w:rPr>
        <w:t>я</w:t>
      </w:r>
      <w:r w:rsidR="00816AF8" w:rsidRPr="00C01414">
        <w:rPr>
          <w:b/>
          <w:bCs/>
          <w:sz w:val="22"/>
          <w:szCs w:val="22"/>
        </w:rPr>
        <w:t xml:space="preserve"> систем </w:t>
      </w:r>
      <w:proofErr w:type="spellStart"/>
      <w:r w:rsidR="00816AF8" w:rsidRPr="00C01414">
        <w:rPr>
          <w:b/>
          <w:bCs/>
          <w:sz w:val="22"/>
          <w:szCs w:val="22"/>
        </w:rPr>
        <w:t>охранно</w:t>
      </w:r>
      <w:proofErr w:type="spellEnd"/>
      <w:r w:rsidR="00816AF8" w:rsidRPr="00C01414">
        <w:rPr>
          <w:b/>
          <w:bCs/>
          <w:sz w:val="22"/>
          <w:szCs w:val="22"/>
        </w:rPr>
        <w:t xml:space="preserve"> - пожарной сигнализации, оповещения людей о пожаре, порошкового пожаротушения </w:t>
      </w:r>
      <w:r w:rsidRPr="00C01414">
        <w:rPr>
          <w:b/>
          <w:bCs/>
          <w:sz w:val="22"/>
          <w:szCs w:val="22"/>
        </w:rPr>
        <w:t xml:space="preserve">для нужд </w:t>
      </w:r>
      <w:r w:rsidR="00552E18" w:rsidRPr="00C01414">
        <w:rPr>
          <w:b/>
          <w:bCs/>
          <w:sz w:val="22"/>
          <w:szCs w:val="22"/>
        </w:rPr>
        <w:t>АО</w:t>
      </w:r>
      <w:r w:rsidRPr="00C01414">
        <w:rPr>
          <w:b/>
          <w:bCs/>
          <w:sz w:val="22"/>
          <w:szCs w:val="22"/>
        </w:rPr>
        <w:t xml:space="preserve"> «Волгоградоблэлектро»</w:t>
      </w:r>
    </w:p>
    <w:p w14:paraId="0BAB0874" w14:textId="77777777" w:rsidR="00CA08BB" w:rsidRPr="00C01414" w:rsidRDefault="00CA08BB" w:rsidP="00FD1697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FD1697" w:rsidRPr="00C01414" w14:paraId="6B0F8E69" w14:textId="77777777" w:rsidTr="00CA08B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B7E39" w14:textId="77777777" w:rsidR="00FD1697" w:rsidRPr="00C01414" w:rsidRDefault="00FD1697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3B42" w14:textId="77777777" w:rsidR="00FD1697" w:rsidRPr="00C01414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C11B0" w14:textId="77777777" w:rsidR="00FD1697" w:rsidRPr="00C01414" w:rsidRDefault="00FD1697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FD1697" w:rsidRPr="00C01414" w14:paraId="3F44BC41" w14:textId="77777777" w:rsidTr="00CA08B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D8D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A5B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509F" w14:textId="77777777" w:rsidR="00FD1697" w:rsidRPr="00C01414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01414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FD1697" w:rsidRPr="00C01414" w14:paraId="7794B8D3" w14:textId="77777777" w:rsidTr="00CA08B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D0F2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AAC1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BF6" w14:textId="5ADA81F7" w:rsidR="00FD1697" w:rsidRPr="00C01414" w:rsidRDefault="00552E18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АО</w:t>
            </w:r>
            <w:r w:rsidR="00FD1697" w:rsidRPr="00C01414">
              <w:rPr>
                <w:sz w:val="22"/>
                <w:szCs w:val="22"/>
                <w:lang w:eastAsia="en-US"/>
              </w:rPr>
              <w:t xml:space="preserve"> «Волгоградоблэлектро»</w:t>
            </w:r>
          </w:p>
          <w:p w14:paraId="68ACEAEE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01414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C01414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4CBDA000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01414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C01414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1AFFD4A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C01414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C01414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C01414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C01414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FD1697" w:rsidRPr="00C01414" w14:paraId="1D8A5B99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78A8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7E34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B11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208894A3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32BAF5A0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C01414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C01414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C01414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C01414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96DCEBF" w14:textId="77777777" w:rsidR="00FD1697" w:rsidRPr="00C01414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C01414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14A14424" w14:textId="57BFF8EF" w:rsidR="00FD1697" w:rsidRPr="00C01414" w:rsidRDefault="00816AF8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bCs/>
                <w:sz w:val="22"/>
                <w:szCs w:val="22"/>
                <w:lang w:eastAsia="en-US"/>
              </w:rPr>
              <w:t>Федотов Иван Сергеевич</w:t>
            </w:r>
          </w:p>
          <w:p w14:paraId="09BFC8E3" w14:textId="0508436F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bCs/>
                <w:sz w:val="22"/>
                <w:szCs w:val="22"/>
                <w:lang w:eastAsia="en-US"/>
              </w:rPr>
              <w:t xml:space="preserve">Тел.: </w:t>
            </w:r>
            <w:r w:rsidR="00816AF8" w:rsidRPr="00C01414">
              <w:rPr>
                <w:sz w:val="22"/>
                <w:szCs w:val="22"/>
                <w:lang w:eastAsia="en-US"/>
              </w:rPr>
              <w:t>(8442) 56-20-88 (доб.1086)</w:t>
            </w:r>
            <w:r w:rsidRPr="00C01414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FD1697" w:rsidRPr="00C01414" w14:paraId="7915CE32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B9B9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D06F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378C" w14:textId="214AD6F5" w:rsidR="00FD1697" w:rsidRPr="00C01414" w:rsidRDefault="00CA08BB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pacing w:val="-6"/>
                <w:sz w:val="22"/>
                <w:szCs w:val="22"/>
              </w:rPr>
              <w:t>Запрос оферт на право заключения догово</w:t>
            </w:r>
            <w:r w:rsidR="00C07633" w:rsidRPr="00C01414">
              <w:rPr>
                <w:spacing w:val="-6"/>
                <w:sz w:val="22"/>
                <w:szCs w:val="22"/>
              </w:rPr>
              <w:t>ра</w:t>
            </w:r>
            <w:r w:rsidRPr="00C01414">
              <w:rPr>
                <w:spacing w:val="-6"/>
                <w:sz w:val="22"/>
                <w:szCs w:val="22"/>
              </w:rPr>
              <w:t xml:space="preserve"> </w:t>
            </w:r>
            <w:r w:rsidR="00816AF8" w:rsidRPr="00C01414">
              <w:rPr>
                <w:sz w:val="22"/>
                <w:szCs w:val="22"/>
              </w:rPr>
              <w:t>техническо</w:t>
            </w:r>
            <w:r w:rsidR="00C07633" w:rsidRPr="00C01414">
              <w:rPr>
                <w:sz w:val="22"/>
                <w:szCs w:val="22"/>
              </w:rPr>
              <w:t>го</w:t>
            </w:r>
            <w:r w:rsidR="00816AF8" w:rsidRPr="00C01414">
              <w:rPr>
                <w:sz w:val="22"/>
                <w:szCs w:val="22"/>
              </w:rPr>
              <w:t xml:space="preserve"> обслуживани</w:t>
            </w:r>
            <w:r w:rsidR="00C07633" w:rsidRPr="00C01414">
              <w:rPr>
                <w:sz w:val="22"/>
                <w:szCs w:val="22"/>
              </w:rPr>
              <w:t>я</w:t>
            </w:r>
            <w:r w:rsidR="00816AF8" w:rsidRPr="00C01414">
              <w:rPr>
                <w:sz w:val="22"/>
                <w:szCs w:val="22"/>
              </w:rPr>
              <w:t xml:space="preserve"> систем </w:t>
            </w:r>
            <w:proofErr w:type="spellStart"/>
            <w:r w:rsidR="00816AF8" w:rsidRPr="00C01414">
              <w:rPr>
                <w:sz w:val="22"/>
                <w:szCs w:val="22"/>
              </w:rPr>
              <w:t>охранно</w:t>
            </w:r>
            <w:proofErr w:type="spellEnd"/>
            <w:r w:rsidR="00816AF8" w:rsidRPr="00C01414">
              <w:rPr>
                <w:sz w:val="22"/>
                <w:szCs w:val="22"/>
              </w:rPr>
              <w:t xml:space="preserve"> - пожарной сигнализации, оповещения людей о пожаре, порошкового пожаротушения </w:t>
            </w:r>
            <w:r w:rsidR="00FD1697" w:rsidRPr="00C01414">
              <w:rPr>
                <w:sz w:val="22"/>
                <w:szCs w:val="22"/>
                <w:lang w:eastAsia="en-US"/>
              </w:rPr>
              <w:t xml:space="preserve">для нужд </w:t>
            </w:r>
            <w:r w:rsidR="00552E18" w:rsidRPr="00C01414">
              <w:rPr>
                <w:sz w:val="22"/>
                <w:szCs w:val="22"/>
                <w:lang w:eastAsia="en-US"/>
              </w:rPr>
              <w:t>АО</w:t>
            </w:r>
            <w:r w:rsidR="00FD1697" w:rsidRPr="00C01414">
              <w:rPr>
                <w:sz w:val="22"/>
                <w:szCs w:val="22"/>
                <w:lang w:eastAsia="en-US"/>
              </w:rPr>
              <w:t xml:space="preserve">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FD1697" w:rsidRPr="00C01414" w14:paraId="318FE53D" w14:textId="77777777" w:rsidTr="00CA08B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5A49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81C1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9DC9" w14:textId="77777777" w:rsidR="00FD1697" w:rsidRPr="00C01414" w:rsidRDefault="00185EE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FD1697" w:rsidRPr="00C01414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FD1697" w:rsidRPr="00C0141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C01414" w14:paraId="6D26D838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7FE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76C60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784" w14:textId="61293899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01414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C01414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</w:t>
            </w:r>
            <w:proofErr w:type="gramStart"/>
            <w:r w:rsidRPr="00C01414">
              <w:rPr>
                <w:sz w:val="22"/>
                <w:szCs w:val="22"/>
                <w:lang w:eastAsia="en-US"/>
              </w:rPr>
              <w:t>работ,  услуг</w:t>
            </w:r>
            <w:proofErr w:type="gramEnd"/>
            <w:r w:rsidRPr="00C01414">
              <w:rPr>
                <w:sz w:val="22"/>
                <w:szCs w:val="22"/>
                <w:lang w:eastAsia="en-US"/>
              </w:rPr>
              <w:t xml:space="preserve"> для нужд акционерного общества «Волгоградоблэлектро», утвержденное </w:t>
            </w:r>
            <w:r w:rsidR="00376DB7" w:rsidRPr="00C01414">
              <w:rPr>
                <w:sz w:val="22"/>
                <w:szCs w:val="22"/>
              </w:rPr>
              <w:t xml:space="preserve">протоколом совета директоров </w:t>
            </w:r>
            <w:r w:rsidR="000A678B" w:rsidRPr="00C01414">
              <w:rPr>
                <w:sz w:val="22"/>
                <w:szCs w:val="22"/>
              </w:rPr>
              <w:t>№ 6 от 30.09.2022г.</w:t>
            </w:r>
            <w:r w:rsidR="00376DB7" w:rsidRPr="00C01414">
              <w:rPr>
                <w:sz w:val="22"/>
                <w:szCs w:val="22"/>
              </w:rPr>
              <w:t xml:space="preserve"> </w:t>
            </w:r>
            <w:r w:rsidRPr="00C0141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1697" w:rsidRPr="00C01414" w14:paraId="14299605" w14:textId="77777777" w:rsidTr="00CA08B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150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8C02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186" w14:textId="45ED6B59" w:rsidR="00CA08BB" w:rsidRPr="00C01414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  <w:r w:rsidRPr="00C01414">
              <w:rPr>
                <w:b/>
                <w:bCs/>
                <w:sz w:val="22"/>
                <w:szCs w:val="22"/>
              </w:rPr>
              <w:t>Лот №1:</w:t>
            </w:r>
            <w:r w:rsidRPr="00C01414">
              <w:rPr>
                <w:sz w:val="22"/>
                <w:szCs w:val="22"/>
              </w:rPr>
              <w:t xml:space="preserve"> Право заключения договора </w:t>
            </w:r>
            <w:r w:rsidR="00816AF8" w:rsidRPr="00C01414">
              <w:rPr>
                <w:sz w:val="22"/>
                <w:szCs w:val="22"/>
              </w:rPr>
              <w:t>техническо</w:t>
            </w:r>
            <w:r w:rsidR="00C07633" w:rsidRPr="00C01414">
              <w:rPr>
                <w:sz w:val="22"/>
                <w:szCs w:val="22"/>
              </w:rPr>
              <w:t>го</w:t>
            </w:r>
            <w:r w:rsidR="00816AF8" w:rsidRPr="00C01414">
              <w:rPr>
                <w:sz w:val="22"/>
                <w:szCs w:val="22"/>
              </w:rPr>
              <w:t xml:space="preserve"> обслуживани</w:t>
            </w:r>
            <w:r w:rsidR="00C07633" w:rsidRPr="00C01414">
              <w:rPr>
                <w:sz w:val="22"/>
                <w:szCs w:val="22"/>
              </w:rPr>
              <w:t>я</w:t>
            </w:r>
            <w:r w:rsidR="00816AF8" w:rsidRPr="00C01414">
              <w:rPr>
                <w:sz w:val="22"/>
                <w:szCs w:val="22"/>
              </w:rPr>
              <w:t xml:space="preserve"> систем </w:t>
            </w:r>
            <w:proofErr w:type="spellStart"/>
            <w:r w:rsidR="00816AF8" w:rsidRPr="00C01414">
              <w:rPr>
                <w:sz w:val="22"/>
                <w:szCs w:val="22"/>
              </w:rPr>
              <w:t>охранно</w:t>
            </w:r>
            <w:proofErr w:type="spellEnd"/>
            <w:r w:rsidR="00816AF8" w:rsidRPr="00C01414">
              <w:rPr>
                <w:sz w:val="22"/>
                <w:szCs w:val="22"/>
              </w:rPr>
              <w:t xml:space="preserve"> - пожарной сигнализации, оповещения людей о пожаре, </w:t>
            </w:r>
            <w:r w:rsidR="00816AF8" w:rsidRPr="00C01414">
              <w:rPr>
                <w:sz w:val="22"/>
                <w:szCs w:val="22"/>
              </w:rPr>
              <w:lastRenderedPageBreak/>
              <w:t xml:space="preserve">порошкового пожаротушения </w:t>
            </w:r>
            <w:r w:rsidRPr="00C01414">
              <w:rPr>
                <w:sz w:val="22"/>
                <w:szCs w:val="22"/>
              </w:rPr>
              <w:t>для нужд АО «Волгоградоблэлектро»</w:t>
            </w:r>
          </w:p>
          <w:p w14:paraId="5B8784D8" w14:textId="77777777" w:rsidR="00CA08BB" w:rsidRPr="00C01414" w:rsidRDefault="00CA08BB" w:rsidP="00CA08BB">
            <w:pPr>
              <w:widowControl w:val="0"/>
              <w:tabs>
                <w:tab w:val="left" w:pos="9800"/>
              </w:tabs>
              <w:jc w:val="both"/>
              <w:rPr>
                <w:sz w:val="22"/>
                <w:szCs w:val="22"/>
              </w:rPr>
            </w:pPr>
          </w:p>
          <w:p w14:paraId="5463CFD9" w14:textId="72893C8D" w:rsidR="00FD1697" w:rsidRPr="00C01414" w:rsidRDefault="00CA08BB" w:rsidP="00CA08BB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FD1697" w:rsidRPr="00C01414" w14:paraId="24E549D1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A8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E694" w14:textId="77777777" w:rsidR="00FD1697" w:rsidRPr="00C01414" w:rsidRDefault="00FD1697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658" w14:textId="3F7E2335" w:rsidR="00CA08BB" w:rsidRPr="00C01414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01414">
              <w:rPr>
                <w:b/>
                <w:bCs/>
                <w:sz w:val="22"/>
                <w:szCs w:val="22"/>
              </w:rPr>
              <w:t>Лот №1:</w:t>
            </w:r>
            <w:r w:rsidR="00816AF8" w:rsidRPr="00C01414">
              <w:rPr>
                <w:b/>
                <w:bCs/>
                <w:sz w:val="22"/>
                <w:szCs w:val="22"/>
              </w:rPr>
              <w:t xml:space="preserve"> Техническое обслуживание систем </w:t>
            </w:r>
            <w:proofErr w:type="spellStart"/>
            <w:r w:rsidR="00816AF8" w:rsidRPr="00C01414">
              <w:rPr>
                <w:b/>
                <w:bCs/>
                <w:sz w:val="22"/>
                <w:szCs w:val="22"/>
              </w:rPr>
              <w:t>охранно</w:t>
            </w:r>
            <w:proofErr w:type="spellEnd"/>
            <w:r w:rsidR="00816AF8" w:rsidRPr="00C01414">
              <w:rPr>
                <w:b/>
                <w:bCs/>
                <w:sz w:val="22"/>
                <w:szCs w:val="22"/>
              </w:rPr>
              <w:t xml:space="preserve"> - пожарной сигнализации, оповещения людей о пожаре, порошкового пожаротушения на объектах</w:t>
            </w:r>
            <w:r w:rsidR="00C07633" w:rsidRPr="00C01414">
              <w:rPr>
                <w:sz w:val="22"/>
                <w:szCs w:val="22"/>
              </w:rPr>
              <w:t xml:space="preserve"> </w:t>
            </w:r>
            <w:r w:rsidR="00C07633" w:rsidRPr="00C01414">
              <w:rPr>
                <w:b/>
                <w:bCs/>
                <w:sz w:val="22"/>
                <w:szCs w:val="22"/>
              </w:rPr>
              <w:t>АО «Волгоградоблэлектро»</w:t>
            </w:r>
          </w:p>
          <w:p w14:paraId="34528650" w14:textId="1B5B6054" w:rsidR="00816AF8" w:rsidRPr="00C01414" w:rsidRDefault="00CA08BB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C01414">
              <w:rPr>
                <w:b/>
                <w:bCs/>
                <w:sz w:val="22"/>
                <w:szCs w:val="22"/>
              </w:rPr>
              <w:t>Место оказания услуг:</w:t>
            </w:r>
            <w:r w:rsidR="00816AF8" w:rsidRPr="00C01414">
              <w:rPr>
                <w:sz w:val="22"/>
                <w:szCs w:val="22"/>
              </w:rPr>
              <w:t xml:space="preserve"> </w:t>
            </w:r>
            <w:r w:rsidR="00816AF8" w:rsidRPr="00C01414">
              <w:rPr>
                <w:rFonts w:eastAsia="Calibri"/>
                <w:bCs/>
                <w:sz w:val="22"/>
                <w:szCs w:val="22"/>
              </w:rPr>
              <w:t>Производственные</w:t>
            </w:r>
            <w:r w:rsidR="00816AF8" w:rsidRPr="00C01414">
              <w:rPr>
                <w:sz w:val="22"/>
                <w:szCs w:val="22"/>
              </w:rPr>
              <w:t xml:space="preserve"> участки филиалов АО «Волгоградоблэлектро»</w:t>
            </w:r>
            <w:r w:rsidR="00510857" w:rsidRPr="00C01414">
              <w:t xml:space="preserve"> </w:t>
            </w:r>
            <w:r w:rsidR="00510857" w:rsidRPr="00C01414">
              <w:rPr>
                <w:sz w:val="22"/>
                <w:szCs w:val="22"/>
              </w:rPr>
              <w:t>указанные в техническом задании Том № 2.</w:t>
            </w:r>
          </w:p>
          <w:p w14:paraId="0A1D26D0" w14:textId="1B8B3442" w:rsidR="00816AF8" w:rsidRPr="00C01414" w:rsidRDefault="00CA08BB" w:rsidP="00816AF8">
            <w:pPr>
              <w:jc w:val="both"/>
              <w:rPr>
                <w:sz w:val="22"/>
                <w:szCs w:val="22"/>
              </w:rPr>
            </w:pPr>
            <w:r w:rsidRPr="00C01414">
              <w:rPr>
                <w:b/>
                <w:bCs/>
                <w:sz w:val="22"/>
                <w:szCs w:val="22"/>
              </w:rPr>
              <w:t>Срок оказания услуг:</w:t>
            </w:r>
            <w:r w:rsidR="00816AF8" w:rsidRPr="00C01414">
              <w:rPr>
                <w:sz w:val="22"/>
                <w:szCs w:val="22"/>
              </w:rPr>
              <w:t xml:space="preserve"> ежеквартальное техническое обслуживание с момента заключения Договора по 31 декабря 2023г. </w:t>
            </w:r>
          </w:p>
          <w:p w14:paraId="25248824" w14:textId="77777777" w:rsidR="00510857" w:rsidRPr="00C01414" w:rsidRDefault="00510857" w:rsidP="00510857">
            <w:pPr>
              <w:ind w:firstLine="3"/>
              <w:jc w:val="both"/>
              <w:rPr>
                <w:sz w:val="22"/>
                <w:szCs w:val="22"/>
              </w:rPr>
            </w:pPr>
            <w:r w:rsidRPr="00C01414">
              <w:rPr>
                <w:sz w:val="22"/>
                <w:szCs w:val="22"/>
              </w:rPr>
              <w:t xml:space="preserve">Наименование установок и/или технических средств систем </w:t>
            </w:r>
            <w:proofErr w:type="spellStart"/>
            <w:r w:rsidRPr="00C01414">
              <w:rPr>
                <w:sz w:val="22"/>
                <w:szCs w:val="22"/>
              </w:rPr>
              <w:t>охранно</w:t>
            </w:r>
            <w:proofErr w:type="spellEnd"/>
            <w:r w:rsidRPr="00C01414">
              <w:rPr>
                <w:sz w:val="22"/>
                <w:szCs w:val="22"/>
              </w:rPr>
              <w:t xml:space="preserve"> - пожарной сигнализации, оповещения людей о пожаре, порошкового пожаротушения, установленных на объектах АО «Волгоградоблэлектро» указано в техническом задании Том № 2.</w:t>
            </w:r>
          </w:p>
          <w:p w14:paraId="4C97C287" w14:textId="77777777" w:rsidR="00816AF8" w:rsidRPr="00C01414" w:rsidRDefault="00816AF8" w:rsidP="00510857">
            <w:pPr>
              <w:jc w:val="both"/>
              <w:rPr>
                <w:b/>
                <w:sz w:val="22"/>
                <w:szCs w:val="22"/>
              </w:rPr>
            </w:pPr>
            <w:r w:rsidRPr="00C01414">
              <w:rPr>
                <w:b/>
                <w:sz w:val="22"/>
                <w:szCs w:val="22"/>
              </w:rPr>
              <w:t>Функциональные, технические, качественные, эксплуатационные характеристики услуг:</w:t>
            </w:r>
          </w:p>
          <w:p w14:paraId="750E9CBE" w14:textId="77777777" w:rsidR="00816AF8" w:rsidRPr="00C01414" w:rsidRDefault="00816AF8" w:rsidP="00510857">
            <w:pPr>
              <w:tabs>
                <w:tab w:val="left" w:pos="676"/>
                <w:tab w:val="left" w:pos="1440"/>
              </w:tabs>
              <w:suppressAutoHyphens/>
              <w:jc w:val="both"/>
              <w:rPr>
                <w:sz w:val="22"/>
                <w:szCs w:val="22"/>
              </w:rPr>
            </w:pPr>
            <w:r w:rsidRPr="00C01414">
              <w:rPr>
                <w:sz w:val="22"/>
                <w:szCs w:val="22"/>
              </w:rPr>
              <w:t>- соответствие действующим нормативным актам и правилам, регламентирующим порядок и качество услуг (положениям Федерального закона от 22.07.2008 № 123-ФЗ «Технический регламент о требованиях пожарной безопасности», «СП 3.13130.2009. Свод правил. Системы противопожарной защиты. Система оповещения и управления эвакуацией людей при пожаре. Требования пожарной безопасности» (утв. Приказом МЧС РФ от 25.03.2009 № 173).</w:t>
            </w:r>
          </w:p>
          <w:p w14:paraId="4CA00DD9" w14:textId="28FA1490" w:rsidR="00816AF8" w:rsidRPr="00C01414" w:rsidRDefault="00816AF8" w:rsidP="00816AF8">
            <w:pPr>
              <w:jc w:val="both"/>
              <w:rPr>
                <w:sz w:val="22"/>
                <w:szCs w:val="22"/>
              </w:rPr>
            </w:pPr>
            <w:r w:rsidRPr="00C01414">
              <w:rPr>
                <w:sz w:val="22"/>
                <w:szCs w:val="22"/>
              </w:rPr>
              <w:t xml:space="preserve"> - Исполнитель оказывает услуги по Договору на основании </w:t>
            </w:r>
            <w:r w:rsidRPr="00C01414">
              <w:rPr>
                <w:rFonts w:eastAsia="Calibri"/>
                <w:sz w:val="22"/>
                <w:szCs w:val="22"/>
              </w:rPr>
              <w:t>действующей лицензии (в соответствии с требованиями Федерального закона от 04.05.2011 № 99-ФЗ «О лицензировании отдельных видов деятельности»), выданной лицензирующим органом, на осуществление производства работ по монтажу, ремонту и обслуживанию средств обеспечения пожарной безопасности зданий и сооружений, по виду деятельности – «монтаж, ремонт и обслуживание установок пожарной и охранно-пожарной сигнализации».</w:t>
            </w:r>
          </w:p>
          <w:p w14:paraId="33401C2B" w14:textId="77777777" w:rsidR="00816AF8" w:rsidRPr="00C01414" w:rsidRDefault="00816AF8" w:rsidP="00510857">
            <w:pPr>
              <w:jc w:val="both"/>
              <w:rPr>
                <w:sz w:val="22"/>
                <w:szCs w:val="22"/>
              </w:rPr>
            </w:pPr>
            <w:r w:rsidRPr="00C01414">
              <w:rPr>
                <w:sz w:val="22"/>
                <w:szCs w:val="22"/>
              </w:rPr>
              <w:t xml:space="preserve">- проведение технического обслуживания с проверкой работоспособности систем </w:t>
            </w:r>
            <w:proofErr w:type="spellStart"/>
            <w:r w:rsidRPr="00C01414">
              <w:rPr>
                <w:sz w:val="22"/>
                <w:szCs w:val="22"/>
              </w:rPr>
              <w:t>охранно</w:t>
            </w:r>
            <w:proofErr w:type="spellEnd"/>
            <w:r w:rsidRPr="00C01414">
              <w:rPr>
                <w:sz w:val="22"/>
                <w:szCs w:val="22"/>
              </w:rPr>
              <w:t xml:space="preserve"> - пожарной сигнализации, оповещения людей о пожаре, порошкового пожаротушения согласно перечню, приведенного в таблице:</w:t>
            </w:r>
          </w:p>
          <w:p w14:paraId="3D856B66" w14:textId="77777777" w:rsidR="00816AF8" w:rsidRPr="00C01414" w:rsidRDefault="00816AF8" w:rsidP="00816AF8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6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4"/>
              <w:gridCol w:w="6267"/>
            </w:tblGrid>
            <w:tr w:rsidR="00816AF8" w:rsidRPr="00C01414" w14:paraId="3A605043" w14:textId="77777777" w:rsidTr="00816AF8">
              <w:trPr>
                <w:trHeight w:val="489"/>
                <w:tblHeader/>
              </w:trPr>
              <w:tc>
                <w:tcPr>
                  <w:tcW w:w="5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5F05C" w14:textId="77777777" w:rsidR="00816AF8" w:rsidRPr="00C01414" w:rsidRDefault="00816AF8" w:rsidP="00816AF8">
                  <w:pPr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6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2DE20" w14:textId="77777777" w:rsidR="00816AF8" w:rsidRPr="00C01414" w:rsidRDefault="00816AF8" w:rsidP="00816AF8">
                  <w:pPr>
                    <w:jc w:val="center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 xml:space="preserve">Перечень </w:t>
                  </w:r>
                  <w:r w:rsidRPr="00C01414">
                    <w:rPr>
                      <w:spacing w:val="-2"/>
                      <w:sz w:val="22"/>
                      <w:szCs w:val="22"/>
                    </w:rPr>
                    <w:t>услуг</w:t>
                  </w:r>
                </w:p>
              </w:tc>
            </w:tr>
            <w:tr w:rsidR="00816AF8" w:rsidRPr="00C01414" w14:paraId="4F2CB9E7" w14:textId="77777777" w:rsidTr="00816AF8">
              <w:trPr>
                <w:trHeight w:val="276"/>
                <w:tblHeader/>
              </w:trPr>
              <w:tc>
                <w:tcPr>
                  <w:tcW w:w="5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3DDA1" w14:textId="77777777" w:rsidR="00816AF8" w:rsidRPr="00C01414" w:rsidRDefault="00816AF8" w:rsidP="00816AF8">
                  <w:pPr>
                    <w:ind w:left="1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214F" w14:textId="77777777" w:rsidR="00816AF8" w:rsidRPr="00C01414" w:rsidRDefault="00816AF8" w:rsidP="00816AF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16AF8" w:rsidRPr="00C01414" w14:paraId="6A8E20C1" w14:textId="77777777" w:rsidTr="00816AF8">
              <w:trPr>
                <w:trHeight w:val="200"/>
                <w:tblHeader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4A378" w14:textId="77777777" w:rsidR="00816AF8" w:rsidRPr="00C01414" w:rsidRDefault="00816AF8" w:rsidP="00816AF8">
                  <w:pPr>
                    <w:ind w:left="140"/>
                    <w:jc w:val="center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5FF02F" w14:textId="77777777" w:rsidR="00816AF8" w:rsidRPr="00C01414" w:rsidRDefault="00816AF8" w:rsidP="00816AF8">
                  <w:pPr>
                    <w:jc w:val="center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816AF8" w:rsidRPr="00C01414" w14:paraId="67B2F0A4" w14:textId="77777777" w:rsidTr="00816AF8">
              <w:trPr>
                <w:trHeight w:val="814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B693F" w14:textId="77777777" w:rsidR="00816AF8" w:rsidRPr="00C01414" w:rsidRDefault="00816AF8" w:rsidP="00816AF8">
                  <w:pPr>
                    <w:pStyle w:val="a4"/>
                    <w:spacing w:before="0"/>
                    <w:ind w:left="140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518DA0" w14:textId="77777777" w:rsidR="00816AF8" w:rsidRPr="00C01414" w:rsidRDefault="00816AF8" w:rsidP="00816AF8">
                  <w:pPr>
                    <w:spacing w:line="240" w:lineRule="exact"/>
                    <w:ind w:left="132" w:right="125"/>
                    <w:jc w:val="both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Внешний осмотр составных частей системы (</w:t>
                  </w:r>
                  <w:proofErr w:type="spellStart"/>
                  <w:r w:rsidRPr="00C01414">
                    <w:rPr>
                      <w:sz w:val="22"/>
                      <w:szCs w:val="22"/>
                    </w:rPr>
                    <w:t>приемно­</w:t>
                  </w:r>
                  <w:proofErr w:type="spellEnd"/>
                  <w:r w:rsidRPr="00C01414">
                    <w:rPr>
                      <w:sz w:val="22"/>
                      <w:szCs w:val="22"/>
                    </w:rPr>
                    <w:t xml:space="preserve"> контрольных приборов, извещателей, оповещателей, исполнительных устройств, шлейфов сигнализации) на отсутствие механических повреждений, коррозии, грязи, прочности креплений и т.д.</w:t>
                  </w:r>
                </w:p>
              </w:tc>
            </w:tr>
            <w:tr w:rsidR="00816AF8" w:rsidRPr="00C01414" w14:paraId="23B407C8" w14:textId="77777777" w:rsidTr="00816AF8">
              <w:trPr>
                <w:trHeight w:hRule="exact" w:val="719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6A249" w14:textId="77777777" w:rsidR="00816AF8" w:rsidRPr="00C01414" w:rsidRDefault="00816AF8" w:rsidP="00816AF8">
                  <w:pPr>
                    <w:pStyle w:val="21"/>
                    <w:spacing w:before="0"/>
                    <w:ind w:firstLine="0"/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eastAsia="ru-RU"/>
                    </w:rPr>
                  </w:pPr>
                  <w:r w:rsidRPr="00C01414">
                    <w:rPr>
                      <w:rFonts w:ascii="Times New Roman" w:hAnsi="Times New Roman" w:cs="Times New Roman"/>
                      <w:b w:val="0"/>
                      <w:i w:val="0"/>
                      <w:sz w:val="22"/>
                      <w:szCs w:val="22"/>
                      <w:lang w:eastAsia="ru-RU"/>
                    </w:rPr>
                    <w:t xml:space="preserve">  2</w:t>
                  </w:r>
                </w:p>
              </w:tc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CBB24" w14:textId="77777777" w:rsidR="00816AF8" w:rsidRPr="00C01414" w:rsidRDefault="00816AF8" w:rsidP="00816AF8">
                  <w:pPr>
                    <w:spacing w:line="245" w:lineRule="exact"/>
                    <w:ind w:left="132" w:right="125"/>
                    <w:jc w:val="both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 xml:space="preserve">Контроль рабочего положения выключателей и переключателей, исправности световой индикации, наличие пломб на </w:t>
                  </w:r>
                  <w:proofErr w:type="spellStart"/>
                  <w:r w:rsidRPr="00C01414">
                    <w:rPr>
                      <w:sz w:val="22"/>
                      <w:szCs w:val="22"/>
                    </w:rPr>
                    <w:t>приемно­</w:t>
                  </w:r>
                  <w:proofErr w:type="spellEnd"/>
                  <w:r w:rsidRPr="00C01414">
                    <w:rPr>
                      <w:sz w:val="22"/>
                      <w:szCs w:val="22"/>
                    </w:rPr>
                    <w:t xml:space="preserve"> контрольных приборах</w:t>
                  </w:r>
                </w:p>
              </w:tc>
            </w:tr>
            <w:tr w:rsidR="00816AF8" w:rsidRPr="00C01414" w14:paraId="1A8741FC" w14:textId="77777777" w:rsidTr="00816AF8">
              <w:trPr>
                <w:trHeight w:hRule="exact" w:val="71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9B43DF" w14:textId="77777777" w:rsidR="00816AF8" w:rsidRPr="00C01414" w:rsidRDefault="00816AF8" w:rsidP="00816AF8">
                  <w:pPr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lastRenderedPageBreak/>
                    <w:t xml:space="preserve">  3</w:t>
                  </w:r>
                </w:p>
              </w:tc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878F09" w14:textId="77777777" w:rsidR="00816AF8" w:rsidRPr="00C01414" w:rsidRDefault="00816AF8" w:rsidP="00816AF8">
                  <w:pPr>
                    <w:ind w:left="132" w:right="125"/>
                    <w:jc w:val="both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Контроль основного и резервного источников питания и проверка автоматического переключения питания с рабочего ввода на резервный</w:t>
                  </w:r>
                </w:p>
              </w:tc>
            </w:tr>
            <w:tr w:rsidR="00816AF8" w:rsidRPr="00C01414" w14:paraId="62D5CF77" w14:textId="77777777" w:rsidTr="00816AF8">
              <w:trPr>
                <w:trHeight w:val="685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B21CF" w14:textId="77777777" w:rsidR="00816AF8" w:rsidRPr="00C01414" w:rsidRDefault="00816AF8" w:rsidP="00816AF8">
                  <w:pPr>
                    <w:ind w:left="140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CE40F" w14:textId="77777777" w:rsidR="00816AF8" w:rsidRPr="00C01414" w:rsidRDefault="00816AF8" w:rsidP="00816AF8">
                  <w:pPr>
                    <w:spacing w:line="245" w:lineRule="exact"/>
                    <w:ind w:left="132" w:right="12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Проверка работоспособности составных частей системы (</w:t>
                  </w:r>
                  <w:proofErr w:type="spellStart"/>
                  <w:r w:rsidRPr="00C01414">
                    <w:rPr>
                      <w:sz w:val="22"/>
                      <w:szCs w:val="22"/>
                    </w:rPr>
                    <w:t>приемно</w:t>
                  </w:r>
                  <w:proofErr w:type="spellEnd"/>
                  <w:r w:rsidRPr="00C01414">
                    <w:rPr>
                      <w:sz w:val="22"/>
                      <w:szCs w:val="22"/>
                    </w:rPr>
                    <w:t xml:space="preserve"> ­ контрольных приборов, извещателей, оповещателей, исполнительных устройств), измерение параметров шлейфов сигнализации и т.д.</w:t>
                  </w:r>
                </w:p>
              </w:tc>
            </w:tr>
            <w:tr w:rsidR="00816AF8" w:rsidRPr="00C01414" w14:paraId="5115FD58" w14:textId="77777777" w:rsidTr="00816AF8">
              <w:trPr>
                <w:trHeight w:val="141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84F507" w14:textId="77777777" w:rsidR="00816AF8" w:rsidRPr="00C01414" w:rsidRDefault="00816AF8" w:rsidP="00816AF8">
                  <w:pPr>
                    <w:ind w:left="140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8DD7D" w14:textId="77777777" w:rsidR="00816AF8" w:rsidRPr="00C01414" w:rsidRDefault="00816AF8" w:rsidP="00816AF8">
                  <w:pPr>
                    <w:spacing w:line="245" w:lineRule="exact"/>
                    <w:ind w:left="132" w:right="12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Профилактические работы (работы планово-предупредительного характера для поддерживания установок в работоспособном состоянии, включающие в себя очистку наружных поверхностей технических средств, проверку технического состояния их внутреннего монтажа (внутренних поверхностей), очистку, замену или восстановление элементов технических средств, выработавших ресурс или пришедших в негодность)</w:t>
                  </w:r>
                </w:p>
              </w:tc>
            </w:tr>
            <w:tr w:rsidR="00816AF8" w:rsidRPr="00C01414" w14:paraId="08B29700" w14:textId="77777777" w:rsidTr="00816AF8">
              <w:trPr>
                <w:trHeight w:val="976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A4F940" w14:textId="77777777" w:rsidR="00816AF8" w:rsidRPr="00C01414" w:rsidRDefault="00816AF8" w:rsidP="00816AF8">
                  <w:pPr>
                    <w:ind w:left="140"/>
                    <w:rPr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AF5BF" w14:textId="77777777" w:rsidR="00816AF8" w:rsidRPr="00C01414" w:rsidRDefault="00816AF8" w:rsidP="00816AF8">
                  <w:pPr>
                    <w:spacing w:line="245" w:lineRule="exact"/>
                    <w:ind w:left="132" w:right="125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01414">
                    <w:rPr>
                      <w:sz w:val="22"/>
                      <w:szCs w:val="22"/>
                    </w:rPr>
                    <w:t>Проверка работоспособности системы (определение технического состояния путем контроля выполнения техническими средствами и установкой в целом части или всех свойственных им функций, определенных назначением (в ручном и автоматическом режиме)</w:t>
                  </w:r>
                </w:p>
              </w:tc>
            </w:tr>
          </w:tbl>
          <w:p w14:paraId="2B1B0C4D" w14:textId="77777777" w:rsidR="00816AF8" w:rsidRPr="00C01414" w:rsidRDefault="00816AF8" w:rsidP="00816AF8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C01414">
              <w:rPr>
                <w:sz w:val="22"/>
                <w:szCs w:val="22"/>
              </w:rPr>
              <w:t>- принятие необходимых мер по обнаружению неисправностей, ремонту и восстановлению работоспособности систем охранно-пожарной сигнализации.</w:t>
            </w:r>
          </w:p>
          <w:p w14:paraId="47B3A67C" w14:textId="77777777" w:rsidR="00816AF8" w:rsidRPr="00C01414" w:rsidRDefault="00816AF8" w:rsidP="00816AF8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C01414">
              <w:rPr>
                <w:sz w:val="22"/>
                <w:szCs w:val="22"/>
              </w:rPr>
              <w:t>- обеспечение круглосуточного (за исключением выходных и праздничных дней) приема и регистрации сообщений о неисправностях систем, передаваемых Заказчиком.</w:t>
            </w:r>
          </w:p>
          <w:p w14:paraId="5206CBF2" w14:textId="77777777" w:rsidR="00816AF8" w:rsidRPr="00C01414" w:rsidRDefault="00816AF8" w:rsidP="00816AF8">
            <w:pPr>
              <w:keepNext/>
              <w:keepLines/>
              <w:ind w:firstLine="709"/>
              <w:jc w:val="both"/>
              <w:rPr>
                <w:sz w:val="22"/>
                <w:szCs w:val="22"/>
              </w:rPr>
            </w:pPr>
            <w:r w:rsidRPr="00C01414">
              <w:rPr>
                <w:sz w:val="22"/>
                <w:szCs w:val="22"/>
              </w:rPr>
              <w:t xml:space="preserve">- устранение неисправности систем автоматической пожарной сигнализации и оповещения людей при пожаре в течение 24 (Двадцати четырех) часов после получения заявки.  В остальных случаях на время аварийного ремонта Исполнитель обязан, временно установить близкое по характеристикам оборудование.    </w:t>
            </w:r>
          </w:p>
          <w:p w14:paraId="3FA61C29" w14:textId="77777777" w:rsidR="00816AF8" w:rsidRPr="00C01414" w:rsidRDefault="00816AF8" w:rsidP="00CA08BB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</w:p>
          <w:p w14:paraId="7BD13B85" w14:textId="0924E2A6" w:rsidR="00FD1697" w:rsidRPr="00C01414" w:rsidRDefault="00CA08BB" w:rsidP="00CA08BB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FD1697" w:rsidRPr="00C01414" w14:paraId="1B023D8B" w14:textId="77777777" w:rsidTr="00CA08B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B01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620E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91DF" w14:textId="1CF87CE4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C01414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C01414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C01414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816AF8" w:rsidRPr="00C01414">
              <w:rPr>
                <w:b/>
                <w:sz w:val="22"/>
                <w:szCs w:val="22"/>
                <w:lang w:eastAsia="en-US"/>
              </w:rPr>
              <w:t xml:space="preserve">860 000 </w:t>
            </w:r>
            <w:r w:rsidRPr="00C01414">
              <w:rPr>
                <w:b/>
                <w:sz w:val="22"/>
                <w:szCs w:val="22"/>
                <w:lang w:eastAsia="en-US"/>
              </w:rPr>
              <w:t>(</w:t>
            </w:r>
            <w:r w:rsidR="00816AF8" w:rsidRPr="00C01414">
              <w:rPr>
                <w:b/>
                <w:sz w:val="22"/>
                <w:szCs w:val="22"/>
                <w:lang w:eastAsia="en-US"/>
              </w:rPr>
              <w:t>Восемьсот шестьдесят тысяч</w:t>
            </w:r>
            <w:r w:rsidRPr="00C01414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816AF8" w:rsidRPr="00C01414">
              <w:rPr>
                <w:b/>
                <w:sz w:val="22"/>
                <w:szCs w:val="22"/>
                <w:lang w:eastAsia="en-US"/>
              </w:rPr>
              <w:t>00</w:t>
            </w:r>
            <w:r w:rsidRPr="00C01414">
              <w:rPr>
                <w:b/>
                <w:sz w:val="22"/>
                <w:szCs w:val="22"/>
                <w:lang w:eastAsia="en-US"/>
              </w:rPr>
              <w:t xml:space="preserve"> копеек, с учетом НДС 20%. </w:t>
            </w:r>
          </w:p>
          <w:p w14:paraId="2418E93C" w14:textId="7F0DC8EE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C01414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816AF8" w:rsidRPr="00C01414">
              <w:rPr>
                <w:b/>
                <w:sz w:val="22"/>
                <w:szCs w:val="22"/>
                <w:lang w:eastAsia="en-US"/>
              </w:rPr>
              <w:t xml:space="preserve">716 666 </w:t>
            </w:r>
            <w:r w:rsidRPr="00C01414">
              <w:rPr>
                <w:b/>
                <w:sz w:val="22"/>
                <w:szCs w:val="22"/>
                <w:lang w:eastAsia="en-US"/>
              </w:rPr>
              <w:t>(</w:t>
            </w:r>
            <w:r w:rsidR="00637F84" w:rsidRPr="00C01414">
              <w:rPr>
                <w:b/>
                <w:sz w:val="22"/>
                <w:szCs w:val="22"/>
                <w:lang w:eastAsia="en-US"/>
              </w:rPr>
              <w:t>Семьсот шестнадцать тысяч шестьсот шестьдесят шесть</w:t>
            </w:r>
            <w:r w:rsidRPr="00C01414">
              <w:rPr>
                <w:b/>
                <w:sz w:val="22"/>
                <w:szCs w:val="22"/>
                <w:lang w:eastAsia="en-US"/>
              </w:rPr>
              <w:t>) рубл</w:t>
            </w:r>
            <w:r w:rsidR="00816AF8" w:rsidRPr="00C01414">
              <w:rPr>
                <w:b/>
                <w:sz w:val="22"/>
                <w:szCs w:val="22"/>
                <w:lang w:eastAsia="en-US"/>
              </w:rPr>
              <w:t>ей 67</w:t>
            </w:r>
            <w:r w:rsidRPr="00C01414">
              <w:rPr>
                <w:b/>
                <w:sz w:val="22"/>
                <w:szCs w:val="22"/>
                <w:lang w:eastAsia="en-US"/>
              </w:rPr>
              <w:t xml:space="preserve"> копеек. </w:t>
            </w:r>
          </w:p>
          <w:p w14:paraId="6AB878BD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C413CE1" w14:textId="77777777" w:rsidR="00FD1697" w:rsidRPr="00C01414" w:rsidRDefault="00FD1697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41FCD19D" w14:textId="750E6BBD" w:rsidR="00CA08BB" w:rsidRPr="00C01414" w:rsidRDefault="00CA08BB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CA08BB" w:rsidRPr="00C01414" w14:paraId="5FDEDBA7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F06" w14:textId="77777777" w:rsidR="00CA08BB" w:rsidRPr="00C01414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BCF3" w14:textId="61D55739" w:rsidR="00CA08BB" w:rsidRPr="00C01414" w:rsidRDefault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DD63" w14:textId="41BA3783" w:rsidR="00CA08BB" w:rsidRPr="00C01414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01414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637F84" w:rsidRPr="00C01414">
              <w:rPr>
                <w:sz w:val="22"/>
                <w:szCs w:val="22"/>
              </w:rPr>
              <w:t xml:space="preserve"> сопоставимых рыночных цен</w:t>
            </w:r>
            <w:r w:rsidRPr="00C01414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C01414">
              <w:rPr>
                <w:sz w:val="22"/>
                <w:szCs w:val="22"/>
              </w:rPr>
              <w:t>за  НДС</w:t>
            </w:r>
            <w:proofErr w:type="gramEnd"/>
            <w:r w:rsidRPr="00C01414">
              <w:rPr>
                <w:sz w:val="22"/>
                <w:szCs w:val="22"/>
              </w:rPr>
              <w:t>.</w:t>
            </w:r>
          </w:p>
          <w:p w14:paraId="653C92F6" w14:textId="5E4ABD50" w:rsidR="00CA08BB" w:rsidRPr="00C01414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</w:rPr>
              <w:t xml:space="preserve">Порядок определения начальной (максимальной) цены договора указан </w:t>
            </w:r>
            <w:r w:rsidRPr="00C01414">
              <w:rPr>
                <w:sz w:val="22"/>
                <w:szCs w:val="22"/>
              </w:rPr>
              <w:lastRenderedPageBreak/>
              <w:t>подробно в «Техническом задании» Том № 2 документации запроса оферт.</w:t>
            </w:r>
          </w:p>
        </w:tc>
      </w:tr>
      <w:tr w:rsidR="00FD1697" w:rsidRPr="00C01414" w14:paraId="21939C22" w14:textId="77777777" w:rsidTr="00CA08B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83D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595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374C7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FD1697" w:rsidRPr="00C01414" w14:paraId="771C066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B69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1060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ECBF590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486" w14:textId="5105532C" w:rsidR="00FD1697" w:rsidRPr="00C01414" w:rsidRDefault="00FD1697" w:rsidP="00637F84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C01414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637F84" w:rsidRPr="00C01414">
              <w:rPr>
                <w:bCs/>
                <w:sz w:val="22"/>
                <w:szCs w:val="22"/>
                <w:lang w:eastAsia="en-US"/>
              </w:rPr>
              <w:t>не установлено.</w:t>
            </w:r>
          </w:p>
          <w:p w14:paraId="18445C15" w14:textId="77777777" w:rsidR="00FD1697" w:rsidRPr="00C01414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118D5C56" w14:textId="77777777" w:rsidR="00FD1697" w:rsidRPr="00C01414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C01414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C0141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C01414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FD1697" w:rsidRPr="00C01414" w14:paraId="3E798AA3" w14:textId="77777777" w:rsidTr="00CA08B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82F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CC0F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4301" w14:textId="4196CF05" w:rsidR="00FD1697" w:rsidRPr="00C01414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C01414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637F84" w:rsidRPr="00C01414">
              <w:rPr>
                <w:b/>
                <w:sz w:val="22"/>
                <w:szCs w:val="22"/>
                <w:lang w:eastAsia="en-US"/>
              </w:rPr>
              <w:t>86 000,00</w:t>
            </w:r>
            <w:r w:rsidRPr="00C01414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C01414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C01414">
              <w:rPr>
                <w:bCs/>
                <w:lang w:eastAsia="en-US"/>
              </w:rPr>
              <w:t xml:space="preserve"> </w:t>
            </w:r>
          </w:p>
          <w:p w14:paraId="495A31E3" w14:textId="77777777" w:rsidR="00FD1697" w:rsidRPr="00C01414" w:rsidRDefault="00FD1697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438B7F8" w14:textId="77777777" w:rsidR="00FD1697" w:rsidRPr="00C01414" w:rsidRDefault="00FD169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C01414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C01414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EF66B27" w14:textId="6FF382C5" w:rsidR="00FD1697" w:rsidRPr="00C01414" w:rsidRDefault="00FD1697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C01414">
              <w:rPr>
                <w:color w:val="000000"/>
                <w:sz w:val="22"/>
                <w:szCs w:val="22"/>
                <w:lang w:eastAsia="en-US"/>
              </w:rPr>
              <w:t xml:space="preserve">Расчетный счет </w:t>
            </w:r>
            <w:r w:rsidR="00552E18" w:rsidRPr="00C01414">
              <w:rPr>
                <w:color w:val="000000"/>
                <w:sz w:val="22"/>
                <w:szCs w:val="22"/>
                <w:lang w:eastAsia="en-US"/>
              </w:rPr>
              <w:t>АО</w:t>
            </w:r>
            <w:r w:rsidRPr="00C01414">
              <w:rPr>
                <w:color w:val="000000"/>
                <w:sz w:val="22"/>
                <w:szCs w:val="22"/>
                <w:lang w:eastAsia="en-US"/>
              </w:rPr>
              <w:t xml:space="preserve"> «Волгоградоблэлектро» № р/с </w:t>
            </w:r>
            <w:r w:rsidRPr="00C01414">
              <w:rPr>
                <w:sz w:val="22"/>
                <w:szCs w:val="22"/>
                <w:lang w:eastAsia="en-US"/>
              </w:rPr>
              <w:t xml:space="preserve">40702810111020101044 Волгоградское ОСБ №8621  </w:t>
            </w:r>
            <w:r w:rsidR="001918BE" w:rsidRPr="00C01414">
              <w:rPr>
                <w:sz w:val="22"/>
                <w:szCs w:val="22"/>
                <w:lang w:eastAsia="en-US"/>
              </w:rPr>
              <w:t>П</w:t>
            </w:r>
            <w:r w:rsidR="00552E18" w:rsidRPr="00C01414">
              <w:rPr>
                <w:sz w:val="22"/>
                <w:szCs w:val="22"/>
                <w:lang w:eastAsia="en-US"/>
              </w:rPr>
              <w:t>АО</w:t>
            </w:r>
            <w:r w:rsidRPr="00C01414">
              <w:rPr>
                <w:sz w:val="22"/>
                <w:szCs w:val="22"/>
                <w:lang w:eastAsia="en-US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FD1697" w:rsidRPr="00C01414" w14:paraId="28C3FCF8" w14:textId="77777777" w:rsidTr="00CA08BB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664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B8BD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FF68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C01414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C01414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08BB" w:rsidRPr="00C01414" w14:paraId="0D899C54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D02" w14:textId="77777777" w:rsidR="00CA08BB" w:rsidRPr="00C01414" w:rsidRDefault="00CA08BB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502" w14:textId="7354E0C9" w:rsidR="00CA08BB" w:rsidRPr="00C01414" w:rsidRDefault="00CA08BB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855" w14:textId="77777777" w:rsidR="00CA08BB" w:rsidRPr="00C01414" w:rsidRDefault="00CA08BB" w:rsidP="00CA08BB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414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01414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C01414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C01414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C01414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4F47B8CE" w14:textId="036AD3C8" w:rsidR="00CA08BB" w:rsidRPr="00C01414" w:rsidRDefault="00CA08BB" w:rsidP="00CA08BB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FD1697" w:rsidRPr="00C01414" w14:paraId="67A0E68A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4D0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0451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61B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BB270DE" w14:textId="142CBB75" w:rsidR="00FD1697" w:rsidRPr="00C01414" w:rsidRDefault="005134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FD1697" w:rsidRPr="00C01414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FD1697" w:rsidRPr="00C01414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FD1697" w:rsidRPr="00C01414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C01414">
              <w:rPr>
                <w:sz w:val="22"/>
                <w:szCs w:val="22"/>
                <w:lang w:eastAsia="en-US"/>
              </w:rPr>
              <w:t>время московское</w:t>
            </w:r>
            <w:r w:rsidR="00FD1697" w:rsidRPr="00C01414">
              <w:rPr>
                <w:sz w:val="22"/>
                <w:szCs w:val="22"/>
                <w:lang w:eastAsia="en-US"/>
              </w:rPr>
              <w:t>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="00FD1697" w:rsidRPr="00C01414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FD1697" w:rsidRPr="00C01414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C01414">
              <w:rPr>
                <w:sz w:val="22"/>
                <w:szCs w:val="22"/>
                <w:lang w:eastAsia="en-US"/>
              </w:rPr>
              <w:t>202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FD1697" w:rsidRPr="00C01414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C01414" w14:paraId="430ECFB2" w14:textId="77777777" w:rsidTr="00CA08B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1992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BCEC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D22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7F3B33" w14:textId="0751C01C" w:rsidR="00FD1697" w:rsidRPr="00C01414" w:rsidRDefault="005134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C01414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C01414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C01414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C01414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C01414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C01414">
              <w:rPr>
                <w:sz w:val="22"/>
                <w:szCs w:val="22"/>
                <w:lang w:eastAsia="en-US"/>
              </w:rPr>
              <w:t xml:space="preserve"> </w:t>
            </w:r>
            <w:r w:rsidR="00FD1697" w:rsidRPr="00C01414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FD1697" w:rsidRPr="00C01414" w14:paraId="4AF7C451" w14:textId="77777777" w:rsidTr="00CA08BB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409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84F9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3E24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01414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C01414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FD1697" w:rsidRPr="00C01414" w14:paraId="6AAFE499" w14:textId="77777777" w:rsidTr="00CA08B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E14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943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92" w14:textId="394D5AEC" w:rsidR="00FD1697" w:rsidRPr="00C01414" w:rsidRDefault="005134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C01414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C01414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C01414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C01414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C01414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C01414">
              <w:rPr>
                <w:sz w:val="22"/>
                <w:szCs w:val="22"/>
                <w:lang w:eastAsia="en-US"/>
              </w:rPr>
              <w:t xml:space="preserve"> </w:t>
            </w:r>
            <w:r w:rsidR="00FD1697" w:rsidRPr="00C01414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FD1697" w:rsidRPr="00C01414" w14:paraId="49D295B4" w14:textId="77777777" w:rsidTr="00CA08BB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F4F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31F7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7260" w14:textId="437F29EC" w:rsidR="00FD1697" w:rsidRPr="00C01414" w:rsidRDefault="00513495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C01414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C01414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C01414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C01414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C01414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C01414">
              <w:rPr>
                <w:sz w:val="22"/>
                <w:szCs w:val="22"/>
                <w:lang w:eastAsia="en-US"/>
              </w:rPr>
              <w:t xml:space="preserve"> </w:t>
            </w:r>
            <w:r w:rsidR="00FD1697" w:rsidRPr="00C01414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FD1697" w:rsidRPr="00C01414" w14:paraId="2023126A" w14:textId="77777777" w:rsidTr="00CA08BB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0983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860" w14:textId="77777777" w:rsidR="00FD1697" w:rsidRPr="00C01414" w:rsidRDefault="00FD169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725" w14:textId="071F26F8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 xml:space="preserve">не позднее </w:t>
            </w:r>
            <w:r w:rsidR="00513495">
              <w:rPr>
                <w:sz w:val="22"/>
                <w:szCs w:val="22"/>
                <w:lang w:eastAsia="en-US"/>
              </w:rPr>
              <w:t>12</w:t>
            </w:r>
            <w:r w:rsidRPr="00C01414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513495">
              <w:rPr>
                <w:sz w:val="22"/>
                <w:szCs w:val="22"/>
                <w:lang w:eastAsia="en-US"/>
              </w:rPr>
              <w:t>00</w:t>
            </w:r>
            <w:r w:rsidRPr="00C01414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C01414">
              <w:rPr>
                <w:sz w:val="22"/>
                <w:szCs w:val="22"/>
                <w:lang w:eastAsia="en-US"/>
              </w:rPr>
              <w:t xml:space="preserve"> (</w:t>
            </w:r>
            <w:r w:rsidR="006D556C" w:rsidRPr="00C01414">
              <w:rPr>
                <w:sz w:val="22"/>
                <w:szCs w:val="22"/>
                <w:lang w:eastAsia="en-US"/>
              </w:rPr>
              <w:t>время московское</w:t>
            </w:r>
            <w:r w:rsidRPr="00C01414">
              <w:rPr>
                <w:sz w:val="22"/>
                <w:szCs w:val="22"/>
                <w:lang w:eastAsia="en-US"/>
              </w:rPr>
              <w:t>) «</w:t>
            </w:r>
            <w:r w:rsidR="00513495">
              <w:rPr>
                <w:sz w:val="22"/>
                <w:szCs w:val="22"/>
                <w:lang w:eastAsia="en-US"/>
              </w:rPr>
              <w:t>31</w:t>
            </w:r>
            <w:r w:rsidRPr="00C01414">
              <w:rPr>
                <w:sz w:val="22"/>
                <w:szCs w:val="22"/>
                <w:lang w:eastAsia="en-US"/>
              </w:rPr>
              <w:t xml:space="preserve">» </w:t>
            </w:r>
            <w:r w:rsidR="00513495">
              <w:rPr>
                <w:sz w:val="22"/>
                <w:szCs w:val="22"/>
                <w:lang w:eastAsia="en-US"/>
              </w:rPr>
              <w:t>января</w:t>
            </w:r>
            <w:r w:rsidRPr="00C01414">
              <w:rPr>
                <w:sz w:val="22"/>
                <w:szCs w:val="22"/>
                <w:lang w:eastAsia="en-US"/>
              </w:rPr>
              <w:t xml:space="preserve"> </w:t>
            </w:r>
            <w:r w:rsidR="002E2F47" w:rsidRPr="00C01414">
              <w:rPr>
                <w:sz w:val="22"/>
                <w:szCs w:val="22"/>
                <w:lang w:eastAsia="en-US"/>
              </w:rPr>
              <w:t>202</w:t>
            </w:r>
            <w:r w:rsidR="00513495">
              <w:rPr>
                <w:sz w:val="22"/>
                <w:szCs w:val="22"/>
                <w:lang w:eastAsia="en-US"/>
              </w:rPr>
              <w:t>3</w:t>
            </w:r>
            <w:r w:rsidRPr="00C01414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FD1697" w:rsidRPr="00C01414" w14:paraId="2312F8A6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87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06F2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28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414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FD1697" w:rsidRPr="00C01414" w14:paraId="3CFF5EEF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5085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CE1E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1989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414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FD1697" w:rsidRPr="00C01414" w14:paraId="48930F74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936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23E9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6C93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414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 xml:space="preserve">Установлены постановлением Правительства РФ от 16 сентября 2016 г. </w:t>
            </w:r>
            <w:r w:rsidRPr="00C01414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lastRenderedPageBreak/>
              <w:t>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FD1697" w14:paraId="6458546B" w14:textId="77777777" w:rsidTr="00CA08B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BCFE" w14:textId="77777777" w:rsidR="00FD1697" w:rsidRPr="00C01414" w:rsidRDefault="00FD1697" w:rsidP="00FD1697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CAC" w14:textId="77777777" w:rsidR="00FD1697" w:rsidRPr="00C01414" w:rsidRDefault="00FD1697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9880" w14:textId="77777777" w:rsidR="00FD1697" w:rsidRDefault="00FD1697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C01414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BAB789F" w14:textId="77777777" w:rsidR="00FD1697" w:rsidRDefault="00FD1697" w:rsidP="00FD1697"/>
    <w:p w14:paraId="6C3F26E1" w14:textId="77777777" w:rsidR="00FD1697" w:rsidRDefault="00FD1697" w:rsidP="00FD1697"/>
    <w:p w14:paraId="28AC929E" w14:textId="77777777" w:rsidR="000B174E" w:rsidRPr="00BF657D" w:rsidRDefault="000B174E" w:rsidP="00BF657D"/>
    <w:sectPr w:rsidR="000B174E" w:rsidRPr="00B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062604098">
    <w:abstractNumId w:val="0"/>
  </w:num>
  <w:num w:numId="2" w16cid:durableId="11218463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A678B"/>
    <w:rsid w:val="000B174E"/>
    <w:rsid w:val="00102CB0"/>
    <w:rsid w:val="00185EEF"/>
    <w:rsid w:val="001918BE"/>
    <w:rsid w:val="00197057"/>
    <w:rsid w:val="002E2F47"/>
    <w:rsid w:val="00376DB7"/>
    <w:rsid w:val="003A0EBE"/>
    <w:rsid w:val="003C4689"/>
    <w:rsid w:val="003F6B70"/>
    <w:rsid w:val="004F22D5"/>
    <w:rsid w:val="00510857"/>
    <w:rsid w:val="00513495"/>
    <w:rsid w:val="00552E18"/>
    <w:rsid w:val="005C1550"/>
    <w:rsid w:val="00637F84"/>
    <w:rsid w:val="006D556C"/>
    <w:rsid w:val="00717BF8"/>
    <w:rsid w:val="0080258E"/>
    <w:rsid w:val="00816AF8"/>
    <w:rsid w:val="008D3990"/>
    <w:rsid w:val="00936FA2"/>
    <w:rsid w:val="0095668A"/>
    <w:rsid w:val="009E61F4"/>
    <w:rsid w:val="009E75A3"/>
    <w:rsid w:val="00AC720F"/>
    <w:rsid w:val="00B44BCD"/>
    <w:rsid w:val="00BF657D"/>
    <w:rsid w:val="00C01414"/>
    <w:rsid w:val="00C07633"/>
    <w:rsid w:val="00CA08BB"/>
    <w:rsid w:val="00D40994"/>
    <w:rsid w:val="00DC4CAB"/>
    <w:rsid w:val="00F25808"/>
    <w:rsid w:val="00F757DA"/>
    <w:rsid w:val="00FD1697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">
    <w:name w:val="Абзац списка4"/>
    <w:basedOn w:val="a"/>
    <w:uiPriority w:val="99"/>
    <w:rsid w:val="00816AF8"/>
    <w:pPr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rsid w:val="00816AF8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uiPriority w:val="99"/>
    <w:locked/>
    <w:rsid w:val="00816AF8"/>
    <w:rPr>
      <w:b/>
      <w:bCs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16AF8"/>
    <w:pPr>
      <w:shd w:val="clear" w:color="auto" w:fill="FFFFFF"/>
      <w:spacing w:before="720" w:line="274" w:lineRule="exact"/>
      <w:ind w:hanging="30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33</cp:revision>
  <dcterms:created xsi:type="dcterms:W3CDTF">2019-01-17T06:17:00Z</dcterms:created>
  <dcterms:modified xsi:type="dcterms:W3CDTF">2022-12-27T06:25:00Z</dcterms:modified>
</cp:coreProperties>
</file>