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C3A5" w14:textId="7AB19A77" w:rsidR="0044511E" w:rsidRDefault="0044511E" w:rsidP="0044511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CDC72D" wp14:editId="0402CE5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584508E" w14:textId="77777777" w:rsidR="0044511E" w:rsidRDefault="0044511E" w:rsidP="0044511E">
      <w:pPr>
        <w:jc w:val="center"/>
      </w:pPr>
      <w:r>
        <w:t>АКЦИОНЕРНОЕ ОБЩЕСТВО</w:t>
      </w:r>
    </w:p>
    <w:p w14:paraId="30133998" w14:textId="77777777" w:rsidR="0044511E" w:rsidRDefault="0044511E" w:rsidP="0044511E">
      <w:pPr>
        <w:jc w:val="center"/>
      </w:pPr>
      <w:r>
        <w:t>«ВОЛГОГРАДОБЛЭЛЕКТРО»</w:t>
      </w:r>
    </w:p>
    <w:p w14:paraId="6C95462C" w14:textId="77777777" w:rsidR="0044511E" w:rsidRDefault="0044511E" w:rsidP="0044511E">
      <w:pPr>
        <w:jc w:val="center"/>
      </w:pPr>
      <w:r>
        <w:t>(АО ВОЭ)</w:t>
      </w:r>
    </w:p>
    <w:p w14:paraId="35B1EA8A" w14:textId="77777777" w:rsidR="0044511E" w:rsidRDefault="0044511E" w:rsidP="0044511E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057F80FC" w14:textId="77777777" w:rsidR="0044511E" w:rsidRDefault="0044511E" w:rsidP="0044511E">
      <w:pPr>
        <w:pStyle w:val="Default"/>
        <w:rPr>
          <w:b/>
          <w:bCs/>
          <w:sz w:val="22"/>
          <w:szCs w:val="22"/>
        </w:rPr>
      </w:pPr>
    </w:p>
    <w:p w14:paraId="0783F6A7" w14:textId="77777777" w:rsidR="0044511E" w:rsidRDefault="0044511E" w:rsidP="004451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C9A137F" w14:textId="7C23EEB3" w:rsidR="0044511E" w:rsidRDefault="0044511E" w:rsidP="004451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</w:t>
      </w:r>
      <w:r w:rsidR="0062016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право заключения договора поставки товара (</w:t>
      </w:r>
      <w:r w:rsidR="00624F9C">
        <w:rPr>
          <w:b/>
          <w:bCs/>
          <w:sz w:val="22"/>
          <w:szCs w:val="22"/>
        </w:rPr>
        <w:t>металл</w:t>
      </w:r>
      <w:r>
        <w:rPr>
          <w:b/>
          <w:bCs/>
          <w:sz w:val="22"/>
          <w:szCs w:val="22"/>
        </w:rPr>
        <w:t>) для нужд АО «Волгоградоблэлектро»</w:t>
      </w:r>
    </w:p>
    <w:p w14:paraId="6DEADD21" w14:textId="77777777" w:rsidR="0044511E" w:rsidRDefault="0044511E" w:rsidP="004451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66322DB4" w14:textId="77777777" w:rsidR="0044511E" w:rsidRDefault="0044511E" w:rsidP="0044511E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44511E" w14:paraId="35FC3A7C" w14:textId="77777777" w:rsidTr="0070032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2FD4" w14:textId="77777777" w:rsidR="0044511E" w:rsidRDefault="0044511E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EE6" w14:textId="77777777" w:rsidR="0044511E" w:rsidRDefault="0044511E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B0F3" w14:textId="77777777" w:rsidR="0044511E" w:rsidRDefault="0044511E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44511E" w14:paraId="425A6F8E" w14:textId="77777777" w:rsidTr="0070032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994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C724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16B" w14:textId="77777777" w:rsidR="0044511E" w:rsidRDefault="0044511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44511E" w14:paraId="575ECD49" w14:textId="77777777" w:rsidTr="0070032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F4B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885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699A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7D831720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91B3331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1387AF5A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44511E" w14:paraId="1412957E" w14:textId="77777777" w:rsidTr="0070032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F32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DAA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B6D5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2F89EC6F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9403D1B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0752C66" w14:textId="77777777" w:rsidR="0044511E" w:rsidRDefault="004451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7A34F4A2" w14:textId="627EE40B" w:rsidR="0044511E" w:rsidRDefault="00624F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5C99D1CD" w14:textId="22359336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624F9C">
              <w:rPr>
                <w:bCs/>
                <w:sz w:val="22"/>
                <w:szCs w:val="22"/>
              </w:rPr>
              <w:t>56-20-88 (вн.1096)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4511E" w14:paraId="30A0743C" w14:textId="77777777" w:rsidTr="0070032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B75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0252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F42F" w14:textId="5FA8CF92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624F9C">
              <w:rPr>
                <w:sz w:val="22"/>
                <w:szCs w:val="22"/>
              </w:rPr>
              <w:t>металл</w:t>
            </w:r>
            <w:r>
              <w:rPr>
                <w:bCs/>
                <w:sz w:val="22"/>
                <w:szCs w:val="22"/>
              </w:rPr>
              <w:t>)</w:t>
            </w:r>
            <w:r w:rsidR="0062016B" w:rsidRPr="00624F9C">
              <w:rPr>
                <w:sz w:val="22"/>
                <w:szCs w:val="22"/>
              </w:rPr>
              <w:t xml:space="preserve"> (или его эквивалент</w:t>
            </w:r>
            <w:r w:rsidR="006201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>
              <w:rPr>
                <w:sz w:val="22"/>
                <w:szCs w:val="22"/>
              </w:rPr>
              <w:t>Процедура  запроса</w:t>
            </w:r>
            <w:proofErr w:type="gramEnd"/>
            <w:r>
              <w:rPr>
                <w:sz w:val="22"/>
                <w:szCs w:val="22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44511E" w14:paraId="475209E5" w14:textId="77777777" w:rsidTr="0070032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E60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A4C7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1241" w14:textId="219D3B76" w:rsidR="00CA51DC" w:rsidRDefault="005B0C23" w:rsidP="00CA51D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hyperlink r:id="rId9" w:history="1">
              <w:r w:rsidR="00CA51DC">
                <w:rPr>
                  <w:rStyle w:val="a3"/>
                </w:rPr>
                <w:t>https://etp.gpb.ru</w:t>
              </w:r>
            </w:hyperlink>
          </w:p>
          <w:p w14:paraId="76DE4034" w14:textId="0DB6D9D9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4511E" w14:paraId="2504DF98" w14:textId="77777777" w:rsidTr="00700327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B89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C56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9B7" w14:textId="77777777" w:rsidR="0044511E" w:rsidRPr="00624F9C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624F9C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4F9C">
                <w:rPr>
                  <w:sz w:val="22"/>
                  <w:szCs w:val="22"/>
                </w:rPr>
                <w:t>2011 г</w:t>
              </w:r>
            </w:smartTag>
            <w:r w:rsidRPr="00624F9C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624F9C">
              <w:rPr>
                <w:sz w:val="22"/>
                <w:szCs w:val="22"/>
              </w:rPr>
              <w:t>работ,  услуг</w:t>
            </w:r>
            <w:proofErr w:type="gramEnd"/>
            <w:r w:rsidRPr="00624F9C">
              <w:rPr>
                <w:sz w:val="22"/>
                <w:szCs w:val="22"/>
              </w:rPr>
              <w:t xml:space="preserve">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44511E" w14:paraId="6CB7DC0E" w14:textId="77777777" w:rsidTr="0070032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317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DE06" w14:textId="77777777" w:rsidR="0044511E" w:rsidRDefault="0044511E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FC3" w14:textId="2FAF9B4C" w:rsidR="0044511E" w:rsidRPr="00624F9C" w:rsidRDefault="0044511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24F9C">
              <w:rPr>
                <w:b/>
                <w:bCs/>
                <w:sz w:val="22"/>
                <w:szCs w:val="22"/>
              </w:rPr>
              <w:t>Лот №1:</w:t>
            </w:r>
            <w:r w:rsidRPr="00624F9C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624F9C" w:rsidRPr="00624F9C">
              <w:rPr>
                <w:sz w:val="22"/>
                <w:szCs w:val="22"/>
              </w:rPr>
              <w:t xml:space="preserve"> (металл) </w:t>
            </w:r>
            <w:r w:rsidRPr="00624F9C">
              <w:rPr>
                <w:sz w:val="22"/>
                <w:szCs w:val="22"/>
              </w:rPr>
              <w:t>или его эквивалент для нужд АО «Волгоградоблэлектро»</w:t>
            </w:r>
            <w:r w:rsidR="00624F9C">
              <w:rPr>
                <w:sz w:val="22"/>
                <w:szCs w:val="22"/>
              </w:rPr>
              <w:t>.</w:t>
            </w:r>
            <w:r w:rsidR="0062016B">
              <w:rPr>
                <w:sz w:val="22"/>
                <w:szCs w:val="22"/>
              </w:rPr>
              <w:t xml:space="preserve"> </w:t>
            </w:r>
          </w:p>
          <w:p w14:paraId="0A994EAE" w14:textId="77777777" w:rsidR="0044511E" w:rsidRPr="00624F9C" w:rsidRDefault="0044511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66C1D96" w14:textId="77777777" w:rsidR="0044511E" w:rsidRPr="00624F9C" w:rsidRDefault="0044511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24F9C">
              <w:rPr>
                <w:sz w:val="22"/>
                <w:szCs w:val="22"/>
              </w:rPr>
              <w:lastRenderedPageBreak/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624F9C">
              <w:rPr>
                <w:sz w:val="22"/>
                <w:szCs w:val="22"/>
              </w:rPr>
              <w:t>безопасности,  и</w:t>
            </w:r>
            <w:proofErr w:type="gramEnd"/>
            <w:r w:rsidRPr="00624F9C">
              <w:rPr>
                <w:sz w:val="22"/>
                <w:szCs w:val="22"/>
              </w:rPr>
              <w:t xml:space="preserve">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44511E" w14:paraId="0AE32C7A" w14:textId="77777777" w:rsidTr="00700327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9BF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0D8B" w14:textId="77777777" w:rsidR="0044511E" w:rsidRDefault="0044511E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72D" w14:textId="2290F3EB" w:rsidR="00624F9C" w:rsidRDefault="0044511E" w:rsidP="00624F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24F9C">
              <w:rPr>
                <w:b/>
                <w:bCs/>
                <w:sz w:val="22"/>
                <w:szCs w:val="22"/>
              </w:rPr>
              <w:t>Лот №1</w:t>
            </w:r>
            <w:r w:rsidR="00624F9C" w:rsidRPr="00624F9C">
              <w:rPr>
                <w:b/>
                <w:bCs/>
                <w:sz w:val="22"/>
                <w:szCs w:val="22"/>
              </w:rPr>
              <w:t xml:space="preserve">: </w:t>
            </w:r>
            <w:r w:rsidR="00F461E0">
              <w:rPr>
                <w:b/>
                <w:bCs/>
                <w:sz w:val="22"/>
                <w:szCs w:val="22"/>
              </w:rPr>
              <w:t>Д</w:t>
            </w:r>
            <w:r w:rsidR="00624F9C" w:rsidRPr="00624F9C">
              <w:rPr>
                <w:sz w:val="22"/>
                <w:szCs w:val="22"/>
              </w:rPr>
              <w:t>оговор поставки товара (металл) для нужд АО «Волгоградоблэлектро»</w:t>
            </w:r>
            <w:r w:rsidR="00624F9C">
              <w:rPr>
                <w:sz w:val="22"/>
                <w:szCs w:val="22"/>
              </w:rPr>
              <w:t>.</w:t>
            </w:r>
          </w:p>
          <w:p w14:paraId="4FBCC0B7" w14:textId="1E439E78" w:rsidR="00E93C15" w:rsidRDefault="00E93C15" w:rsidP="00624F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00327">
              <w:rPr>
                <w:b/>
                <w:bCs/>
                <w:color w:val="000000"/>
                <w:sz w:val="22"/>
                <w:szCs w:val="22"/>
              </w:rPr>
              <w:t>Место поставки товара</w:t>
            </w:r>
            <w:r w:rsidRPr="00700327">
              <w:rPr>
                <w:color w:val="000000"/>
                <w:sz w:val="22"/>
                <w:szCs w:val="22"/>
              </w:rPr>
              <w:t xml:space="preserve">: 400075 г. Волгоград, ул. Шопена 13, </w:t>
            </w:r>
            <w:proofErr w:type="gramStart"/>
            <w:r w:rsidRPr="00700327">
              <w:rPr>
                <w:color w:val="000000"/>
                <w:sz w:val="22"/>
                <w:szCs w:val="22"/>
              </w:rPr>
              <w:t xml:space="preserve">кроме </w:t>
            </w:r>
            <w:r w:rsidRPr="00084D07">
              <w:rPr>
                <w:color w:val="000000"/>
                <w:sz w:val="22"/>
                <w:szCs w:val="22"/>
              </w:rPr>
              <w:t xml:space="preserve"> п.</w:t>
            </w:r>
            <w:proofErr w:type="gramEnd"/>
            <w:r w:rsidRPr="00084D07">
              <w:rPr>
                <w:color w:val="000000"/>
                <w:sz w:val="22"/>
                <w:szCs w:val="22"/>
              </w:rPr>
              <w:t xml:space="preserve"> 4, по которому поставка должна осуществлена в соответствии  с техническим заданием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3231226" w14:textId="6BFD32A0" w:rsidR="00E93C15" w:rsidRDefault="00E93C15" w:rsidP="00624F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00327">
              <w:rPr>
                <w:color w:val="000000"/>
                <w:sz w:val="22"/>
                <w:szCs w:val="22"/>
              </w:rPr>
              <w:t>Материалы должны быть новыми и по техническим характеристикам полностью соответствовать указанным в графе "Наименование продукции". Возможны аналоги, полностью соответствующие по техническим характеристикам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B8C27EC" w14:textId="45D2639A" w:rsidR="00E93C15" w:rsidRDefault="00E93C15" w:rsidP="00624F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0327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</w:t>
            </w:r>
            <w:r w:rsidRPr="00700327">
              <w:rPr>
                <w:color w:val="000000"/>
                <w:sz w:val="22"/>
                <w:szCs w:val="22"/>
              </w:rPr>
              <w:t>: максимальный срок поставки товара - 15 календарных дней с даты заключения договора</w:t>
            </w:r>
            <w:r w:rsidR="00F209D9">
              <w:rPr>
                <w:color w:val="000000"/>
                <w:sz w:val="22"/>
                <w:szCs w:val="22"/>
              </w:rPr>
              <w:t>.</w:t>
            </w:r>
          </w:p>
          <w:p w14:paraId="1A894B9E" w14:textId="77777777" w:rsidR="0044511E" w:rsidRDefault="0044511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05573FF9" w14:textId="30D2CC89" w:rsidR="007B5F6F" w:rsidRDefault="007B5F6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7B5F6F">
              <w:rPr>
                <w:snapToGrid w:val="0"/>
                <w:sz w:val="22"/>
                <w:szCs w:val="22"/>
              </w:rPr>
              <w:t xml:space="preserve">Поставщик при поставке продукции (товара) должен предоставить соответствующие сертификаты и иные документы </w:t>
            </w:r>
            <w:proofErr w:type="gramStart"/>
            <w:r w:rsidRPr="007B5F6F">
              <w:rPr>
                <w:snapToGrid w:val="0"/>
                <w:sz w:val="22"/>
                <w:szCs w:val="22"/>
              </w:rPr>
              <w:t>согласно</w:t>
            </w:r>
            <w:r w:rsidR="00001C72">
              <w:rPr>
                <w:snapToGrid w:val="0"/>
                <w:sz w:val="22"/>
                <w:szCs w:val="22"/>
              </w:rPr>
              <w:t xml:space="preserve"> </w:t>
            </w:r>
            <w:r w:rsidRPr="007B5F6F">
              <w:rPr>
                <w:snapToGrid w:val="0"/>
                <w:sz w:val="22"/>
                <w:szCs w:val="22"/>
              </w:rPr>
              <w:t>законодательства</w:t>
            </w:r>
            <w:proofErr w:type="gramEnd"/>
            <w:r w:rsidR="00001C72">
              <w:rPr>
                <w:snapToGrid w:val="0"/>
                <w:sz w:val="22"/>
                <w:szCs w:val="22"/>
              </w:rPr>
              <w:t xml:space="preserve">: </w:t>
            </w:r>
          </w:p>
          <w:p w14:paraId="0C937850" w14:textId="3CA2EEDF" w:rsidR="007B5F6F" w:rsidRPr="007B5F6F" w:rsidRDefault="007B5F6F" w:rsidP="007B5F6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7B5F6F">
              <w:rPr>
                <w:snapToGrid w:val="0"/>
                <w:sz w:val="22"/>
                <w:szCs w:val="22"/>
              </w:rPr>
              <w:t xml:space="preserve">1. Копии товарно-сопроводительных документов (товарных накладных, счетов-фактур, универсальных передаточных документов (УПД), товарно-транспортных накладных), сопровождающих поставку продукции (товара). </w:t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</w:p>
          <w:p w14:paraId="107B3F40" w14:textId="51B2A6C5" w:rsidR="007B5F6F" w:rsidRPr="007B5F6F" w:rsidRDefault="007B5F6F" w:rsidP="007B5F6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7B5F6F">
              <w:rPr>
                <w:snapToGrid w:val="0"/>
                <w:sz w:val="22"/>
                <w:szCs w:val="22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  <w:r w:rsidRPr="007B5F6F">
              <w:rPr>
                <w:snapToGrid w:val="0"/>
                <w:sz w:val="22"/>
                <w:szCs w:val="22"/>
              </w:rPr>
              <w:tab/>
            </w:r>
          </w:p>
          <w:p w14:paraId="162E5798" w14:textId="4CE978FF" w:rsidR="007B5F6F" w:rsidRDefault="007B5F6F" w:rsidP="00F209D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7B5F6F">
              <w:rPr>
                <w:snapToGrid w:val="0"/>
                <w:sz w:val="22"/>
                <w:szCs w:val="22"/>
              </w:rPr>
              <w:t xml:space="preserve">3. Копии документов, подтверждающих договорные отношения с производителем продукции, копии контрактов, договоров, дилерских и подобных соглашений должны быть представлены при поставке продукции (товара), при их наличии. </w:t>
            </w:r>
          </w:p>
        </w:tc>
      </w:tr>
      <w:tr w:rsidR="0044511E" w14:paraId="44E94FB1" w14:textId="77777777" w:rsidTr="0070032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805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E65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9738" w14:textId="77777777" w:rsidR="00F209D9" w:rsidRDefault="0044511E" w:rsidP="00084D0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A2253">
              <w:rPr>
                <w:b/>
                <w:bCs/>
                <w:sz w:val="22"/>
                <w:szCs w:val="22"/>
              </w:rPr>
              <w:t>Лот № 1:</w:t>
            </w:r>
            <w:r w:rsidRPr="003A225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A2253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BEB231D" w14:textId="77777777" w:rsidR="002D796C" w:rsidRPr="003A2253" w:rsidRDefault="002D796C" w:rsidP="002D796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B190E">
              <w:rPr>
                <w:b/>
                <w:sz w:val="22"/>
                <w:szCs w:val="22"/>
              </w:rPr>
              <w:t>1 628 276</w:t>
            </w:r>
            <w:r w:rsidRPr="003A225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один миллион шестьсот двадцать восемь тысяч двести семьдесят шесть</w:t>
            </w:r>
            <w:r w:rsidRPr="003A2253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Pr="003A2253">
              <w:rPr>
                <w:b/>
                <w:sz w:val="22"/>
                <w:szCs w:val="22"/>
              </w:rPr>
              <w:t xml:space="preserve"> 00 копеек</w:t>
            </w:r>
            <w:r w:rsidRPr="003A2253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6AEC650" w14:textId="77777777" w:rsidR="002D796C" w:rsidRDefault="002D796C" w:rsidP="002D796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A2253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</w:p>
          <w:p w14:paraId="19FAAD14" w14:textId="77777777" w:rsidR="002D796C" w:rsidRPr="003A2253" w:rsidRDefault="002D796C" w:rsidP="002D796C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AB190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AB190E">
              <w:rPr>
                <w:b/>
                <w:sz w:val="22"/>
                <w:szCs w:val="22"/>
              </w:rPr>
              <w:t>356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190E">
              <w:rPr>
                <w:b/>
                <w:sz w:val="22"/>
                <w:szCs w:val="22"/>
              </w:rPr>
              <w:t xml:space="preserve">896 </w:t>
            </w:r>
            <w:r w:rsidRPr="003A225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один миллион триста пятьдесят шесть тысяч восемьсот девяносто шесть</w:t>
            </w:r>
            <w:r w:rsidRPr="003A2253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Pr="003A22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67</w:t>
            </w:r>
            <w:r w:rsidRPr="003A2253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Pr="003A2253">
              <w:rPr>
                <w:b/>
                <w:sz w:val="22"/>
                <w:szCs w:val="22"/>
              </w:rPr>
              <w:t xml:space="preserve">. </w:t>
            </w:r>
          </w:p>
          <w:p w14:paraId="1FF1365B" w14:textId="77777777" w:rsidR="0044511E" w:rsidRPr="003A2253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A2253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3BEF5BD" w14:textId="77777777" w:rsidR="0044511E" w:rsidRPr="003A2253" w:rsidRDefault="0044511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3A2253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FE5FB5F" w14:textId="77777777" w:rsidR="0044511E" w:rsidRPr="003A2253" w:rsidRDefault="0044511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3A2253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44511E" w14:paraId="7C8B5269" w14:textId="77777777" w:rsidTr="0070032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D85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8774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2258" w14:textId="4F4CC81D" w:rsidR="0044511E" w:rsidRPr="003A2253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A2253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7D7623" w:rsidRPr="003A2253">
              <w:rPr>
                <w:sz w:val="22"/>
                <w:szCs w:val="22"/>
              </w:rPr>
              <w:t xml:space="preserve"> сравнительного</w:t>
            </w:r>
            <w:r w:rsidR="003A2253" w:rsidRPr="003A2253">
              <w:rPr>
                <w:sz w:val="22"/>
                <w:szCs w:val="22"/>
              </w:rPr>
              <w:t xml:space="preserve"> анализа цен</w:t>
            </w:r>
            <w:r w:rsidRPr="003A2253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A2253">
              <w:rPr>
                <w:sz w:val="22"/>
                <w:szCs w:val="22"/>
              </w:rPr>
              <w:t>за  НДС</w:t>
            </w:r>
            <w:proofErr w:type="gramEnd"/>
            <w:r w:rsidRPr="003A2253">
              <w:rPr>
                <w:sz w:val="22"/>
                <w:szCs w:val="22"/>
              </w:rPr>
              <w:t>.</w:t>
            </w:r>
          </w:p>
          <w:p w14:paraId="18A13C19" w14:textId="77777777" w:rsidR="0044511E" w:rsidRPr="003A2253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A2253">
              <w:rPr>
                <w:sz w:val="22"/>
                <w:szCs w:val="22"/>
              </w:rPr>
              <w:t xml:space="preserve">Порядок определения начальной (максимальной) цены договора указан подробно в «Техническом задании» Том № 2 документации запроса </w:t>
            </w:r>
            <w:r w:rsidRPr="003A2253">
              <w:rPr>
                <w:sz w:val="22"/>
                <w:szCs w:val="22"/>
              </w:rPr>
              <w:lastRenderedPageBreak/>
              <w:t>предложений.</w:t>
            </w:r>
          </w:p>
        </w:tc>
      </w:tr>
      <w:tr w:rsidR="0044511E" w14:paraId="2053451F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35A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DB41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11FF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4511E" w14:paraId="5C2309DA" w14:textId="77777777" w:rsidTr="007003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5CD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482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3CAB3AB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F69" w14:textId="5D0AD94D" w:rsidR="0044511E" w:rsidRDefault="0044511E" w:rsidP="003A2253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3A2253">
              <w:rPr>
                <w:bCs/>
                <w:sz w:val="22"/>
                <w:szCs w:val="22"/>
              </w:rPr>
              <w:t>не установлено.</w:t>
            </w:r>
          </w:p>
          <w:p w14:paraId="288DB8EB" w14:textId="77777777" w:rsidR="0044511E" w:rsidRDefault="0044511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FFBDB90" w14:textId="77777777" w:rsidR="0044511E" w:rsidRDefault="0044511E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Если</w:t>
            </w:r>
            <w:proofErr w:type="gramEnd"/>
            <w:r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44511E" w14:paraId="04CAB2EE" w14:textId="77777777" w:rsidTr="0070032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CF5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A7E6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4AE" w14:textId="49A46208" w:rsidR="0044511E" w:rsidRDefault="0044511E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</w:t>
            </w:r>
            <w:r w:rsidR="00903D03">
              <w:rPr>
                <w:bCs/>
                <w:sz w:val="22"/>
                <w:szCs w:val="22"/>
              </w:rPr>
              <w:t xml:space="preserve"> </w:t>
            </w:r>
            <w:r w:rsidR="002D796C" w:rsidRPr="00AB190E">
              <w:rPr>
                <w:b/>
                <w:sz w:val="22"/>
                <w:szCs w:val="22"/>
              </w:rPr>
              <w:t>81</w:t>
            </w:r>
            <w:r w:rsidR="002D796C">
              <w:rPr>
                <w:b/>
                <w:sz w:val="22"/>
                <w:szCs w:val="22"/>
              </w:rPr>
              <w:t xml:space="preserve"> </w:t>
            </w:r>
            <w:r w:rsidR="002D796C" w:rsidRPr="00AB190E">
              <w:rPr>
                <w:b/>
                <w:sz w:val="22"/>
                <w:szCs w:val="22"/>
              </w:rPr>
              <w:t>413,8</w:t>
            </w:r>
            <w:r w:rsidR="002D796C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72446DAE" w14:textId="77777777" w:rsidR="0044511E" w:rsidRDefault="0044511E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630AE70" w14:textId="77777777" w:rsidR="0044511E" w:rsidRDefault="004451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4A0CCD6" w14:textId="77777777" w:rsidR="0044511E" w:rsidRDefault="0044511E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7DF18E4" w14:textId="77777777" w:rsidR="0044511E" w:rsidRDefault="0044511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</w:rPr>
              <w:t>8621  ПАО</w:t>
            </w:r>
            <w:proofErr w:type="gramEnd"/>
            <w:r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44511E" w14:paraId="012CA35F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E9A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859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8A8" w14:textId="77777777" w:rsidR="0044511E" w:rsidRDefault="0044511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0F6A535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4511E" w14:paraId="5AEB22B5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112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73CC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7222" w14:textId="77777777" w:rsidR="00CA51DC" w:rsidRDefault="00CA51DC" w:rsidP="00CA51D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2" w:history="1">
              <w:r>
                <w:rPr>
                  <w:rStyle w:val="a3"/>
                </w:rPr>
                <w:t>https://etp.gpb.ru</w:t>
              </w:r>
            </w:hyperlink>
          </w:p>
          <w:p w14:paraId="366850A9" w14:textId="01E0BDC9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4511E" w14:paraId="077B30AD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641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7FB0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5FF" w14:textId="1AF99729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50169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</w:t>
            </w:r>
            <w:r w:rsidR="00501692">
              <w:rPr>
                <w:sz w:val="22"/>
                <w:szCs w:val="22"/>
              </w:rPr>
              <w:t xml:space="preserve"> </w:t>
            </w:r>
            <w:proofErr w:type="gramStart"/>
            <w:r w:rsidR="0050169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5B0C2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» </w:t>
            </w:r>
            <w:r w:rsidR="00501692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2022 года.</w:t>
            </w:r>
          </w:p>
          <w:p w14:paraId="3B1AA00F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44511E" w14:paraId="76876EB5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6E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88C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2B9" w14:textId="197F4E3E" w:rsidR="0044511E" w:rsidRDefault="00501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 </w:t>
            </w:r>
            <w:proofErr w:type="gramStart"/>
            <w:r w:rsidR="005B0C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5B0C2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» ноября </w:t>
            </w:r>
            <w:r w:rsidR="0044511E">
              <w:rPr>
                <w:sz w:val="22"/>
                <w:szCs w:val="22"/>
              </w:rPr>
              <w:t>2022 года.</w:t>
            </w:r>
          </w:p>
          <w:p w14:paraId="0BA9AB35" w14:textId="77777777" w:rsidR="00CA51DC" w:rsidRDefault="00CA51DC" w:rsidP="00CA51D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3" w:history="1">
              <w:r>
                <w:rPr>
                  <w:rStyle w:val="a3"/>
                </w:rPr>
                <w:t>https://etp.gpb.ru</w:t>
              </w:r>
            </w:hyperlink>
          </w:p>
          <w:p w14:paraId="7CDE4845" w14:textId="77777777" w:rsidR="0044511E" w:rsidRDefault="0044511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4511E" w14:paraId="47D30108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878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C108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6CA" w14:textId="30421862" w:rsidR="0044511E" w:rsidRDefault="00501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4372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43721">
              <w:rPr>
                <w:sz w:val="22"/>
                <w:szCs w:val="22"/>
              </w:rPr>
              <w:t xml:space="preserve">  мин.</w:t>
            </w:r>
            <w:proofErr w:type="gramEnd"/>
            <w:r w:rsidR="00B43721">
              <w:rPr>
                <w:sz w:val="22"/>
                <w:szCs w:val="22"/>
              </w:rPr>
              <w:t xml:space="preserve"> (время московское) «</w:t>
            </w:r>
            <w:r w:rsidR="005B0C23">
              <w:rPr>
                <w:sz w:val="22"/>
                <w:szCs w:val="22"/>
              </w:rPr>
              <w:t>30</w:t>
            </w:r>
            <w:r w:rsidR="00B4372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ноября </w:t>
            </w:r>
            <w:r w:rsidR="0044511E">
              <w:rPr>
                <w:sz w:val="22"/>
                <w:szCs w:val="22"/>
              </w:rPr>
              <w:t>2022 года.</w:t>
            </w:r>
          </w:p>
          <w:p w14:paraId="5D95C083" w14:textId="77777777" w:rsidR="00CA51DC" w:rsidRDefault="00CA51DC" w:rsidP="00CA51D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4" w:history="1">
              <w:r>
                <w:rPr>
                  <w:rStyle w:val="a3"/>
                </w:rPr>
                <w:t>https://etp.gpb.ru</w:t>
              </w:r>
            </w:hyperlink>
          </w:p>
          <w:p w14:paraId="306FB081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4511E" w14:paraId="37CE0AA9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48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BF7F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4D2" w14:textId="5F5A2CDC" w:rsidR="0044511E" w:rsidRDefault="00501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511E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44511E">
              <w:rPr>
                <w:sz w:val="22"/>
                <w:szCs w:val="22"/>
              </w:rPr>
              <w:t xml:space="preserve">  мин.</w:t>
            </w:r>
            <w:proofErr w:type="gramEnd"/>
            <w:r w:rsidR="0044511E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</w:t>
            </w:r>
            <w:r w:rsidR="005B0C23">
              <w:rPr>
                <w:sz w:val="22"/>
                <w:szCs w:val="22"/>
              </w:rPr>
              <w:t>0</w:t>
            </w:r>
            <w:r w:rsidR="0044511E">
              <w:rPr>
                <w:sz w:val="22"/>
                <w:szCs w:val="22"/>
              </w:rPr>
              <w:t xml:space="preserve">» </w:t>
            </w:r>
            <w:r w:rsidR="005B0C23">
              <w:rPr>
                <w:sz w:val="22"/>
                <w:szCs w:val="22"/>
              </w:rPr>
              <w:t>декабря</w:t>
            </w:r>
            <w:r w:rsidR="0044511E">
              <w:rPr>
                <w:sz w:val="22"/>
                <w:szCs w:val="22"/>
              </w:rPr>
              <w:t xml:space="preserve"> 2022 года.</w:t>
            </w:r>
          </w:p>
          <w:p w14:paraId="67B949C5" w14:textId="77777777" w:rsidR="00CA51DC" w:rsidRDefault="00CA51DC" w:rsidP="00CA51D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Группа Газпромбанка </w:t>
            </w:r>
            <w:hyperlink r:id="rId15" w:history="1">
              <w:r>
                <w:rPr>
                  <w:rStyle w:val="a3"/>
                </w:rPr>
                <w:t>https://etp.gpb.ru</w:t>
              </w:r>
            </w:hyperlink>
          </w:p>
          <w:p w14:paraId="7A8412B1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4511E" w14:paraId="4B666D3F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0B2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B90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5031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F1E606F" w14:textId="7FFEC295" w:rsidR="0044511E" w:rsidRDefault="00501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час </w:t>
            </w:r>
            <w:proofErr w:type="gramStart"/>
            <w:r>
              <w:rPr>
                <w:sz w:val="22"/>
                <w:szCs w:val="22"/>
              </w:rPr>
              <w:t>00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5B0C2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» ноября </w:t>
            </w:r>
            <w:r w:rsidR="0044511E">
              <w:rPr>
                <w:sz w:val="22"/>
                <w:szCs w:val="22"/>
              </w:rPr>
              <w:t>2022 года.</w:t>
            </w:r>
          </w:p>
        </w:tc>
      </w:tr>
      <w:tr w:rsidR="0044511E" w14:paraId="52C69352" w14:textId="77777777" w:rsidTr="0070032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B85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1ACA" w14:textId="77777777" w:rsidR="0044511E" w:rsidRDefault="0044511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B08B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44511E" w14:paraId="559481BE" w14:textId="77777777" w:rsidTr="0070032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DED" w14:textId="77777777" w:rsidR="0044511E" w:rsidRDefault="0044511E" w:rsidP="00577B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E78" w14:textId="77777777" w:rsidR="0044511E" w:rsidRDefault="0044511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7579" w14:textId="77777777" w:rsidR="0044511E" w:rsidRDefault="0044511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D42273F" w14:textId="77777777" w:rsidR="0044511E" w:rsidRDefault="0044511E" w:rsidP="0044511E"/>
    <w:p w14:paraId="2DE871D5" w14:textId="77777777" w:rsidR="0044511E" w:rsidRDefault="0044511E" w:rsidP="0044511E"/>
    <w:p w14:paraId="224A066A" w14:textId="77777777" w:rsidR="00FA15F4" w:rsidRDefault="00FA15F4"/>
    <w:sectPr w:rsidR="00FA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4933763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6F"/>
    <w:rsid w:val="00001C72"/>
    <w:rsid w:val="00067C77"/>
    <w:rsid w:val="00084D07"/>
    <w:rsid w:val="00102A99"/>
    <w:rsid w:val="002D796C"/>
    <w:rsid w:val="003A2253"/>
    <w:rsid w:val="0044511E"/>
    <w:rsid w:val="00501692"/>
    <w:rsid w:val="005B0C23"/>
    <w:rsid w:val="005C6A49"/>
    <w:rsid w:val="005D19B4"/>
    <w:rsid w:val="0062016B"/>
    <w:rsid w:val="00624F9C"/>
    <w:rsid w:val="00700327"/>
    <w:rsid w:val="007B5F6F"/>
    <w:rsid w:val="007D4D78"/>
    <w:rsid w:val="007D7623"/>
    <w:rsid w:val="00903D03"/>
    <w:rsid w:val="00A43724"/>
    <w:rsid w:val="00A95523"/>
    <w:rsid w:val="00AB2439"/>
    <w:rsid w:val="00B354AB"/>
    <w:rsid w:val="00B43721"/>
    <w:rsid w:val="00CA51DC"/>
    <w:rsid w:val="00E4426F"/>
    <w:rsid w:val="00E93C15"/>
    <w:rsid w:val="00EC1D3C"/>
    <w:rsid w:val="00F209D9"/>
    <w:rsid w:val="00F461E0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91494"/>
  <w15:chartTrackingRefBased/>
  <w15:docId w15:val="{FA0970E7-FE47-4FFF-8F04-E1D830F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11E"/>
    <w:rPr>
      <w:color w:val="0000FF"/>
      <w:u w:val="single"/>
      <w:lang w:val="ru-RU" w:eastAsia="x-none"/>
    </w:rPr>
  </w:style>
  <w:style w:type="paragraph" w:customStyle="1" w:styleId="Default">
    <w:name w:val="Default"/>
    <w:rsid w:val="00445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44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etp.gp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etp.g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tp.gpb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2022-08-29T11:40:00Z</dcterms:created>
  <dcterms:modified xsi:type="dcterms:W3CDTF">2022-11-21T11:40:00Z</dcterms:modified>
</cp:coreProperties>
</file>