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Default="00693E23" w:rsidP="00693E2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BA76E44" w14:textId="5673FD68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5116">
        <w:rPr>
          <w:rFonts w:ascii="Times New Roman" w:hAnsi="Times New Roman"/>
          <w:b/>
        </w:rPr>
        <w:t>АО</w:t>
      </w:r>
      <w:r>
        <w:rPr>
          <w:rFonts w:ascii="Times New Roman" w:hAnsi="Times New Roman"/>
          <w:b/>
        </w:rPr>
        <w:t xml:space="preserve"> ВОЭ)</w:t>
      </w:r>
    </w:p>
    <w:p w14:paraId="419FAEFC" w14:textId="0F78506E" w:rsidR="00693E23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93E2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 xml:space="preserve">40702810111020101044 Волгоградское ОСБ №8621  </w:t>
      </w:r>
      <w:r w:rsidR="00865116">
        <w:rPr>
          <w:rFonts w:ascii="Times New Roman" w:hAnsi="Times New Roman"/>
        </w:rPr>
        <w:t>АО</w:t>
      </w:r>
      <w:r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66B984E2" w14:textId="77777777" w:rsidR="00064E7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</w:t>
      </w:r>
      <w:r w:rsidRPr="00944F1E">
        <w:rPr>
          <w:rFonts w:ascii="Times New Roman" w:hAnsi="Times New Roman"/>
          <w:b/>
          <w:lang w:eastAsia="x-none"/>
        </w:rPr>
        <w:t xml:space="preserve">оферт </w:t>
      </w:r>
      <w:r w:rsidR="00944F1E" w:rsidRPr="00944F1E">
        <w:rPr>
          <w:rFonts w:ascii="Times New Roman" w:hAnsi="Times New Roman"/>
          <w:b/>
          <w:bCs/>
        </w:rPr>
        <w:t xml:space="preserve">по выбору подрядчика на право заключения </w:t>
      </w:r>
      <w:bookmarkStart w:id="0" w:name="_Hlk129093077"/>
      <w:r w:rsidR="00944F1E" w:rsidRPr="00944F1E">
        <w:rPr>
          <w:rFonts w:ascii="Times New Roman" w:hAnsi="Times New Roman"/>
          <w:b/>
          <w:bCs/>
        </w:rPr>
        <w:t xml:space="preserve">договора </w:t>
      </w:r>
      <w:r w:rsidR="00574269" w:rsidRPr="00574269">
        <w:rPr>
          <w:rFonts w:ascii="Times New Roman" w:hAnsi="Times New Roman"/>
          <w:b/>
          <w:lang w:eastAsia="x-none"/>
        </w:rPr>
        <w:t>на строительно-монтажные работы по объект</w:t>
      </w:r>
      <w:r w:rsidR="00064E73">
        <w:rPr>
          <w:rFonts w:ascii="Times New Roman" w:hAnsi="Times New Roman"/>
          <w:b/>
          <w:lang w:eastAsia="x-none"/>
        </w:rPr>
        <w:t>ам</w:t>
      </w:r>
      <w:r w:rsidR="00574269" w:rsidRPr="00574269">
        <w:rPr>
          <w:rFonts w:ascii="Times New Roman" w:hAnsi="Times New Roman"/>
          <w:b/>
          <w:lang w:eastAsia="x-none"/>
        </w:rPr>
        <w:t xml:space="preserve">: </w:t>
      </w:r>
    </w:p>
    <w:p w14:paraId="5E96EC3B" w14:textId="0DB04088" w:rsidR="00064E73" w:rsidRPr="00064E73" w:rsidRDefault="00064E7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- </w:t>
      </w:r>
      <w:r w:rsidRPr="00064E73">
        <w:rPr>
          <w:rFonts w:ascii="Times New Roman" w:hAnsi="Times New Roman"/>
          <w:b/>
          <w:lang w:eastAsia="x-none"/>
        </w:rPr>
        <w:t xml:space="preserve">Реконструкция ВЛ-0,4 </w:t>
      </w:r>
      <w:proofErr w:type="spellStart"/>
      <w:proofErr w:type="gramStart"/>
      <w:r w:rsidRPr="00064E73">
        <w:rPr>
          <w:rFonts w:ascii="Times New Roman" w:hAnsi="Times New Roman"/>
          <w:b/>
          <w:lang w:eastAsia="x-none"/>
        </w:rPr>
        <w:t>кВ</w:t>
      </w:r>
      <w:proofErr w:type="spellEnd"/>
      <w:r w:rsidRPr="00064E73">
        <w:rPr>
          <w:rFonts w:ascii="Times New Roman" w:hAnsi="Times New Roman"/>
          <w:b/>
          <w:lang w:eastAsia="x-none"/>
        </w:rPr>
        <w:t xml:space="preserve">  от</w:t>
      </w:r>
      <w:proofErr w:type="gramEnd"/>
      <w:r w:rsidRPr="00064E73">
        <w:rPr>
          <w:rFonts w:ascii="Times New Roman" w:hAnsi="Times New Roman"/>
          <w:b/>
          <w:lang w:eastAsia="x-none"/>
        </w:rPr>
        <w:t xml:space="preserve"> ТП-122 , расположенной в Волгоградской области, Еланский район, </w:t>
      </w:r>
      <w:proofErr w:type="spellStart"/>
      <w:r w:rsidRPr="00064E73">
        <w:rPr>
          <w:rFonts w:ascii="Times New Roman" w:hAnsi="Times New Roman"/>
          <w:b/>
          <w:lang w:eastAsia="x-none"/>
        </w:rPr>
        <w:t>р.п.Елань</w:t>
      </w:r>
      <w:proofErr w:type="spellEnd"/>
      <w:r w:rsidRPr="00064E73">
        <w:rPr>
          <w:rFonts w:ascii="Times New Roman" w:hAnsi="Times New Roman"/>
          <w:b/>
          <w:lang w:eastAsia="x-none"/>
        </w:rPr>
        <w:t xml:space="preserve"> (ориентировочная протяженность ВЛ - 1,934 км), инв. № 05/34/с0632</w:t>
      </w:r>
      <w:r>
        <w:rPr>
          <w:rFonts w:ascii="Times New Roman" w:hAnsi="Times New Roman"/>
          <w:b/>
          <w:lang w:eastAsia="x-none"/>
        </w:rPr>
        <w:t>;</w:t>
      </w:r>
    </w:p>
    <w:p w14:paraId="2A57546C" w14:textId="77777777" w:rsidR="00064E73" w:rsidRDefault="00064E7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064E73">
        <w:rPr>
          <w:rFonts w:ascii="Times New Roman" w:hAnsi="Times New Roman"/>
          <w:b/>
          <w:lang w:eastAsia="x-none"/>
        </w:rPr>
        <w:t xml:space="preserve">- Реконструкция ВЛ-0,4 </w:t>
      </w:r>
      <w:proofErr w:type="spellStart"/>
      <w:proofErr w:type="gramStart"/>
      <w:r w:rsidRPr="00064E73">
        <w:rPr>
          <w:rFonts w:ascii="Times New Roman" w:hAnsi="Times New Roman"/>
          <w:b/>
          <w:lang w:eastAsia="x-none"/>
        </w:rPr>
        <w:t>кВ</w:t>
      </w:r>
      <w:proofErr w:type="spellEnd"/>
      <w:r w:rsidRPr="00064E73">
        <w:rPr>
          <w:rFonts w:ascii="Times New Roman" w:hAnsi="Times New Roman"/>
          <w:b/>
          <w:lang w:eastAsia="x-none"/>
        </w:rPr>
        <w:t xml:space="preserve">  от</w:t>
      </w:r>
      <w:proofErr w:type="gramEnd"/>
      <w:r w:rsidRPr="00064E73">
        <w:rPr>
          <w:rFonts w:ascii="Times New Roman" w:hAnsi="Times New Roman"/>
          <w:b/>
          <w:lang w:eastAsia="x-none"/>
        </w:rPr>
        <w:t xml:space="preserve"> ТП-146 , расположенной в Волгоградской области, Еланский район, </w:t>
      </w:r>
      <w:proofErr w:type="spellStart"/>
      <w:r w:rsidRPr="00064E73">
        <w:rPr>
          <w:rFonts w:ascii="Times New Roman" w:hAnsi="Times New Roman"/>
          <w:b/>
          <w:lang w:eastAsia="x-none"/>
        </w:rPr>
        <w:t>р.п.Елань</w:t>
      </w:r>
      <w:proofErr w:type="spellEnd"/>
      <w:r w:rsidRPr="00064E73">
        <w:rPr>
          <w:rFonts w:ascii="Times New Roman" w:hAnsi="Times New Roman"/>
          <w:b/>
          <w:lang w:eastAsia="x-none"/>
        </w:rPr>
        <w:t xml:space="preserve"> (ориентировочная протяженность ВЛ - 2,535 км), инв.№ 05/37/с0652</w:t>
      </w:r>
      <w:r>
        <w:rPr>
          <w:rFonts w:ascii="Times New Roman" w:hAnsi="Times New Roman"/>
          <w:b/>
          <w:lang w:eastAsia="x-none"/>
        </w:rPr>
        <w:t xml:space="preserve"> </w:t>
      </w:r>
    </w:p>
    <w:p w14:paraId="48F00553" w14:textId="7FD85C3C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944F1E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944F1E">
        <w:rPr>
          <w:rFonts w:ascii="Times New Roman" w:hAnsi="Times New Roman"/>
          <w:b/>
          <w:lang w:eastAsia="x-none"/>
        </w:rPr>
        <w:t>АО</w:t>
      </w:r>
      <w:r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bookmarkEnd w:id="0"/>
    <w:p w14:paraId="3B091A9E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  <w:r w:rsidR="00693E23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77777777" w:rsidR="00944F1E" w:rsidRPr="009573AF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69A550DC" w14:textId="6D68BF78" w:rsidR="00944F1E" w:rsidRPr="009573AF" w:rsidRDefault="00574269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Никитина Юлия Дмитриевна</w:t>
            </w:r>
          </w:p>
          <w:p w14:paraId="16CF4D91" w14:textId="01B84472" w:rsidR="00693E23" w:rsidRDefault="00944F1E" w:rsidP="00C5436C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Тел.: </w:t>
            </w:r>
            <w:r w:rsidR="00574269">
              <w:rPr>
                <w:rFonts w:ascii="Times New Roman" w:hAnsi="Times New Roman"/>
                <w:lang w:eastAsia="ru-RU"/>
              </w:rPr>
              <w:t>(8442) 56-20-88 (доб.1062)</w:t>
            </w:r>
          </w:p>
        </w:tc>
      </w:tr>
      <w:tr w:rsidR="00693E23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E4187B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4187B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E4187B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</w:t>
            </w:r>
            <w:r w:rsidR="00944F1E" w:rsidRPr="00E4187B">
              <w:rPr>
                <w:rFonts w:ascii="Times New Roman" w:hAnsi="Times New Roman"/>
                <w:lang w:eastAsia="ru-RU"/>
              </w:rPr>
              <w:t>акционе</w:t>
            </w:r>
            <w:r w:rsidRPr="00E4187B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E4187B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E4187B">
              <w:rPr>
                <w:rFonts w:ascii="Times New Roman" w:hAnsi="Times New Roman"/>
              </w:rPr>
              <w:t>6</w:t>
            </w:r>
            <w:r w:rsidR="00CA5DA9" w:rsidRPr="00E4187B">
              <w:rPr>
                <w:rFonts w:ascii="Times New Roman" w:hAnsi="Times New Roman"/>
              </w:rPr>
              <w:t xml:space="preserve"> от 30</w:t>
            </w:r>
            <w:r w:rsidR="00B5650A" w:rsidRPr="00E4187B">
              <w:rPr>
                <w:rFonts w:ascii="Times New Roman" w:hAnsi="Times New Roman"/>
              </w:rPr>
              <w:t>.09.</w:t>
            </w:r>
            <w:r w:rsidR="00CA5DA9" w:rsidRPr="00E4187B">
              <w:rPr>
                <w:rFonts w:ascii="Times New Roman" w:hAnsi="Times New Roman"/>
              </w:rPr>
              <w:t>202</w:t>
            </w:r>
            <w:r w:rsidR="00B5650A" w:rsidRPr="00E4187B">
              <w:rPr>
                <w:rFonts w:ascii="Times New Roman" w:hAnsi="Times New Roman"/>
              </w:rPr>
              <w:t>2</w:t>
            </w:r>
            <w:r w:rsidR="00CA5DA9" w:rsidRPr="00E4187B">
              <w:rPr>
                <w:rFonts w:ascii="Times New Roman" w:hAnsi="Times New Roman"/>
              </w:rPr>
              <w:t>г.</w:t>
            </w:r>
            <w:r w:rsidR="00CA5DA9" w:rsidRPr="00E4187B">
              <w:t xml:space="preserve"> </w:t>
            </w:r>
          </w:p>
        </w:tc>
      </w:tr>
      <w:tr w:rsidR="00944F1E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E805" w14:textId="77777777" w:rsidR="00433E22" w:rsidRPr="00C339A9" w:rsidRDefault="00944F1E" w:rsidP="00433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C339A9">
              <w:rPr>
                <w:rFonts w:ascii="Times New Roman" w:hAnsi="Times New Roman"/>
                <w:b/>
                <w:bCs/>
              </w:rPr>
              <w:t>Лот №1:</w:t>
            </w:r>
            <w:r w:rsidRPr="00C339A9">
              <w:rPr>
                <w:rFonts w:ascii="Times New Roman" w:hAnsi="Times New Roman"/>
              </w:rPr>
              <w:t xml:space="preserve"> Право заключения </w:t>
            </w:r>
            <w:r w:rsidR="00433E22" w:rsidRPr="00C339A9">
              <w:rPr>
                <w:rFonts w:ascii="Times New Roman" w:hAnsi="Times New Roman"/>
              </w:rPr>
              <w:t xml:space="preserve">договора </w:t>
            </w:r>
            <w:r w:rsidR="00433E22" w:rsidRPr="00C339A9">
              <w:rPr>
                <w:rFonts w:ascii="Times New Roman" w:hAnsi="Times New Roman"/>
                <w:lang w:eastAsia="x-none"/>
              </w:rPr>
              <w:t xml:space="preserve">на строительно-монтажные работы по объектам: </w:t>
            </w:r>
          </w:p>
          <w:p w14:paraId="1C52E302" w14:textId="77777777" w:rsidR="00433E22" w:rsidRPr="00C339A9" w:rsidRDefault="00433E22" w:rsidP="00433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C339A9">
              <w:rPr>
                <w:rFonts w:ascii="Times New Roman" w:hAnsi="Times New Roman"/>
                <w:lang w:eastAsia="x-none"/>
              </w:rPr>
              <w:t xml:space="preserve">- Реконструкция ВЛ-0,4 </w:t>
            </w:r>
            <w:proofErr w:type="spellStart"/>
            <w:proofErr w:type="gramStart"/>
            <w:r w:rsidRPr="00C339A9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Pr="00C339A9">
              <w:rPr>
                <w:rFonts w:ascii="Times New Roman" w:hAnsi="Times New Roman"/>
                <w:lang w:eastAsia="x-none"/>
              </w:rPr>
              <w:t xml:space="preserve">  от</w:t>
            </w:r>
            <w:proofErr w:type="gramEnd"/>
            <w:r w:rsidRPr="00C339A9">
              <w:rPr>
                <w:rFonts w:ascii="Times New Roman" w:hAnsi="Times New Roman"/>
                <w:lang w:eastAsia="x-none"/>
              </w:rPr>
              <w:t xml:space="preserve"> ТП-122 , расположенной в Волгоградской области, Еланский район, </w:t>
            </w:r>
            <w:proofErr w:type="spellStart"/>
            <w:r w:rsidRPr="00C339A9">
              <w:rPr>
                <w:rFonts w:ascii="Times New Roman" w:hAnsi="Times New Roman"/>
                <w:lang w:eastAsia="x-none"/>
              </w:rPr>
              <w:t>р.п.Елань</w:t>
            </w:r>
            <w:proofErr w:type="spellEnd"/>
            <w:r w:rsidRPr="00C339A9">
              <w:rPr>
                <w:rFonts w:ascii="Times New Roman" w:hAnsi="Times New Roman"/>
                <w:lang w:eastAsia="x-none"/>
              </w:rPr>
              <w:t xml:space="preserve"> (ориентировочная протяженность ВЛ - 1,934 км), инв. № 05/34/с0632;</w:t>
            </w:r>
          </w:p>
          <w:p w14:paraId="2EE2F596" w14:textId="0B011470" w:rsidR="00944F1E" w:rsidRPr="00C339A9" w:rsidRDefault="00433E22" w:rsidP="00433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C339A9">
              <w:rPr>
                <w:rFonts w:ascii="Times New Roman" w:hAnsi="Times New Roman"/>
                <w:lang w:eastAsia="x-none"/>
              </w:rPr>
              <w:t xml:space="preserve">- Реконструкция ВЛ-0,4 </w:t>
            </w:r>
            <w:proofErr w:type="spellStart"/>
            <w:proofErr w:type="gramStart"/>
            <w:r w:rsidRPr="00C339A9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Pr="00C339A9">
              <w:rPr>
                <w:rFonts w:ascii="Times New Roman" w:hAnsi="Times New Roman"/>
                <w:lang w:eastAsia="x-none"/>
              </w:rPr>
              <w:t xml:space="preserve">  от</w:t>
            </w:r>
            <w:proofErr w:type="gramEnd"/>
            <w:r w:rsidRPr="00C339A9">
              <w:rPr>
                <w:rFonts w:ascii="Times New Roman" w:hAnsi="Times New Roman"/>
                <w:lang w:eastAsia="x-none"/>
              </w:rPr>
              <w:t xml:space="preserve"> ТП-146 , расположенной в Волгоградской области, Еланский район, </w:t>
            </w:r>
            <w:proofErr w:type="spellStart"/>
            <w:r w:rsidRPr="00C339A9">
              <w:rPr>
                <w:rFonts w:ascii="Times New Roman" w:hAnsi="Times New Roman"/>
                <w:lang w:eastAsia="x-none"/>
              </w:rPr>
              <w:t>р.п.Елань</w:t>
            </w:r>
            <w:proofErr w:type="spellEnd"/>
            <w:r w:rsidRPr="00C339A9">
              <w:rPr>
                <w:rFonts w:ascii="Times New Roman" w:hAnsi="Times New Roman"/>
                <w:lang w:eastAsia="x-none"/>
              </w:rPr>
              <w:t xml:space="preserve"> (ориентировочная протяженность ВЛ - 2,535 км), инв.№ 05/37/с0652 </w:t>
            </w:r>
            <w:r w:rsidR="00944F1E" w:rsidRPr="00C339A9">
              <w:rPr>
                <w:rFonts w:ascii="Times New Roman" w:hAnsi="Times New Roman"/>
              </w:rPr>
              <w:t>для нужд АО «Волгоградоблэлектро»</w:t>
            </w:r>
          </w:p>
          <w:p w14:paraId="3BEA2848" w14:textId="2765A152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>Порядок сдачи выполненной работы:</w:t>
            </w:r>
            <w:r w:rsidRPr="00C339A9">
              <w:rPr>
                <w:rFonts w:ascii="Times New Roman" w:hAnsi="Times New Roman"/>
              </w:rPr>
              <w:t xml:space="preserve"> В порядке требований ПТЭЭП, ПУЭ, СНиП и СП с предоставлением соответствующей технической документации. </w:t>
            </w:r>
          </w:p>
          <w:p w14:paraId="211835F7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Предоставить паспорта и сертификаты на оборудование и материалы.</w:t>
            </w:r>
          </w:p>
          <w:p w14:paraId="43205E8C" w14:textId="00EA8B5A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Предоставить исполнительную монтажную схему.</w:t>
            </w:r>
          </w:p>
          <w:p w14:paraId="4BD7FA8C" w14:textId="56C1A765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>Особые условия:</w:t>
            </w:r>
            <w:r w:rsidRPr="00C339A9">
              <w:rPr>
                <w:rFonts w:ascii="Times New Roman" w:hAnsi="Times New Roman"/>
              </w:rPr>
              <w:t xml:space="preserve"> 1.Перерывы в электроснабжении должны быть минимальными.</w:t>
            </w:r>
          </w:p>
          <w:p w14:paraId="047EB6A4" w14:textId="3F5081AF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lastRenderedPageBreak/>
              <w:t>2.Перед началом производства работ произвести согласования со всеми заинтересованными лицами.</w:t>
            </w:r>
          </w:p>
          <w:p w14:paraId="5C245118" w14:textId="07870201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>Состав основных работ по установке оборудования (ориентировочно)</w:t>
            </w:r>
            <w:proofErr w:type="gramStart"/>
            <w:r w:rsidRPr="00C339A9">
              <w:rPr>
                <w:rFonts w:ascii="Times New Roman" w:hAnsi="Times New Roman"/>
                <w:b/>
                <w:bCs/>
              </w:rPr>
              <w:t>:</w:t>
            </w:r>
            <w:r w:rsidRPr="00C339A9">
              <w:rPr>
                <w:rFonts w:ascii="Times New Roman" w:hAnsi="Times New Roman"/>
              </w:rPr>
              <w:t xml:space="preserve"> Согласно</w:t>
            </w:r>
            <w:proofErr w:type="gramEnd"/>
            <w:r w:rsidRPr="00C339A9">
              <w:rPr>
                <w:rFonts w:ascii="Times New Roman" w:hAnsi="Times New Roman"/>
              </w:rPr>
              <w:t xml:space="preserve"> ведомостям объемов работ (Приложение №1-</w:t>
            </w:r>
            <w:r w:rsidR="00433E22" w:rsidRPr="00C339A9">
              <w:rPr>
                <w:rFonts w:ascii="Times New Roman" w:hAnsi="Times New Roman"/>
              </w:rPr>
              <w:t>2</w:t>
            </w:r>
            <w:r w:rsidRPr="00C339A9">
              <w:rPr>
                <w:rFonts w:ascii="Times New Roman" w:hAnsi="Times New Roman"/>
              </w:rPr>
              <w:t xml:space="preserve"> к техническому заданию</w:t>
            </w:r>
            <w:r w:rsidR="00433E22" w:rsidRPr="00C339A9">
              <w:rPr>
                <w:rFonts w:ascii="Times New Roman" w:hAnsi="Times New Roman"/>
              </w:rPr>
              <w:t xml:space="preserve"> № 1, Приложение №1-2 к техническому заданию № 2</w:t>
            </w:r>
            <w:r w:rsidRPr="00C339A9">
              <w:rPr>
                <w:rFonts w:ascii="Times New Roman" w:hAnsi="Times New Roman"/>
              </w:rPr>
              <w:t>) и проект</w:t>
            </w:r>
            <w:r w:rsidR="00433E22" w:rsidRPr="00C339A9">
              <w:rPr>
                <w:rFonts w:ascii="Times New Roman" w:hAnsi="Times New Roman"/>
              </w:rPr>
              <w:t>ов</w:t>
            </w:r>
          </w:p>
          <w:p w14:paraId="0A811E9C" w14:textId="4E0117EA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 xml:space="preserve">Наличие допуска к выполнению работ, влияющих на безопасность объектов капитального строительства в соответствии с постановлением </w:t>
            </w:r>
            <w:proofErr w:type="gramStart"/>
            <w:r w:rsidRPr="00C339A9">
              <w:rPr>
                <w:rFonts w:ascii="Times New Roman" w:hAnsi="Times New Roman"/>
                <w:b/>
                <w:bCs/>
              </w:rPr>
              <w:t>правительства :</w:t>
            </w:r>
            <w:proofErr w:type="gramEnd"/>
            <w:r w:rsidRPr="00C339A9">
              <w:rPr>
                <w:rFonts w:ascii="Times New Roman" w:hAnsi="Times New Roman"/>
              </w:rPr>
              <w:t xml:space="preserve"> - К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168005EA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 xml:space="preserve">  - Подрядчик должен предоставить Заказчику выписку из Реестра членов СРО, с указанием уровня ответственности.</w:t>
            </w:r>
          </w:p>
          <w:p w14:paraId="7D86F38A" w14:textId="5319BFC3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>Требования к квалификации и количеству персонала</w:t>
            </w:r>
            <w:r w:rsidRPr="00C339A9">
              <w:rPr>
                <w:rFonts w:ascii="Times New Roman" w:hAnsi="Times New Roman"/>
              </w:rPr>
              <w:t xml:space="preserve">: 1.Наличие у персонала выполняющего работы, удостоверений о проверке знаний правил работы в электроустановках, в соответствии с формой установленной Приложением N 2 к Правилам по охране труда при эксплуатации электроустановок, утвержденным приказом Минтруда России от </w:t>
            </w:r>
            <w:r w:rsidR="00433E22" w:rsidRPr="00C339A9">
              <w:rPr>
                <w:rFonts w:ascii="Times New Roman" w:hAnsi="Times New Roman"/>
              </w:rPr>
              <w:t>15 декабря 2020</w:t>
            </w:r>
            <w:r w:rsidRPr="00C339A9">
              <w:rPr>
                <w:rFonts w:ascii="Times New Roman" w:hAnsi="Times New Roman"/>
              </w:rPr>
              <w:t xml:space="preserve"> г. N </w:t>
            </w:r>
            <w:r w:rsidR="00433E22" w:rsidRPr="00C339A9">
              <w:rPr>
                <w:rFonts w:ascii="Times New Roman" w:hAnsi="Times New Roman"/>
              </w:rPr>
              <w:t>903</w:t>
            </w:r>
            <w:r w:rsidRPr="00C339A9">
              <w:rPr>
                <w:rFonts w:ascii="Times New Roman" w:hAnsi="Times New Roman"/>
              </w:rPr>
              <w:t>н, и требований, предъявляемых к организациям электроэнергетики</w:t>
            </w:r>
          </w:p>
          <w:p w14:paraId="40185A5E" w14:textId="31B708AD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2.Наличие протоколов аттестации по области аттестации Г.3.2, на руководителей и специалистов организации, ответственных за организацию и непосредственное  выполнению работ, в соответствии с требованиями п.2 «Положения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РД 03-19-2007 (утв. приказом Федеральной службы по экологическому, технологическому и атомному надзору от 29 января 2007 г. N 37)»</w:t>
            </w:r>
          </w:p>
          <w:p w14:paraId="014F981A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3.Наличие необходимого количества персонала, соответствующей квалификации.</w:t>
            </w:r>
          </w:p>
          <w:p w14:paraId="658AC9A7" w14:textId="0C8F0112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>Требования к опыту работы подрядчика</w:t>
            </w:r>
            <w:r w:rsidRPr="00C339A9">
              <w:rPr>
                <w:rFonts w:ascii="Times New Roman" w:hAnsi="Times New Roman"/>
              </w:rPr>
              <w:t>: - Наличие опыта выполнения работ на объектах электросетевой и электрогенерирующей отраслях.</w:t>
            </w:r>
          </w:p>
          <w:p w14:paraId="3F76BE3E" w14:textId="7AEFA609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>Требования к транспортному обеспечению</w:t>
            </w:r>
            <w:r w:rsidRPr="00C339A9">
              <w:rPr>
                <w:rFonts w:ascii="Times New Roman" w:hAnsi="Times New Roman"/>
              </w:rPr>
              <w:t xml:space="preserve">: - Обязательно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 w:rsidRPr="00C339A9">
              <w:rPr>
                <w:rFonts w:ascii="Times New Roman" w:hAnsi="Times New Roman"/>
              </w:rPr>
              <w:t>кВ</w:t>
            </w:r>
            <w:proofErr w:type="spellEnd"/>
            <w:r w:rsidRPr="00C339A9">
              <w:rPr>
                <w:rFonts w:ascii="Times New Roman" w:hAnsi="Times New Roman"/>
              </w:rPr>
              <w:t xml:space="preserve"> включительно.</w:t>
            </w:r>
          </w:p>
          <w:p w14:paraId="7A50756B" w14:textId="0FE0677E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 Обязательно наличие на праве собственности (или ином праве) строительной техники, необходимой для выполнения работ.</w:t>
            </w:r>
          </w:p>
          <w:p w14:paraId="1FDACBB1" w14:textId="0E9A18A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>Требования к качеству оборудования и материалов</w:t>
            </w:r>
            <w:r w:rsidRPr="00C339A9">
              <w:rPr>
                <w:rFonts w:ascii="Times New Roman" w:hAnsi="Times New Roman"/>
              </w:rPr>
              <w:t>: - Все оборудование и материалы должны быть сертифицированы. Гарантия на оборудование должна составлять не менее 60 месяцев со дня подписания актов выполненных работ. На все работы должны прилагаться протоколы испытаний.</w:t>
            </w:r>
          </w:p>
          <w:p w14:paraId="27C510D5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 Предоставить Свидетельства – 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4E237273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 Заводы-изготовители оборудования и материалов:</w:t>
            </w:r>
          </w:p>
          <w:p w14:paraId="40EA9306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 xml:space="preserve">Провод самонесущий: СИП-2,-3 (производства </w:t>
            </w:r>
            <w:proofErr w:type="spellStart"/>
            <w:r w:rsidRPr="00C339A9">
              <w:rPr>
                <w:rFonts w:ascii="Times New Roman" w:hAnsi="Times New Roman"/>
              </w:rPr>
              <w:t>Иркутсккабель</w:t>
            </w:r>
            <w:proofErr w:type="spellEnd"/>
            <w:r w:rsidRPr="00C339A9">
              <w:rPr>
                <w:rFonts w:ascii="Times New Roman" w:hAnsi="Times New Roman"/>
              </w:rPr>
              <w:t xml:space="preserve">, </w:t>
            </w:r>
            <w:proofErr w:type="spellStart"/>
            <w:r w:rsidRPr="00C339A9">
              <w:rPr>
                <w:rFonts w:ascii="Times New Roman" w:hAnsi="Times New Roman"/>
              </w:rPr>
              <w:t>Москабель</w:t>
            </w:r>
            <w:proofErr w:type="spellEnd"/>
            <w:r w:rsidRPr="00C339A9">
              <w:rPr>
                <w:rFonts w:ascii="Times New Roman" w:hAnsi="Times New Roman"/>
              </w:rPr>
              <w:t>,  и аналоги);</w:t>
            </w:r>
          </w:p>
          <w:p w14:paraId="02172094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-Арматура под СИП: производство «</w:t>
            </w:r>
            <w:proofErr w:type="spellStart"/>
            <w:r w:rsidRPr="00C339A9">
              <w:rPr>
                <w:rFonts w:ascii="Times New Roman" w:hAnsi="Times New Roman"/>
              </w:rPr>
              <w:t>Ensto</w:t>
            </w:r>
            <w:proofErr w:type="spellEnd"/>
            <w:r w:rsidRPr="00C339A9">
              <w:rPr>
                <w:rFonts w:ascii="Times New Roman" w:hAnsi="Times New Roman"/>
              </w:rPr>
              <w:t>», «</w:t>
            </w:r>
            <w:proofErr w:type="spellStart"/>
            <w:r w:rsidRPr="00C339A9">
              <w:rPr>
                <w:rFonts w:ascii="Times New Roman" w:hAnsi="Times New Roman"/>
              </w:rPr>
              <w:t>Niled</w:t>
            </w:r>
            <w:proofErr w:type="spellEnd"/>
            <w:r w:rsidRPr="00C339A9">
              <w:rPr>
                <w:rFonts w:ascii="Times New Roman" w:hAnsi="Times New Roman"/>
              </w:rPr>
              <w:t>», и аналоги;</w:t>
            </w:r>
          </w:p>
          <w:p w14:paraId="4C49879C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Стойки Ж/б: производство «ЖБИ-6», и аналоги</w:t>
            </w:r>
          </w:p>
          <w:p w14:paraId="3BE44E35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lastRenderedPageBreak/>
              <w:t>-КТП- производство «</w:t>
            </w:r>
            <w:proofErr w:type="spellStart"/>
            <w:r w:rsidRPr="00C339A9">
              <w:rPr>
                <w:rFonts w:ascii="Times New Roman" w:hAnsi="Times New Roman"/>
              </w:rPr>
              <w:t>Кубаньэлектрощит</w:t>
            </w:r>
            <w:proofErr w:type="spellEnd"/>
            <w:r w:rsidRPr="00C339A9">
              <w:rPr>
                <w:rFonts w:ascii="Times New Roman" w:hAnsi="Times New Roman"/>
              </w:rPr>
              <w:t>», и аналоги, цветовая схема-серая с зелеными дверями</w:t>
            </w:r>
          </w:p>
          <w:p w14:paraId="40990C43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-ТМГ- производство «Минский электротехнический завод имени Козлова», и аналоги</w:t>
            </w:r>
          </w:p>
          <w:p w14:paraId="4A784B58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 xml:space="preserve">- Телемеханика-производство «АО </w:t>
            </w:r>
            <w:proofErr w:type="spellStart"/>
            <w:r w:rsidRPr="00C339A9">
              <w:rPr>
                <w:rFonts w:ascii="Times New Roman" w:hAnsi="Times New Roman"/>
              </w:rPr>
              <w:t>Югсистема</w:t>
            </w:r>
            <w:proofErr w:type="spellEnd"/>
            <w:r w:rsidRPr="00C339A9">
              <w:rPr>
                <w:rFonts w:ascii="Times New Roman" w:hAnsi="Times New Roman"/>
              </w:rPr>
              <w:t xml:space="preserve"> плюс»</w:t>
            </w:r>
          </w:p>
          <w:p w14:paraId="03EF431E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-КРН, КСО, ЩО- ЗАО «Электрощит», ООО «ПКФ Электрощит», , ООО «Таврида Электрик ЮСК»</w:t>
            </w:r>
          </w:p>
          <w:p w14:paraId="2EEEF802" w14:textId="28696B34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40169785" w14:textId="7871926D" w:rsidR="00DF2A89" w:rsidRPr="00C339A9" w:rsidRDefault="00DF2A89" w:rsidP="00DF2A8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 xml:space="preserve">Требования к качеству работ: </w:t>
            </w:r>
            <w:r w:rsidRPr="00C339A9">
              <w:rPr>
                <w:rFonts w:ascii="Times New Roman" w:hAnsi="Times New Roman"/>
              </w:rPr>
              <w:t>-Работы должны быть выполнены в строгом соответствии с проектной документацией.</w:t>
            </w:r>
          </w:p>
          <w:p w14:paraId="3DBFA015" w14:textId="77777777" w:rsidR="00DF2A89" w:rsidRPr="00C339A9" w:rsidRDefault="00DF2A89" w:rsidP="00DF2A8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 xml:space="preserve"> - Качество выполненных работ должно соответствовать требованиям СНиП, ПУЭ СП31-110-2003 (А5-92-09), ГОСТ 16442-80 и </w:t>
            </w:r>
            <w:proofErr w:type="gramStart"/>
            <w:r w:rsidRPr="00C339A9">
              <w:rPr>
                <w:rFonts w:ascii="Times New Roman" w:hAnsi="Times New Roman"/>
              </w:rPr>
              <w:t>другим нормам</w:t>
            </w:r>
            <w:proofErr w:type="gramEnd"/>
            <w:r w:rsidRPr="00C339A9">
              <w:rPr>
                <w:rFonts w:ascii="Times New Roman" w:hAnsi="Times New Roman"/>
              </w:rPr>
              <w:t xml:space="preserve"> действующим на момент ввода объекта в эксплуатацию.</w:t>
            </w:r>
          </w:p>
          <w:p w14:paraId="7B6D2C81" w14:textId="77777777" w:rsidR="00DF2A89" w:rsidRPr="00C339A9" w:rsidRDefault="00DF2A89" w:rsidP="00DF2A8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Гарантийный срок на выполнение работы не менее 60 месяцев со дня подписания актов выполненных работ.</w:t>
            </w:r>
          </w:p>
          <w:p w14:paraId="265139C4" w14:textId="6CD22DF1" w:rsidR="00DF2A89" w:rsidRPr="00C339A9" w:rsidRDefault="00DF2A89" w:rsidP="00DF2A8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 xml:space="preserve">Требования по безопасности: </w:t>
            </w:r>
            <w:r w:rsidRPr="00C339A9">
              <w:rPr>
                <w:rFonts w:ascii="Times New Roman" w:hAnsi="Times New Roman"/>
              </w:rPr>
              <w:t>Работы должны выполняться в соответствии с требованиями правил охраны труда, техники безопасности, пожарной безопасности, при наличии наряда допуска. При выполнении сварочных работ – наличие талона пожарной безопасности.</w:t>
            </w:r>
          </w:p>
          <w:p w14:paraId="1521D312" w14:textId="725D4096" w:rsidR="00DF2A89" w:rsidRPr="00C339A9" w:rsidRDefault="00DF2A89" w:rsidP="00DF2A8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>Требования к документации при приемке работ</w:t>
            </w:r>
            <w:proofErr w:type="gramStart"/>
            <w:r w:rsidRPr="00C339A9">
              <w:rPr>
                <w:rFonts w:ascii="Times New Roman" w:hAnsi="Times New Roman"/>
                <w:b/>
                <w:bCs/>
              </w:rPr>
              <w:t xml:space="preserve">: </w:t>
            </w:r>
            <w:r w:rsidRPr="00C339A9">
              <w:rPr>
                <w:rFonts w:ascii="Times New Roman" w:hAnsi="Times New Roman"/>
              </w:rPr>
              <w:t>При</w:t>
            </w:r>
            <w:proofErr w:type="gramEnd"/>
            <w:r w:rsidRPr="00C339A9">
              <w:rPr>
                <w:rFonts w:ascii="Times New Roman" w:hAnsi="Times New Roman"/>
              </w:rPr>
              <w:t xml:space="preserve"> окончательной приемке выполненных работ должны быть предъявлены следующие документы:</w:t>
            </w:r>
          </w:p>
          <w:p w14:paraId="4DAB1C3A" w14:textId="77777777" w:rsidR="00DF2A89" w:rsidRPr="00C339A9" w:rsidRDefault="00DF2A89" w:rsidP="00DF2A8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 xml:space="preserve">- Документы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</w:t>
            </w:r>
            <w:proofErr w:type="gramStart"/>
            <w:r w:rsidRPr="00C339A9">
              <w:rPr>
                <w:rFonts w:ascii="Times New Roman" w:hAnsi="Times New Roman"/>
              </w:rPr>
              <w:t>РФ, в случае, если</w:t>
            </w:r>
            <w:proofErr w:type="gramEnd"/>
            <w:r w:rsidRPr="00C339A9">
              <w:rPr>
                <w:rFonts w:ascii="Times New Roman" w:hAnsi="Times New Roman"/>
              </w:rPr>
              <w:t xml:space="preserve"> в соответствии с законодательством РФ установлены требования к таким товарам;</w:t>
            </w:r>
          </w:p>
          <w:p w14:paraId="3866A9DF" w14:textId="77777777" w:rsidR="00DF2A89" w:rsidRPr="00C339A9" w:rsidRDefault="00DF2A89" w:rsidP="00DF2A8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 акты о приемке выполненных работ по формам КС-2, КС-3;</w:t>
            </w:r>
          </w:p>
          <w:p w14:paraId="558FB0D1" w14:textId="77777777" w:rsidR="00DF2A89" w:rsidRPr="00C339A9" w:rsidRDefault="00DF2A89" w:rsidP="00DF2A8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-Приемо-сдаточная документация: исполнительная трасса кабельной линии, акт на скрытые работы по прокладке кабельной линии, кабельный журнал (журнал разделки кабельных муфт), паспорт кабельной линии и т.д. в соответствии с требованиями нормативно-правовых актов, технических регламентов, паспортов изготовителей;</w:t>
            </w:r>
          </w:p>
          <w:p w14:paraId="02D7DC36" w14:textId="77777777" w:rsidR="00DF2A89" w:rsidRPr="00C339A9" w:rsidRDefault="00DF2A89" w:rsidP="00DF2A8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39A9">
              <w:rPr>
                <w:rFonts w:ascii="Times New Roman" w:hAnsi="Times New Roman"/>
              </w:rPr>
              <w:t>Работы по приемо-сдаточным испытаниям и измерениям проводятся силами Заказчика</w:t>
            </w:r>
            <w:r w:rsidRPr="00C339A9">
              <w:rPr>
                <w:rFonts w:ascii="Times New Roman" w:hAnsi="Times New Roman"/>
                <w:b/>
                <w:bCs/>
              </w:rPr>
              <w:t>.</w:t>
            </w:r>
          </w:p>
          <w:p w14:paraId="793F3ED1" w14:textId="2BF7995C" w:rsidR="00574269" w:rsidRPr="00C339A9" w:rsidRDefault="00574269" w:rsidP="00DF2A8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 xml:space="preserve">Требования к сметной </w:t>
            </w:r>
            <w:r w:rsidR="00DF2A89" w:rsidRPr="00C339A9">
              <w:rPr>
                <w:rFonts w:ascii="Times New Roman" w:hAnsi="Times New Roman"/>
                <w:b/>
                <w:bCs/>
              </w:rPr>
              <w:t>документации</w:t>
            </w:r>
            <w:r w:rsidR="00DF2A89" w:rsidRPr="00C339A9">
              <w:rPr>
                <w:rFonts w:ascii="Times New Roman" w:hAnsi="Times New Roman"/>
              </w:rPr>
              <w:t>: -</w:t>
            </w:r>
            <w:r w:rsidRPr="00C339A9">
              <w:rPr>
                <w:rFonts w:ascii="Times New Roman" w:hAnsi="Times New Roman"/>
              </w:rPr>
              <w:t xml:space="preserve"> Сметную документацию предоставлять в ТЕР-2001 (ред.2014 г) Волгоградской области до момента исключения ТЕР из федерального реестра сметных нормативов (ФРСН). С момента исключения ТЕР-2001 (ред.2014г.) из ФРСН, сметную документацию необходимо выполнять в ФЕР-2020;</w:t>
            </w:r>
          </w:p>
          <w:p w14:paraId="0A59BE5C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 Нормативы накладных расходов и сметной прибыли по видам работ принимать в соответствии с новыми методиками (№ 812/</w:t>
            </w:r>
            <w:proofErr w:type="spellStart"/>
            <w:r w:rsidRPr="00C339A9">
              <w:rPr>
                <w:rFonts w:ascii="Times New Roman" w:hAnsi="Times New Roman"/>
              </w:rPr>
              <w:t>пр</w:t>
            </w:r>
            <w:proofErr w:type="spellEnd"/>
            <w:r w:rsidRPr="00C339A9">
              <w:rPr>
                <w:rFonts w:ascii="Times New Roman" w:hAnsi="Times New Roman"/>
              </w:rPr>
              <w:t>, №774/</w:t>
            </w:r>
            <w:proofErr w:type="spellStart"/>
            <w:r w:rsidRPr="00C339A9">
              <w:rPr>
                <w:rFonts w:ascii="Times New Roman" w:hAnsi="Times New Roman"/>
              </w:rPr>
              <w:t>пр</w:t>
            </w:r>
            <w:proofErr w:type="spellEnd"/>
            <w:r w:rsidRPr="00C339A9">
              <w:rPr>
                <w:rFonts w:ascii="Times New Roman" w:hAnsi="Times New Roman"/>
              </w:rPr>
              <w:t>).</w:t>
            </w:r>
          </w:p>
          <w:p w14:paraId="2FE873C3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 Стоимость материалов, изделий и конструкций определять на основании действующего сборника ТССЦ-2001 Волгоградской области до момента исключения его из ФРСН. С момента исключения ТССЦ-2001 из ФРСН, стоимость материалов, изделий и конструкций определять на основании ФССЦ-2001.</w:t>
            </w:r>
          </w:p>
          <w:p w14:paraId="03ADDD5B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 xml:space="preserve">- При отсутствии информации о сметных ценах в базисном уровне на отдельные материалы, изделия, конструкции и оборудование, сметную цену формировать по наиболее экономичному варианту, определенному на основании сбора информации о текущих ценах. Информацию необходимо предоставить в виде конъюнктурного анализа (в соответствии с формой, приведенной в Приложении № 1 к Методике № </w:t>
            </w:r>
            <w:r w:rsidRPr="00C339A9">
              <w:rPr>
                <w:rFonts w:ascii="Times New Roman" w:hAnsi="Times New Roman"/>
              </w:rPr>
              <w:lastRenderedPageBreak/>
              <w:t>421/</w:t>
            </w:r>
            <w:proofErr w:type="spellStart"/>
            <w:r w:rsidRPr="00C339A9">
              <w:rPr>
                <w:rFonts w:ascii="Times New Roman" w:hAnsi="Times New Roman"/>
              </w:rPr>
              <w:t>пр</w:t>
            </w:r>
            <w:proofErr w:type="spellEnd"/>
            <w:r w:rsidRPr="00C339A9">
              <w:rPr>
                <w:rFonts w:ascii="Times New Roman" w:hAnsi="Times New Roman"/>
              </w:rPr>
              <w:t>), с приложениями утвержденных прайс-листов или коммерческих предложений не менее 3-х организаций.</w:t>
            </w:r>
          </w:p>
          <w:p w14:paraId="4011938C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 При наличии материального ресурса в ТССЦ-2001 (ФССЦ-2001) определение его стоимости в локальных сметах по результатам конъюнктурного анализа не допускается.</w:t>
            </w:r>
          </w:p>
          <w:p w14:paraId="7D563121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- Перевод в текущие цены осуществлять при помощи индексов по видам работ к ТЕР (ФЕР) для Волгоградской области, выпускаемых ежеквартально Минстроем РФ.</w:t>
            </w:r>
          </w:p>
          <w:p w14:paraId="5BFD4478" w14:textId="77777777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  <w:b/>
                <w:bCs/>
              </w:rPr>
              <w:t>Иные требования</w:t>
            </w:r>
            <w:r w:rsidRPr="00C339A9">
              <w:rPr>
                <w:rFonts w:ascii="Times New Roman" w:hAnsi="Times New Roman"/>
              </w:rPr>
              <w:t>:</w:t>
            </w:r>
          </w:p>
          <w:p w14:paraId="51F28E01" w14:textId="797EBEAF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Работы должны быть выполнены собственными силами подрядной организации.</w:t>
            </w:r>
          </w:p>
          <w:p w14:paraId="46476B08" w14:textId="613E9E85" w:rsidR="00574269" w:rsidRPr="00C339A9" w:rsidRDefault="00574269" w:rsidP="0057426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9A9">
              <w:rPr>
                <w:rFonts w:ascii="Times New Roman" w:hAnsi="Times New Roman"/>
              </w:rPr>
              <w:t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  <w:p w14:paraId="770F8101" w14:textId="77777777" w:rsidR="00574269" w:rsidRPr="00C339A9" w:rsidRDefault="00574269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F45A5A" w14:textId="77777777" w:rsidR="00944F1E" w:rsidRPr="00C339A9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C339A9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339A9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C339A9">
              <w:t>.</w:t>
            </w:r>
          </w:p>
        </w:tc>
      </w:tr>
      <w:tr w:rsidR="00944F1E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BAB" w14:textId="134C98F4" w:rsidR="00DF2A89" w:rsidRPr="00DF2A89" w:rsidRDefault="00944F1E" w:rsidP="00DF2A8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x-none"/>
              </w:rPr>
            </w:pPr>
            <w:r w:rsidRPr="00E4187B">
              <w:rPr>
                <w:rFonts w:ascii="Times New Roman" w:hAnsi="Times New Roman"/>
                <w:b/>
                <w:bCs/>
              </w:rPr>
              <w:t>Лот №1:</w:t>
            </w:r>
            <w:r w:rsidR="00574269" w:rsidRPr="00574269">
              <w:rPr>
                <w:rFonts w:ascii="Times New Roman" w:hAnsi="Times New Roman"/>
                <w:b/>
                <w:lang w:eastAsia="x-none"/>
              </w:rPr>
              <w:t xml:space="preserve"> </w:t>
            </w:r>
            <w:r w:rsidR="00DF2A89" w:rsidRPr="00DF2A89">
              <w:rPr>
                <w:rFonts w:ascii="Times New Roman" w:hAnsi="Times New Roman"/>
                <w:b/>
                <w:bCs/>
                <w:lang w:eastAsia="x-none"/>
              </w:rPr>
              <w:t xml:space="preserve">Строительно-монтажные работы по объектам: </w:t>
            </w:r>
          </w:p>
          <w:p w14:paraId="7E8DF493" w14:textId="77777777" w:rsidR="00DF2A89" w:rsidRPr="00DF2A89" w:rsidRDefault="00DF2A89" w:rsidP="00DF2A8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x-none"/>
              </w:rPr>
            </w:pPr>
            <w:r w:rsidRPr="00DF2A89">
              <w:rPr>
                <w:rFonts w:ascii="Times New Roman" w:hAnsi="Times New Roman"/>
                <w:b/>
                <w:bCs/>
                <w:lang w:eastAsia="x-none"/>
              </w:rPr>
              <w:t xml:space="preserve">- Реконструкция ВЛ-0,4 </w:t>
            </w:r>
            <w:proofErr w:type="spellStart"/>
            <w:proofErr w:type="gramStart"/>
            <w:r w:rsidRPr="00DF2A89">
              <w:rPr>
                <w:rFonts w:ascii="Times New Roman" w:hAnsi="Times New Roman"/>
                <w:b/>
                <w:bCs/>
                <w:lang w:eastAsia="x-none"/>
              </w:rPr>
              <w:t>кВ</w:t>
            </w:r>
            <w:proofErr w:type="spellEnd"/>
            <w:r w:rsidRPr="00DF2A89">
              <w:rPr>
                <w:rFonts w:ascii="Times New Roman" w:hAnsi="Times New Roman"/>
                <w:b/>
                <w:bCs/>
                <w:lang w:eastAsia="x-none"/>
              </w:rPr>
              <w:t xml:space="preserve">  от</w:t>
            </w:r>
            <w:proofErr w:type="gramEnd"/>
            <w:r w:rsidRPr="00DF2A89">
              <w:rPr>
                <w:rFonts w:ascii="Times New Roman" w:hAnsi="Times New Roman"/>
                <w:b/>
                <w:bCs/>
                <w:lang w:eastAsia="x-none"/>
              </w:rPr>
              <w:t xml:space="preserve"> ТП-122 , расположенной в Волгоградской области, Еланский район, </w:t>
            </w:r>
            <w:proofErr w:type="spellStart"/>
            <w:r w:rsidRPr="00DF2A89">
              <w:rPr>
                <w:rFonts w:ascii="Times New Roman" w:hAnsi="Times New Roman"/>
                <w:b/>
                <w:bCs/>
                <w:lang w:eastAsia="x-none"/>
              </w:rPr>
              <w:t>р.п.Елань</w:t>
            </w:r>
            <w:proofErr w:type="spellEnd"/>
            <w:r w:rsidRPr="00DF2A89">
              <w:rPr>
                <w:rFonts w:ascii="Times New Roman" w:hAnsi="Times New Roman"/>
                <w:b/>
                <w:bCs/>
                <w:lang w:eastAsia="x-none"/>
              </w:rPr>
              <w:t xml:space="preserve"> (ориентировочная протяженность ВЛ - 1,934 км), инв. № 05/34/с0632;</w:t>
            </w:r>
          </w:p>
          <w:p w14:paraId="26ECBA38" w14:textId="08AF8E83" w:rsidR="00DF2A89" w:rsidRPr="00DF2A89" w:rsidRDefault="00DF2A89" w:rsidP="00DF2A8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x-none"/>
              </w:rPr>
            </w:pPr>
            <w:r w:rsidRPr="00DF2A89">
              <w:rPr>
                <w:rFonts w:ascii="Times New Roman" w:hAnsi="Times New Roman"/>
                <w:b/>
                <w:bCs/>
                <w:lang w:eastAsia="x-none"/>
              </w:rPr>
              <w:t xml:space="preserve">- Реконструкция ВЛ-0,4 </w:t>
            </w:r>
            <w:proofErr w:type="spellStart"/>
            <w:proofErr w:type="gramStart"/>
            <w:r w:rsidRPr="00DF2A89">
              <w:rPr>
                <w:rFonts w:ascii="Times New Roman" w:hAnsi="Times New Roman"/>
                <w:b/>
                <w:bCs/>
                <w:lang w:eastAsia="x-none"/>
              </w:rPr>
              <w:t>кВ</w:t>
            </w:r>
            <w:proofErr w:type="spellEnd"/>
            <w:r w:rsidRPr="00DF2A89">
              <w:rPr>
                <w:rFonts w:ascii="Times New Roman" w:hAnsi="Times New Roman"/>
                <w:b/>
                <w:bCs/>
                <w:lang w:eastAsia="x-none"/>
              </w:rPr>
              <w:t xml:space="preserve">  от</w:t>
            </w:r>
            <w:proofErr w:type="gramEnd"/>
            <w:r w:rsidRPr="00DF2A89">
              <w:rPr>
                <w:rFonts w:ascii="Times New Roman" w:hAnsi="Times New Roman"/>
                <w:b/>
                <w:bCs/>
                <w:lang w:eastAsia="x-none"/>
              </w:rPr>
              <w:t xml:space="preserve"> ТП-146 , расположенной в Волгоградской области, Еланский район, </w:t>
            </w:r>
            <w:proofErr w:type="spellStart"/>
            <w:r w:rsidRPr="00DF2A89">
              <w:rPr>
                <w:rFonts w:ascii="Times New Roman" w:hAnsi="Times New Roman"/>
                <w:b/>
                <w:bCs/>
                <w:lang w:eastAsia="x-none"/>
              </w:rPr>
              <w:t>р.п.Елань</w:t>
            </w:r>
            <w:proofErr w:type="spellEnd"/>
            <w:r w:rsidRPr="00DF2A89">
              <w:rPr>
                <w:rFonts w:ascii="Times New Roman" w:hAnsi="Times New Roman"/>
                <w:b/>
                <w:bCs/>
                <w:lang w:eastAsia="x-none"/>
              </w:rPr>
              <w:t xml:space="preserve"> (ориентировочная протяженность ВЛ - 2,535 км), инв.№ 05/37/с0652 </w:t>
            </w:r>
            <w:r w:rsidRPr="00DF2A89">
              <w:rPr>
                <w:rFonts w:ascii="Times New Roman" w:hAnsi="Times New Roman"/>
                <w:b/>
                <w:bCs/>
              </w:rPr>
              <w:t>для нужд АО «Волгоградоблэлектро»</w:t>
            </w:r>
            <w:r w:rsidR="00C339A9">
              <w:rPr>
                <w:rFonts w:ascii="Times New Roman" w:hAnsi="Times New Roman"/>
                <w:b/>
                <w:bCs/>
              </w:rPr>
              <w:t>.</w:t>
            </w:r>
          </w:p>
          <w:p w14:paraId="7EB6CBB2" w14:textId="1AB94739" w:rsidR="00944F1E" w:rsidRPr="00E4187B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</w:rPr>
              <w:t>Место выполнения работ:</w:t>
            </w:r>
            <w:r w:rsidR="00574269">
              <w:rPr>
                <w:rFonts w:ascii="Times New Roman" w:hAnsi="Times New Roman"/>
              </w:rPr>
              <w:t xml:space="preserve"> </w:t>
            </w:r>
            <w:proofErr w:type="spellStart"/>
            <w:r w:rsidR="00DF2A89">
              <w:rPr>
                <w:rFonts w:ascii="Times New Roman" w:hAnsi="Times New Roman"/>
              </w:rPr>
              <w:t>р.</w:t>
            </w:r>
            <w:r w:rsidR="00574269" w:rsidRPr="00574269">
              <w:rPr>
                <w:rFonts w:ascii="Times New Roman" w:hAnsi="Times New Roman"/>
              </w:rPr>
              <w:t>п</w:t>
            </w:r>
            <w:proofErr w:type="spellEnd"/>
            <w:r w:rsidR="00574269" w:rsidRPr="00574269">
              <w:rPr>
                <w:rFonts w:ascii="Times New Roman" w:hAnsi="Times New Roman"/>
              </w:rPr>
              <w:t xml:space="preserve">. </w:t>
            </w:r>
            <w:r w:rsidR="00DF2A89" w:rsidRPr="00DF2A89">
              <w:rPr>
                <w:rFonts w:ascii="Times New Roman" w:hAnsi="Times New Roman"/>
              </w:rPr>
              <w:t>Елань</w:t>
            </w:r>
            <w:r w:rsidR="00574269" w:rsidRPr="00574269">
              <w:rPr>
                <w:rFonts w:ascii="Times New Roman" w:hAnsi="Times New Roman"/>
              </w:rPr>
              <w:t>, Волгоградской области</w:t>
            </w:r>
          </w:p>
          <w:p w14:paraId="44B19C4E" w14:textId="08BAFE04" w:rsidR="00944F1E" w:rsidRPr="00E4187B" w:rsidRDefault="00944F1E" w:rsidP="00574269">
            <w:pPr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</w:rPr>
              <w:t>Срок выполнения работ:</w:t>
            </w:r>
            <w:r w:rsidR="00574269" w:rsidRPr="00574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 календарных дней с даты заключения договора</w:t>
            </w:r>
            <w:r w:rsidR="00C339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0BE0123" w14:textId="6CC642D6" w:rsidR="00944F1E" w:rsidRPr="00E4187B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28B08624" w:rsidR="00944F1E" w:rsidRPr="006868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4187B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E4187B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E4187B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DF2A89">
              <w:rPr>
                <w:rFonts w:ascii="Times New Roman" w:hAnsi="Times New Roman"/>
                <w:b/>
                <w:lang w:eastAsia="ru-RU"/>
              </w:rPr>
              <w:t>9 930 799</w:t>
            </w:r>
            <w:r w:rsidRPr="006868DD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DF2A89">
              <w:rPr>
                <w:rFonts w:ascii="Times New Roman" w:hAnsi="Times New Roman"/>
                <w:b/>
                <w:lang w:eastAsia="ru-RU"/>
              </w:rPr>
              <w:t>Девять</w:t>
            </w:r>
            <w:r w:rsidR="006868DD" w:rsidRPr="006868DD">
              <w:rPr>
                <w:rFonts w:ascii="Times New Roman" w:hAnsi="Times New Roman"/>
                <w:b/>
                <w:lang w:eastAsia="ru-RU"/>
              </w:rPr>
              <w:t xml:space="preserve"> миллионов девятьсот три</w:t>
            </w:r>
            <w:r w:rsidR="00DF2A89">
              <w:rPr>
                <w:rFonts w:ascii="Times New Roman" w:hAnsi="Times New Roman"/>
                <w:b/>
                <w:lang w:eastAsia="ru-RU"/>
              </w:rPr>
              <w:t>дцать</w:t>
            </w:r>
            <w:r w:rsidR="006868DD" w:rsidRPr="006868DD">
              <w:rPr>
                <w:rFonts w:ascii="Times New Roman" w:hAnsi="Times New Roman"/>
                <w:b/>
                <w:lang w:eastAsia="ru-RU"/>
              </w:rPr>
              <w:t xml:space="preserve"> тысяч семьсот </w:t>
            </w:r>
            <w:r w:rsidR="00DF2A89">
              <w:rPr>
                <w:rFonts w:ascii="Times New Roman" w:hAnsi="Times New Roman"/>
                <w:b/>
                <w:lang w:eastAsia="ru-RU"/>
              </w:rPr>
              <w:t>девяносто девять</w:t>
            </w:r>
            <w:r w:rsidRPr="006868DD">
              <w:rPr>
                <w:rFonts w:ascii="Times New Roman" w:hAnsi="Times New Roman"/>
                <w:b/>
                <w:lang w:eastAsia="ru-RU"/>
              </w:rPr>
              <w:t>) рубл</w:t>
            </w:r>
            <w:r w:rsidR="00DF2A89">
              <w:rPr>
                <w:rFonts w:ascii="Times New Roman" w:hAnsi="Times New Roman"/>
                <w:b/>
                <w:lang w:eastAsia="ru-RU"/>
              </w:rPr>
              <w:t>ей</w:t>
            </w:r>
            <w:r w:rsidR="006868DD" w:rsidRPr="006868D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2A89">
              <w:rPr>
                <w:rFonts w:ascii="Times New Roman" w:hAnsi="Times New Roman"/>
                <w:b/>
                <w:lang w:eastAsia="ru-RU"/>
              </w:rPr>
              <w:t>43</w:t>
            </w:r>
            <w:r w:rsidR="006868DD" w:rsidRPr="006868D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868DD">
              <w:rPr>
                <w:rFonts w:ascii="Times New Roman" w:hAnsi="Times New Roman"/>
                <w:b/>
                <w:lang w:eastAsia="ru-RU"/>
              </w:rPr>
              <w:t>копе</w:t>
            </w:r>
            <w:r w:rsidR="006868DD" w:rsidRPr="006868DD">
              <w:rPr>
                <w:rFonts w:ascii="Times New Roman" w:hAnsi="Times New Roman"/>
                <w:b/>
                <w:lang w:eastAsia="ru-RU"/>
              </w:rPr>
              <w:t>йк</w:t>
            </w:r>
            <w:r w:rsidR="00DF2A89">
              <w:rPr>
                <w:rFonts w:ascii="Times New Roman" w:hAnsi="Times New Roman"/>
                <w:b/>
                <w:lang w:eastAsia="ru-RU"/>
              </w:rPr>
              <w:t>и</w:t>
            </w:r>
            <w:r w:rsidRPr="006868DD">
              <w:rPr>
                <w:rFonts w:ascii="Times New Roman" w:hAnsi="Times New Roman"/>
                <w:b/>
                <w:lang w:eastAsia="ru-RU"/>
              </w:rPr>
              <w:t xml:space="preserve">, с учетом НДС 20%. </w:t>
            </w:r>
          </w:p>
          <w:p w14:paraId="76B4D2FD" w14:textId="33E8B56F" w:rsidR="00944F1E" w:rsidRPr="006868D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4187B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DF2A89">
              <w:rPr>
                <w:rFonts w:ascii="Times New Roman" w:hAnsi="Times New Roman"/>
                <w:b/>
                <w:lang w:eastAsia="ru-RU"/>
              </w:rPr>
              <w:t>8 275 666</w:t>
            </w:r>
            <w:proofErr w:type="gramStart"/>
            <w:r w:rsidR="006868DD" w:rsidRPr="006868D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868DD"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End"/>
            <w:r w:rsidR="00DF2A89">
              <w:rPr>
                <w:rFonts w:ascii="Times New Roman" w:hAnsi="Times New Roman"/>
                <w:b/>
                <w:lang w:eastAsia="ru-RU"/>
              </w:rPr>
              <w:t>Восемь</w:t>
            </w:r>
            <w:r w:rsidR="006868DD" w:rsidRPr="006868DD">
              <w:rPr>
                <w:rFonts w:ascii="Times New Roman" w:hAnsi="Times New Roman"/>
                <w:b/>
                <w:lang w:eastAsia="ru-RU"/>
              </w:rPr>
              <w:t xml:space="preserve"> миллионов двести </w:t>
            </w:r>
            <w:r w:rsidR="00DF2A89">
              <w:rPr>
                <w:rFonts w:ascii="Times New Roman" w:hAnsi="Times New Roman"/>
                <w:b/>
                <w:lang w:eastAsia="ru-RU"/>
              </w:rPr>
              <w:t xml:space="preserve">семьдесят </w:t>
            </w:r>
            <w:r w:rsidR="006868DD" w:rsidRPr="006868DD">
              <w:rPr>
                <w:rFonts w:ascii="Times New Roman" w:hAnsi="Times New Roman"/>
                <w:b/>
                <w:lang w:eastAsia="ru-RU"/>
              </w:rPr>
              <w:t xml:space="preserve">пять тысяч </w:t>
            </w:r>
            <w:r w:rsidR="00DF2A89">
              <w:rPr>
                <w:rFonts w:ascii="Times New Roman" w:hAnsi="Times New Roman"/>
                <w:b/>
                <w:lang w:eastAsia="ru-RU"/>
              </w:rPr>
              <w:t>шестьсот шестьдесят шесть</w:t>
            </w:r>
            <w:r w:rsidR="006868DD" w:rsidRPr="006868DD">
              <w:rPr>
                <w:rFonts w:ascii="Times New Roman" w:hAnsi="Times New Roman"/>
                <w:b/>
                <w:lang w:eastAsia="ru-RU"/>
              </w:rPr>
              <w:t>) ру</w:t>
            </w:r>
            <w:r w:rsidRPr="006868DD">
              <w:rPr>
                <w:rFonts w:ascii="Times New Roman" w:hAnsi="Times New Roman"/>
                <w:b/>
                <w:lang w:eastAsia="ru-RU"/>
              </w:rPr>
              <w:t>бл</w:t>
            </w:r>
            <w:r w:rsidR="00DF2A89">
              <w:rPr>
                <w:rFonts w:ascii="Times New Roman" w:hAnsi="Times New Roman"/>
                <w:b/>
                <w:lang w:eastAsia="ru-RU"/>
              </w:rPr>
              <w:t>ей 19</w:t>
            </w:r>
            <w:r w:rsidR="006868DD" w:rsidRPr="006868D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868DD">
              <w:rPr>
                <w:rFonts w:ascii="Times New Roman" w:hAnsi="Times New Roman"/>
                <w:b/>
                <w:lang w:eastAsia="ru-RU"/>
              </w:rPr>
              <w:t>копе</w:t>
            </w:r>
            <w:r w:rsidR="00DF2A89">
              <w:rPr>
                <w:rFonts w:ascii="Times New Roman" w:hAnsi="Times New Roman"/>
                <w:b/>
                <w:lang w:eastAsia="ru-RU"/>
              </w:rPr>
              <w:t>ек</w:t>
            </w:r>
            <w:r w:rsidRPr="006868DD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14:paraId="120F37C9" w14:textId="77777777" w:rsidR="00944F1E" w:rsidRPr="00E4187B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E4187B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E4187B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4187B">
              <w:rPr>
                <w:rFonts w:ascii="Times New Roman" w:hAnsi="Times New Roman"/>
              </w:rPr>
              <w:lastRenderedPageBreak/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54AA4FFE" w:rsidR="00944F1E" w:rsidRPr="00E4187B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</w:rPr>
              <w:t xml:space="preserve">Цена договора определена с использованием </w:t>
            </w:r>
            <w:r w:rsidR="006868DD" w:rsidRPr="006868DD">
              <w:rPr>
                <w:rFonts w:ascii="Times New Roman" w:hAnsi="Times New Roman"/>
              </w:rPr>
              <w:t>проектно-сметного метода</w:t>
            </w:r>
            <w:r w:rsidR="006868DD">
              <w:rPr>
                <w:rFonts w:ascii="Times New Roman" w:hAnsi="Times New Roman"/>
              </w:rPr>
              <w:t>,</w:t>
            </w:r>
            <w:r w:rsidRPr="00E4187B">
              <w:rPr>
                <w:rFonts w:ascii="Times New Roman" w:hAnsi="Times New Roman"/>
              </w:rPr>
              <w:t xml:space="preserve">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53F60CFB" w14:textId="4CAE5EC9" w:rsidR="00944F1E" w:rsidRPr="00E4187B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B32" w14:textId="4B78A0B5" w:rsidR="00944F1E" w:rsidRP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44F1E">
              <w:rPr>
                <w:rFonts w:ascii="Times New Roman" w:hAnsi="Times New Roman"/>
                <w:b/>
                <w:bCs/>
              </w:rPr>
              <w:t>Лот № 1</w:t>
            </w:r>
            <w:r w:rsidRPr="00944F1E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8A43E5">
              <w:rPr>
                <w:rFonts w:ascii="Times New Roman" w:hAnsi="Times New Roman"/>
                <w:b/>
              </w:rPr>
              <w:t>496 539,97</w:t>
            </w:r>
            <w:r w:rsidR="006868DD">
              <w:rPr>
                <w:rFonts w:ascii="Times New Roman" w:hAnsi="Times New Roman"/>
                <w:bCs/>
              </w:rPr>
              <w:t xml:space="preserve"> </w:t>
            </w:r>
            <w:r w:rsidRPr="00944F1E">
              <w:rPr>
                <w:rFonts w:ascii="Times New Roman" w:hAnsi="Times New Roman"/>
                <w:b/>
                <w:bCs/>
              </w:rPr>
              <w:t>рублей</w:t>
            </w:r>
            <w:r w:rsidRPr="00944F1E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5F2938CB" w14:textId="77777777" w:rsidR="00944F1E" w:rsidRP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44F1E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B74B8DC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44F1E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944F1E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944F1E">
              <w:rPr>
                <w:rFonts w:ascii="Times New Roman" w:hAnsi="Times New Roman"/>
                <w:b/>
                <w:bCs/>
              </w:rPr>
              <w:t xml:space="preserve"> </w:t>
            </w:r>
            <w:r w:rsidRPr="00944F1E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5D51E3B8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8A43E5">
              <w:rPr>
                <w:rFonts w:ascii="Times New Roman" w:hAnsi="Times New Roman"/>
                <w:b/>
              </w:rPr>
              <w:t>993 079,94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Default="00944F1E" w:rsidP="00944F1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44F1E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58B81C73" w:rsidR="00944F1E" w:rsidRDefault="003C1FEF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944F1E"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A93182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7D5C1CDF" w:rsidR="00944F1E" w:rsidRDefault="003C1FEF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«22» март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A93182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6DC3A20D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3C1FEF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5CC67993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3C1FEF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2F6A9AF8" w:rsidR="00944F1E" w:rsidRDefault="003C1FEF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«22» март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A93182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2603DDAE" w:rsidR="00944F1E" w:rsidRDefault="003C1FEF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«2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» март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A93182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45C7583C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3C1FEF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3C1FEF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3C1FEF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3C1FEF">
              <w:rPr>
                <w:rFonts w:ascii="Times New Roman" w:hAnsi="Times New Roman"/>
                <w:lang w:eastAsia="ru-RU"/>
              </w:rPr>
              <w:t>апреля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A93182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944F1E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944F1E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44F1E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64E73"/>
    <w:rsid w:val="000F33B4"/>
    <w:rsid w:val="00101998"/>
    <w:rsid w:val="00136693"/>
    <w:rsid w:val="00390EDE"/>
    <w:rsid w:val="003C1FEF"/>
    <w:rsid w:val="00433E22"/>
    <w:rsid w:val="00531F5D"/>
    <w:rsid w:val="00574269"/>
    <w:rsid w:val="005B282E"/>
    <w:rsid w:val="006868DD"/>
    <w:rsid w:val="00693E23"/>
    <w:rsid w:val="006A52D5"/>
    <w:rsid w:val="00756967"/>
    <w:rsid w:val="00865116"/>
    <w:rsid w:val="008A43E5"/>
    <w:rsid w:val="008F6520"/>
    <w:rsid w:val="00944F1E"/>
    <w:rsid w:val="00A93182"/>
    <w:rsid w:val="00AE2700"/>
    <w:rsid w:val="00B02DC9"/>
    <w:rsid w:val="00B5650A"/>
    <w:rsid w:val="00BB26EF"/>
    <w:rsid w:val="00C339A9"/>
    <w:rsid w:val="00C5436C"/>
    <w:rsid w:val="00CA5DA9"/>
    <w:rsid w:val="00CE41C9"/>
    <w:rsid w:val="00D83336"/>
    <w:rsid w:val="00DF2A89"/>
    <w:rsid w:val="00E4187B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23</cp:revision>
  <dcterms:created xsi:type="dcterms:W3CDTF">2020-03-12T05:01:00Z</dcterms:created>
  <dcterms:modified xsi:type="dcterms:W3CDTF">2023-03-15T11:33:00Z</dcterms:modified>
</cp:coreProperties>
</file>