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4DDF6" w14:textId="5C44D2B4" w:rsidR="006A7A55" w:rsidRDefault="006A7A55" w:rsidP="006A7A55">
      <w:pPr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5E2100" wp14:editId="47AD3E88">
            <wp:simplePos x="0" y="0"/>
            <wp:positionH relativeFrom="column">
              <wp:posOffset>2683510</wp:posOffset>
            </wp:positionH>
            <wp:positionV relativeFrom="paragraph">
              <wp:posOffset>-6350</wp:posOffset>
            </wp:positionV>
            <wp:extent cx="570230" cy="451485"/>
            <wp:effectExtent l="0" t="0" r="1270" b="571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451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 w:type="textWrapping" w:clear="all"/>
      </w:r>
    </w:p>
    <w:p w14:paraId="4363DB7E" w14:textId="77777777" w:rsidR="006A7A55" w:rsidRDefault="006A7A55" w:rsidP="006A7A5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АКЦИОНЕРНОЕ ОБЩЕСТВО</w:t>
      </w:r>
    </w:p>
    <w:p w14:paraId="68E8424B" w14:textId="77777777" w:rsidR="006A7A55" w:rsidRDefault="006A7A55" w:rsidP="006A7A5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«ВОЛГОГРАДОБЛЭЛЕКТРО»</w:t>
      </w:r>
    </w:p>
    <w:p w14:paraId="31442910" w14:textId="77777777" w:rsidR="006A7A55" w:rsidRDefault="006A7A55" w:rsidP="006A7A5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(АО ВОЭ)</w:t>
      </w:r>
    </w:p>
    <w:p w14:paraId="1EE82148" w14:textId="77777777" w:rsidR="006A7A55" w:rsidRDefault="006A7A55" w:rsidP="006A7A55">
      <w:pPr>
        <w:spacing w:after="0" w:line="240" w:lineRule="auto"/>
        <w:ind w:left="429"/>
        <w:jc w:val="center"/>
        <w:rPr>
          <w:rFonts w:ascii="Times New Roman" w:hAnsi="Times New Roman"/>
          <w:b/>
          <w:bCs/>
          <w:sz w:val="20"/>
          <w:szCs w:val="20"/>
        </w:rPr>
      </w:pPr>
      <w:smartTag w:uri="urn:schemas-microsoft-com:office:smarttags" w:element="metricconverter">
        <w:smartTagPr>
          <w:attr w:name="ProductID" w:val="400075, г"/>
        </w:smartTagPr>
        <w:r>
          <w:rPr>
            <w:rFonts w:ascii="Times New Roman" w:hAnsi="Times New Roman"/>
            <w:sz w:val="20"/>
            <w:szCs w:val="20"/>
          </w:rPr>
          <w:t>400075, г</w:t>
        </w:r>
      </w:smartTag>
      <w:r>
        <w:rPr>
          <w:rFonts w:ascii="Times New Roman" w:hAnsi="Times New Roman"/>
          <w:sz w:val="20"/>
          <w:szCs w:val="20"/>
        </w:rPr>
        <w:t xml:space="preserve">. Волгоград,  ул. Шопена, д. 13. Тел.: 48-14-21, факс: 48-14-22, электронная почта: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voel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  <w:proofErr w:type="spellEnd"/>
      </w:hyperlink>
      <w:r w:rsidRPr="006A7A55">
        <w:rPr>
          <w:rStyle w:val="a3"/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</w:rPr>
        <w:t xml:space="preserve">№ р/с </w:t>
      </w:r>
      <w:r>
        <w:rPr>
          <w:rFonts w:ascii="Times New Roman" w:hAnsi="Times New Roman"/>
        </w:rPr>
        <w:t>40702810111020101044 Волгоградское ОСБ №8621  АО Сбербанк, к/с 30101810100000000647, БИК 041806647, ИНН/КПП 3443029580/344301001, ОГРН 1023402971272</w:t>
      </w:r>
    </w:p>
    <w:p w14:paraId="4A519229" w14:textId="77777777" w:rsidR="006A7A55" w:rsidRDefault="006A7A55" w:rsidP="006A7A5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p w14:paraId="366101EA" w14:textId="77777777" w:rsidR="006A7A55" w:rsidRDefault="006A7A55" w:rsidP="006A7A5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>ИЗВЕЩЕНИЕ</w:t>
      </w:r>
    </w:p>
    <w:p w14:paraId="429351BD" w14:textId="63560AB4" w:rsidR="006A7A55" w:rsidRDefault="006A7A55" w:rsidP="006A7A5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  <w:r>
        <w:rPr>
          <w:rFonts w:ascii="Times New Roman" w:hAnsi="Times New Roman"/>
          <w:b/>
          <w:lang w:eastAsia="x-none"/>
        </w:rPr>
        <w:t xml:space="preserve">о проведении открытого запроса оферт по выбору поставщика на право заключения договора </w:t>
      </w:r>
      <w:r w:rsidR="00F03D23">
        <w:rPr>
          <w:rFonts w:ascii="Times New Roman" w:hAnsi="Times New Roman"/>
          <w:b/>
          <w:lang w:eastAsia="x-none"/>
        </w:rPr>
        <w:t xml:space="preserve">подряда на выполнение работ строительно-монтажных работ по реконструкции </w:t>
      </w:r>
      <w:r w:rsidR="00F03D23" w:rsidRPr="00F03D23">
        <w:rPr>
          <w:rFonts w:ascii="Times New Roman" w:hAnsi="Times New Roman"/>
          <w:b/>
          <w:color w:val="000000"/>
        </w:rPr>
        <w:t xml:space="preserve">ВЛ-0,4 </w:t>
      </w:r>
      <w:proofErr w:type="spellStart"/>
      <w:r w:rsidR="00F03D23" w:rsidRPr="00F03D23">
        <w:rPr>
          <w:rFonts w:ascii="Times New Roman" w:hAnsi="Times New Roman"/>
          <w:b/>
          <w:color w:val="000000"/>
        </w:rPr>
        <w:t>кВ</w:t>
      </w:r>
      <w:proofErr w:type="spellEnd"/>
      <w:r w:rsidR="00F03D23" w:rsidRPr="005817B9">
        <w:rPr>
          <w:b/>
          <w:color w:val="000000"/>
        </w:rPr>
        <w:t xml:space="preserve"> </w:t>
      </w:r>
      <w:r w:rsidR="00F03D23" w:rsidRPr="00F03D23">
        <w:rPr>
          <w:rFonts w:ascii="Times New Roman" w:hAnsi="Times New Roman"/>
          <w:b/>
          <w:color w:val="000000"/>
        </w:rPr>
        <w:t xml:space="preserve">в </w:t>
      </w:r>
      <w:proofErr w:type="spellStart"/>
      <w:r w:rsidR="00F03D23" w:rsidRPr="00F03D23">
        <w:rPr>
          <w:rFonts w:ascii="Times New Roman" w:hAnsi="Times New Roman"/>
          <w:b/>
          <w:color w:val="000000"/>
        </w:rPr>
        <w:t>р.п</w:t>
      </w:r>
      <w:proofErr w:type="spellEnd"/>
      <w:r w:rsidR="00F03D23" w:rsidRPr="00F03D23">
        <w:rPr>
          <w:rFonts w:ascii="Times New Roman" w:hAnsi="Times New Roman"/>
          <w:b/>
          <w:color w:val="000000"/>
        </w:rPr>
        <w:t>. Даниловка Волгоградской области</w:t>
      </w:r>
      <w:r w:rsidRPr="00F03D23">
        <w:rPr>
          <w:rFonts w:ascii="Times New Roman" w:hAnsi="Times New Roman"/>
          <w:b/>
          <w:lang w:eastAsia="x-none"/>
        </w:rPr>
        <w:t xml:space="preserve"> д</w:t>
      </w:r>
      <w:r>
        <w:rPr>
          <w:rFonts w:ascii="Times New Roman" w:hAnsi="Times New Roman"/>
          <w:b/>
          <w:lang w:eastAsia="x-none"/>
        </w:rPr>
        <w:t>ля нужд АО «Волгоградоблэлектро»</w:t>
      </w:r>
    </w:p>
    <w:p w14:paraId="28B3906F" w14:textId="77777777" w:rsidR="006A7A55" w:rsidRDefault="006A7A55" w:rsidP="006A7A55">
      <w:pPr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b/>
          <w:lang w:eastAsia="x-none"/>
        </w:rPr>
      </w:pPr>
    </w:p>
    <w:tbl>
      <w:tblPr>
        <w:tblW w:w="9930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553"/>
        <w:gridCol w:w="6951"/>
      </w:tblGrid>
      <w:tr w:rsidR="006A7A55" w14:paraId="6BB1548C" w14:textId="77777777" w:rsidTr="006A7A55">
        <w:trPr>
          <w:trHeight w:val="44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8C4D3" w14:textId="77777777" w:rsidR="006A7A55" w:rsidRDefault="006A7A5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859A" w14:textId="77777777" w:rsidR="006A7A55" w:rsidRDefault="006A7A5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Наименование п/п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5290" w14:textId="77777777" w:rsidR="006A7A55" w:rsidRDefault="006A7A55">
            <w:pPr>
              <w:widowControl w:val="0"/>
              <w:spacing w:after="0" w:line="23" w:lineRule="atLeast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Содержание</w:t>
            </w:r>
          </w:p>
        </w:tc>
      </w:tr>
      <w:tr w:rsidR="006A7A55" w14:paraId="58601A47" w14:textId="77777777" w:rsidTr="006A7A55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70D4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63322" w14:textId="77777777" w:rsidR="006A7A55" w:rsidRDefault="006A7A5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Способ закупки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6914" w14:textId="77777777" w:rsidR="006A7A55" w:rsidRDefault="006A7A55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Открытый запрос оферт</w:t>
            </w:r>
          </w:p>
        </w:tc>
      </w:tr>
      <w:tr w:rsidR="006A7A55" w14:paraId="5F640CF3" w14:textId="77777777" w:rsidTr="006A7A55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F2DA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85F7" w14:textId="77777777" w:rsidR="006A7A55" w:rsidRDefault="006A7A5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Заказчик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1672" w14:textId="77777777" w:rsidR="006A7A55" w:rsidRDefault="006A7A5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АО «Волгоградоблэлектро»</w:t>
            </w:r>
          </w:p>
          <w:p w14:paraId="7B0ED25A" w14:textId="77777777" w:rsidR="006A7A55" w:rsidRDefault="006A7A5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нахождения: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02A8B6B8" w14:textId="77777777" w:rsidR="006A7A55" w:rsidRDefault="006A7A5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Шопена, д. 13</w:t>
            </w:r>
          </w:p>
          <w:p w14:paraId="1D76533D" w14:textId="77777777" w:rsidR="006A7A55" w:rsidRDefault="006A7A5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Адрес электронной почты: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</w:tc>
      </w:tr>
      <w:tr w:rsidR="006A7A55" w14:paraId="7171B52C" w14:textId="77777777" w:rsidTr="006A7A5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A331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E4B46" w14:textId="77777777" w:rsidR="006A7A55" w:rsidRDefault="006A7A5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Контактные лица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5FF3" w14:textId="77777777" w:rsidR="006A7A55" w:rsidRDefault="006A7A5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вопросам организационного характера:</w:t>
            </w:r>
          </w:p>
          <w:p w14:paraId="10CFA481" w14:textId="77777777" w:rsidR="006A7A55" w:rsidRDefault="006A7A5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Буянов Георгий Дмитриевич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, </w:t>
            </w:r>
            <w:smartTag w:uri="urn:schemas-microsoft-com:office:smarttags" w:element="PersonName">
              <w:r>
                <w:rPr>
                  <w:rFonts w:ascii="Times New Roman" w:hAnsi="Times New Roman"/>
                  <w:lang w:eastAsia="ru-RU"/>
                </w:rPr>
                <w:t>Балашова Нина Анатольевна</w:t>
              </w:r>
            </w:smartTag>
          </w:p>
          <w:p w14:paraId="08E6AE51" w14:textId="77777777" w:rsidR="006A7A55" w:rsidRDefault="006A7A55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(8442) 56-20-88 (доб.1132,1133), адрес электронной почты: </w:t>
            </w:r>
            <w:hyperlink r:id="rId8" w:history="1">
              <w:r>
                <w:rPr>
                  <w:rStyle w:val="a3"/>
                  <w:rFonts w:ascii="Times New Roman" w:hAnsi="Times New Roman"/>
                  <w:lang w:val="en-US" w:eastAsia="ru-RU"/>
                </w:rPr>
                <w:t>voe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223</w:t>
              </w:r>
              <w:r>
                <w:rPr>
                  <w:rStyle w:val="a3"/>
                  <w:rFonts w:ascii="Times New Roman" w:hAnsi="Times New Roman"/>
                  <w:lang w:val="en-US" w:eastAsia="ru-RU"/>
                </w:rPr>
                <w:t>fz</w:t>
              </w:r>
              <w:r>
                <w:rPr>
                  <w:rStyle w:val="a3"/>
                  <w:rFonts w:ascii="Times New Roman" w:hAnsi="Times New Roman"/>
                  <w:lang w:eastAsia="ru-RU"/>
                </w:rPr>
                <w:t>@voel.ru</w:t>
              </w:r>
            </w:hyperlink>
          </w:p>
          <w:p w14:paraId="14BA0C45" w14:textId="77777777" w:rsidR="006A7A55" w:rsidRDefault="006A7A55">
            <w:pPr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 вопросам </w:t>
            </w:r>
            <w:r>
              <w:rPr>
                <w:rFonts w:ascii="Times New Roman" w:hAnsi="Times New Roman"/>
                <w:bCs/>
                <w:lang w:eastAsia="ru-RU"/>
              </w:rPr>
              <w:t>требуемых характеристик товаров, работ, услуг (качество, количество и др.):</w:t>
            </w:r>
          </w:p>
          <w:p w14:paraId="40755CB0" w14:textId="619584DF" w:rsidR="006A7A55" w:rsidRDefault="00F03D23">
            <w:pPr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Сказоватов Павел Михайлович</w:t>
            </w:r>
            <w:r w:rsidR="006A7A55">
              <w:rPr>
                <w:rFonts w:ascii="Times New Roman" w:hAnsi="Times New Roman"/>
                <w:bCs/>
                <w:lang w:eastAsia="ru-RU"/>
              </w:rPr>
              <w:t xml:space="preserve"> (8442) 56-20-88 (доб.1060) </w:t>
            </w:r>
            <w:r>
              <w:rPr>
                <w:rFonts w:ascii="Times New Roman" w:hAnsi="Times New Roman"/>
                <w:bCs/>
                <w:lang w:eastAsia="ru-RU"/>
              </w:rPr>
              <w:t>Никитина Юлия Дмитриевна</w:t>
            </w:r>
            <w:r w:rsidR="006A7A55">
              <w:rPr>
                <w:rFonts w:ascii="Times New Roman" w:hAnsi="Times New Roman"/>
                <w:bCs/>
                <w:lang w:eastAsia="ru-RU"/>
              </w:rPr>
              <w:t xml:space="preserve"> (8442) 56-20-88 (доб.1062)</w:t>
            </w:r>
          </w:p>
        </w:tc>
      </w:tr>
      <w:tr w:rsidR="006A7A55" w14:paraId="2C7F9560" w14:textId="77777777" w:rsidTr="006A7A5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4A6D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11BC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Нормативные документы, регламентирующие проведение закупочной процедуры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946D7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hd w:val="clear" w:color="auto" w:fill="FDE9D9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Федеральный закон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rFonts w:ascii="Times New Roman" w:hAnsi="Times New Roman"/>
                  <w:lang w:eastAsia="ru-RU"/>
                </w:rPr>
                <w:t>2011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№ 223-ФЗ «О закупках товаров, работ, услуг отдельными видами юридических лиц», Положение о порядке проведения регламентированных  закупок товаров,  работ,  услуг  для  нужд публичного акционерного общества «Волгоградоблэлектро», утвержденное протоколом совета директоров </w:t>
            </w:r>
            <w:r>
              <w:rPr>
                <w:rFonts w:ascii="Times New Roman" w:hAnsi="Times New Roman"/>
              </w:rPr>
              <w:t>протоколом совета директоров № 6 от 23.09.2020г.</w:t>
            </w:r>
          </w:p>
        </w:tc>
      </w:tr>
      <w:tr w:rsidR="006A7A55" w14:paraId="4A28E9B9" w14:textId="77777777" w:rsidTr="006A7A55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53AD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D87B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Предмет закупочной процедуры, п</w:t>
            </w:r>
            <w:r>
              <w:rPr>
                <w:rFonts w:ascii="Times New Roman" w:hAnsi="Times New Roman"/>
                <w:lang w:eastAsia="ru-RU"/>
              </w:rPr>
              <w:t>редмет договора, сроки и место поставки товаров, выполнения работ, оказания услуг и другие требования: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F3E9" w14:textId="2D38E84D" w:rsidR="00F03D23" w:rsidRPr="00BD19D2" w:rsidRDefault="006A7A55" w:rsidP="00F03D23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19D2">
              <w:rPr>
                <w:rFonts w:ascii="Times New Roman" w:hAnsi="Times New Roman"/>
                <w:b/>
                <w:lang w:eastAsia="ru-RU"/>
              </w:rPr>
              <w:t xml:space="preserve">Лот № 1: </w:t>
            </w:r>
            <w:r w:rsidR="00F03D23" w:rsidRPr="00BD19D2">
              <w:rPr>
                <w:rFonts w:ascii="Times New Roman" w:hAnsi="Times New Roman"/>
                <w:bCs/>
                <w:lang w:eastAsia="ru-RU"/>
              </w:rPr>
              <w:t>Д</w:t>
            </w:r>
            <w:r w:rsidR="00F03D23" w:rsidRPr="00BD19D2">
              <w:rPr>
                <w:rFonts w:ascii="Times New Roman" w:hAnsi="Times New Roman"/>
                <w:bCs/>
                <w:lang w:eastAsia="x-none"/>
              </w:rPr>
              <w:t xml:space="preserve">оговор подряда на выполнение работ по реконструкции </w:t>
            </w:r>
            <w:r w:rsidR="00F03D23" w:rsidRPr="00BD19D2">
              <w:rPr>
                <w:rFonts w:ascii="Times New Roman" w:hAnsi="Times New Roman"/>
                <w:bCs/>
                <w:color w:val="000000"/>
              </w:rPr>
              <w:t xml:space="preserve">ВЛ-0,4 </w:t>
            </w:r>
            <w:proofErr w:type="spellStart"/>
            <w:r w:rsidR="00F03D23" w:rsidRPr="00BD19D2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="00F03D23" w:rsidRPr="00BD19D2">
              <w:rPr>
                <w:bCs/>
                <w:color w:val="000000"/>
              </w:rPr>
              <w:t xml:space="preserve"> </w:t>
            </w:r>
            <w:r w:rsidR="00F03D23" w:rsidRPr="00BD19D2">
              <w:rPr>
                <w:rFonts w:ascii="Times New Roman" w:hAnsi="Times New Roman"/>
                <w:bCs/>
                <w:color w:val="000000"/>
              </w:rPr>
              <w:t xml:space="preserve">в </w:t>
            </w:r>
            <w:proofErr w:type="spellStart"/>
            <w:r w:rsidR="00F03D23" w:rsidRPr="00BD19D2">
              <w:rPr>
                <w:rFonts w:ascii="Times New Roman" w:hAnsi="Times New Roman"/>
                <w:bCs/>
                <w:color w:val="000000"/>
              </w:rPr>
              <w:t>р.п</w:t>
            </w:r>
            <w:proofErr w:type="spellEnd"/>
            <w:r w:rsidR="00F03D23" w:rsidRPr="00BD19D2">
              <w:rPr>
                <w:rFonts w:ascii="Times New Roman" w:hAnsi="Times New Roman"/>
                <w:bCs/>
                <w:color w:val="000000"/>
              </w:rPr>
              <w:t>. Даниловка Волгоградской области.</w:t>
            </w:r>
          </w:p>
          <w:p w14:paraId="7B34AFA1" w14:textId="7A9354EB" w:rsidR="00F03D23" w:rsidRPr="00BD19D2" w:rsidRDefault="00F03D23" w:rsidP="00F03D23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19D2">
              <w:rPr>
                <w:rFonts w:ascii="Times New Roman" w:hAnsi="Times New Roman"/>
                <w:b/>
                <w:color w:val="000000"/>
              </w:rPr>
              <w:t>Объекты и место выполнения работ</w:t>
            </w:r>
            <w:r w:rsidRPr="00BD19D2">
              <w:rPr>
                <w:rFonts w:ascii="Times New Roman" w:hAnsi="Times New Roman"/>
                <w:bCs/>
                <w:color w:val="000000"/>
              </w:rPr>
              <w:t xml:space="preserve">: </w:t>
            </w:r>
          </w:p>
          <w:p w14:paraId="321045BA" w14:textId="1A3D41B5" w:rsidR="00F03D23" w:rsidRPr="00BD19D2" w:rsidRDefault="00F03D23" w:rsidP="00F03D23">
            <w:pPr>
              <w:spacing w:after="0"/>
              <w:ind w:left="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19D2">
              <w:rPr>
                <w:rFonts w:ascii="Times New Roman" w:hAnsi="Times New Roman"/>
                <w:bCs/>
                <w:color w:val="000000"/>
              </w:rPr>
              <w:t xml:space="preserve">1)Реконструкция ВЛ-0,4 </w:t>
            </w:r>
            <w:proofErr w:type="spellStart"/>
            <w:r w:rsidRPr="00BD19D2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BD19D2">
              <w:rPr>
                <w:rFonts w:ascii="Times New Roman" w:hAnsi="Times New Roman"/>
                <w:bCs/>
                <w:color w:val="000000"/>
              </w:rPr>
              <w:t xml:space="preserve"> от ТП-101 (ориентировочной протяженностью 2,0 км.) расположенной в Волгоградской области, </w:t>
            </w:r>
            <w:proofErr w:type="spellStart"/>
            <w:r w:rsidRPr="00BD19D2">
              <w:rPr>
                <w:rFonts w:ascii="Times New Roman" w:hAnsi="Times New Roman"/>
                <w:bCs/>
                <w:color w:val="000000"/>
              </w:rPr>
              <w:t>р.п</w:t>
            </w:r>
            <w:proofErr w:type="spellEnd"/>
            <w:r w:rsidRPr="00BD19D2">
              <w:rPr>
                <w:rFonts w:ascii="Times New Roman" w:hAnsi="Times New Roman"/>
                <w:bCs/>
                <w:color w:val="000000"/>
              </w:rPr>
              <w:t xml:space="preserve">. Даниловка, инв. № </w:t>
            </w:r>
            <w:r w:rsidRPr="00BD19D2">
              <w:rPr>
                <w:rFonts w:ascii="Times New Roman" w:hAnsi="Times New Roman"/>
                <w:bCs/>
              </w:rPr>
              <w:t>02/14/с2032;</w:t>
            </w:r>
          </w:p>
          <w:p w14:paraId="23739293" w14:textId="158A1D16" w:rsidR="00F03D23" w:rsidRPr="00BD19D2" w:rsidRDefault="00F03D23" w:rsidP="00F03D23">
            <w:pPr>
              <w:spacing w:after="0"/>
              <w:ind w:left="3"/>
              <w:jc w:val="both"/>
              <w:rPr>
                <w:rFonts w:ascii="Times New Roman" w:hAnsi="Times New Roman"/>
                <w:bCs/>
              </w:rPr>
            </w:pPr>
            <w:r w:rsidRPr="00BD19D2">
              <w:rPr>
                <w:rFonts w:ascii="Times New Roman" w:hAnsi="Times New Roman"/>
                <w:bCs/>
                <w:color w:val="000000"/>
              </w:rPr>
              <w:t xml:space="preserve">2) Реконструкция ВЛ-0,4 </w:t>
            </w:r>
            <w:proofErr w:type="spellStart"/>
            <w:r w:rsidRPr="00BD19D2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BD19D2">
              <w:rPr>
                <w:rFonts w:ascii="Times New Roman" w:hAnsi="Times New Roman"/>
                <w:bCs/>
                <w:color w:val="000000"/>
              </w:rPr>
              <w:t xml:space="preserve"> от ТП-100 (ориентировочной протяженностью 1,3 км.) расположенной в Волгоградской области, </w:t>
            </w:r>
            <w:proofErr w:type="spellStart"/>
            <w:r w:rsidRPr="00BD19D2">
              <w:rPr>
                <w:rFonts w:ascii="Times New Roman" w:hAnsi="Times New Roman"/>
                <w:bCs/>
                <w:color w:val="000000"/>
              </w:rPr>
              <w:t>р.п</w:t>
            </w:r>
            <w:proofErr w:type="spellEnd"/>
            <w:r w:rsidRPr="00BD19D2">
              <w:rPr>
                <w:rFonts w:ascii="Times New Roman" w:hAnsi="Times New Roman"/>
                <w:bCs/>
                <w:color w:val="000000"/>
              </w:rPr>
              <w:t xml:space="preserve">. Даниловка, </w:t>
            </w:r>
            <w:r w:rsidRPr="00BD19D2">
              <w:rPr>
                <w:rFonts w:ascii="Times New Roman" w:hAnsi="Times New Roman"/>
                <w:bCs/>
              </w:rPr>
              <w:t>инв. № 02/14/с2033;</w:t>
            </w:r>
          </w:p>
          <w:p w14:paraId="6E8AA025" w14:textId="35AD7325" w:rsidR="00F03D23" w:rsidRPr="00BD19D2" w:rsidRDefault="00F03D23" w:rsidP="00F03D23">
            <w:pPr>
              <w:spacing w:after="0"/>
              <w:ind w:left="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19D2">
              <w:rPr>
                <w:rFonts w:ascii="Times New Roman" w:hAnsi="Times New Roman"/>
                <w:bCs/>
              </w:rPr>
              <w:t>3)</w:t>
            </w:r>
            <w:r w:rsidRPr="00BD19D2">
              <w:rPr>
                <w:b/>
                <w:color w:val="000000"/>
              </w:rPr>
              <w:t xml:space="preserve"> </w:t>
            </w:r>
            <w:r w:rsidRPr="00BD19D2">
              <w:rPr>
                <w:rFonts w:ascii="Times New Roman" w:hAnsi="Times New Roman"/>
                <w:bCs/>
                <w:color w:val="000000"/>
              </w:rPr>
              <w:t xml:space="preserve">Реконструкция ВЛ-0,4 </w:t>
            </w:r>
            <w:proofErr w:type="spellStart"/>
            <w:r w:rsidRPr="00BD19D2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BD19D2">
              <w:rPr>
                <w:rFonts w:ascii="Times New Roman" w:hAnsi="Times New Roman"/>
                <w:bCs/>
                <w:color w:val="000000"/>
              </w:rPr>
              <w:t xml:space="preserve"> от ТП-95 (ориентировочной протяженностью 1,2 км.) расположенной в Волгоградской области, </w:t>
            </w:r>
            <w:proofErr w:type="spellStart"/>
            <w:r w:rsidRPr="00BD19D2">
              <w:rPr>
                <w:rFonts w:ascii="Times New Roman" w:hAnsi="Times New Roman"/>
                <w:bCs/>
                <w:color w:val="000000"/>
              </w:rPr>
              <w:t>р.п</w:t>
            </w:r>
            <w:proofErr w:type="spellEnd"/>
            <w:r w:rsidRPr="00BD19D2">
              <w:rPr>
                <w:rFonts w:ascii="Times New Roman" w:hAnsi="Times New Roman"/>
                <w:bCs/>
                <w:color w:val="000000"/>
              </w:rPr>
              <w:t>. Даниловка,</w:t>
            </w:r>
            <w:r w:rsidRPr="00BD19D2">
              <w:rPr>
                <w:rFonts w:ascii="Times New Roman" w:hAnsi="Times New Roman"/>
                <w:bCs/>
              </w:rPr>
              <w:t xml:space="preserve"> </w:t>
            </w:r>
            <w:r w:rsidRPr="00BD19D2">
              <w:rPr>
                <w:rFonts w:ascii="Times New Roman" w:hAnsi="Times New Roman"/>
                <w:bCs/>
                <w:color w:val="000000"/>
              </w:rPr>
              <w:t>инв. № 02/14/с2031;</w:t>
            </w:r>
          </w:p>
          <w:p w14:paraId="67A39AC2" w14:textId="77777777" w:rsidR="00BD19D2" w:rsidRPr="00BD19D2" w:rsidRDefault="00F03D23" w:rsidP="00BD19D2">
            <w:pPr>
              <w:ind w:left="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19D2">
              <w:rPr>
                <w:rFonts w:ascii="Times New Roman" w:hAnsi="Times New Roman"/>
                <w:bCs/>
                <w:color w:val="000000"/>
              </w:rPr>
              <w:t>4)</w:t>
            </w:r>
            <w:r w:rsidRPr="00BD19D2">
              <w:rPr>
                <w:b/>
                <w:color w:val="000000"/>
              </w:rPr>
              <w:t xml:space="preserve"> </w:t>
            </w:r>
            <w:r w:rsidRPr="00BD19D2">
              <w:rPr>
                <w:rFonts w:ascii="Times New Roman" w:hAnsi="Times New Roman"/>
                <w:bCs/>
                <w:color w:val="000000"/>
              </w:rPr>
              <w:t xml:space="preserve">Реконструкция ВЛ-0,4 </w:t>
            </w:r>
            <w:proofErr w:type="spellStart"/>
            <w:r w:rsidRPr="00BD19D2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BD19D2">
              <w:rPr>
                <w:rFonts w:ascii="Times New Roman" w:hAnsi="Times New Roman"/>
                <w:bCs/>
                <w:color w:val="000000"/>
              </w:rPr>
              <w:t xml:space="preserve"> от ТП-93 (ориентировочной протяженностью 1,7 км.) расположенной в Волгоградской области, </w:t>
            </w:r>
            <w:proofErr w:type="spellStart"/>
            <w:r w:rsidRPr="00BD19D2">
              <w:rPr>
                <w:rFonts w:ascii="Times New Roman" w:hAnsi="Times New Roman"/>
                <w:bCs/>
                <w:color w:val="000000"/>
              </w:rPr>
              <w:t>р.п</w:t>
            </w:r>
            <w:proofErr w:type="spellEnd"/>
            <w:r w:rsidRPr="00BD19D2">
              <w:rPr>
                <w:rFonts w:ascii="Times New Roman" w:hAnsi="Times New Roman"/>
                <w:bCs/>
                <w:color w:val="000000"/>
              </w:rPr>
              <w:t>. Даниловка</w:t>
            </w:r>
            <w:r w:rsidRPr="00BD19D2">
              <w:rPr>
                <w:rFonts w:ascii="Times New Roman" w:hAnsi="Times New Roman"/>
                <w:bCs/>
              </w:rPr>
              <w:t xml:space="preserve">, </w:t>
            </w:r>
            <w:r w:rsidRPr="00BD19D2">
              <w:rPr>
                <w:rFonts w:ascii="Times New Roman" w:hAnsi="Times New Roman"/>
                <w:bCs/>
                <w:color w:val="000000"/>
              </w:rPr>
              <w:t>инв. № 02/14/с2030;</w:t>
            </w:r>
          </w:p>
          <w:p w14:paraId="17143FCE" w14:textId="77777777" w:rsidR="00BD19D2" w:rsidRPr="00BD19D2" w:rsidRDefault="00F03D23" w:rsidP="00BD19D2">
            <w:pPr>
              <w:spacing w:after="0"/>
              <w:ind w:left="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19D2">
              <w:rPr>
                <w:rFonts w:ascii="Times New Roman" w:hAnsi="Times New Roman"/>
                <w:bCs/>
                <w:color w:val="000000"/>
              </w:rPr>
              <w:lastRenderedPageBreak/>
              <w:t>5)</w:t>
            </w:r>
            <w:r w:rsidR="00233BA9" w:rsidRPr="00BD19D2">
              <w:rPr>
                <w:b/>
                <w:color w:val="000000"/>
              </w:rPr>
              <w:t xml:space="preserve"> </w:t>
            </w:r>
            <w:r w:rsidR="00233BA9" w:rsidRPr="00BD19D2">
              <w:rPr>
                <w:rFonts w:ascii="Times New Roman" w:hAnsi="Times New Roman"/>
                <w:bCs/>
                <w:color w:val="000000"/>
              </w:rPr>
              <w:t xml:space="preserve">Реконструкция ВЛ-0,4 </w:t>
            </w:r>
            <w:proofErr w:type="spellStart"/>
            <w:r w:rsidR="00233BA9" w:rsidRPr="00BD19D2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="00233BA9" w:rsidRPr="00BD19D2">
              <w:rPr>
                <w:rFonts w:ascii="Times New Roman" w:hAnsi="Times New Roman"/>
                <w:bCs/>
                <w:color w:val="000000"/>
              </w:rPr>
              <w:t xml:space="preserve"> от ТП-92 (ориентировочной протяженностью 3,8 км.) расположенной в Волгоградской области, </w:t>
            </w:r>
            <w:proofErr w:type="spellStart"/>
            <w:r w:rsidR="00233BA9" w:rsidRPr="00BD19D2">
              <w:rPr>
                <w:rFonts w:ascii="Times New Roman" w:hAnsi="Times New Roman"/>
                <w:bCs/>
                <w:color w:val="000000"/>
              </w:rPr>
              <w:t>р.п</w:t>
            </w:r>
            <w:proofErr w:type="spellEnd"/>
            <w:r w:rsidR="00233BA9" w:rsidRPr="00BD19D2">
              <w:rPr>
                <w:rFonts w:ascii="Times New Roman" w:hAnsi="Times New Roman"/>
                <w:bCs/>
                <w:color w:val="000000"/>
              </w:rPr>
              <w:t xml:space="preserve">. Даниловка, </w:t>
            </w:r>
            <w:r w:rsidR="00233BA9" w:rsidRPr="00BD19D2">
              <w:rPr>
                <w:rFonts w:ascii="Times New Roman" w:hAnsi="Times New Roman"/>
                <w:bCs/>
              </w:rPr>
              <w:t>инв. № 02/14/с2029</w:t>
            </w:r>
            <w:r w:rsidR="00233BA9" w:rsidRPr="00BD19D2">
              <w:rPr>
                <w:rFonts w:ascii="Times New Roman" w:hAnsi="Times New Roman"/>
                <w:bCs/>
                <w:color w:val="000000"/>
              </w:rPr>
              <w:t>.</w:t>
            </w:r>
          </w:p>
          <w:p w14:paraId="039D0B3D" w14:textId="4566E2B6" w:rsidR="00F03D23" w:rsidRPr="00BD19D2" w:rsidRDefault="00F03D23" w:rsidP="00BD19D2">
            <w:pPr>
              <w:spacing w:after="0"/>
              <w:ind w:left="3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BD19D2">
              <w:rPr>
                <w:rFonts w:ascii="Times New Roman" w:hAnsi="Times New Roman"/>
                <w:b/>
                <w:color w:val="000000"/>
              </w:rPr>
              <w:t xml:space="preserve">Срок выполнения работ: </w:t>
            </w:r>
            <w:r w:rsidRPr="00BD19D2">
              <w:rPr>
                <w:rFonts w:ascii="Times New Roman" w:hAnsi="Times New Roman"/>
                <w:bCs/>
                <w:color w:val="000000"/>
              </w:rPr>
              <w:t>50 календарных дней.</w:t>
            </w:r>
          </w:p>
          <w:p w14:paraId="5DBC33E6" w14:textId="53CEB097" w:rsidR="00BD19D2" w:rsidRPr="00BD19D2" w:rsidRDefault="00BD19D2" w:rsidP="00BD19D2">
            <w:pPr>
              <w:spacing w:after="0"/>
              <w:jc w:val="both"/>
              <w:rPr>
                <w:rFonts w:ascii="Times New Roman" w:hAnsi="Times New Roman"/>
              </w:rPr>
            </w:pPr>
            <w:r w:rsidRPr="00BD19D2">
              <w:rPr>
                <w:rFonts w:ascii="Times New Roman" w:hAnsi="Times New Roman"/>
                <w:b/>
                <w:bCs/>
              </w:rPr>
              <w:t xml:space="preserve">Порядок сдачи выполненной работы: </w:t>
            </w:r>
            <w:proofErr w:type="gramStart"/>
            <w:r w:rsidRPr="00BD19D2">
              <w:rPr>
                <w:rFonts w:ascii="Times New Roman" w:hAnsi="Times New Roman"/>
              </w:rPr>
              <w:t>В</w:t>
            </w:r>
            <w:proofErr w:type="gramEnd"/>
            <w:r w:rsidRPr="00BD19D2">
              <w:rPr>
                <w:rFonts w:ascii="Times New Roman" w:hAnsi="Times New Roman"/>
              </w:rPr>
              <w:t xml:space="preserve"> порядке требований ПТЭЭП, ПУЭ, СНиП и СП Подрядчик должен предоставить соответствующую техническую документацию. </w:t>
            </w:r>
          </w:p>
          <w:p w14:paraId="181FE223" w14:textId="77777777" w:rsidR="00BD19D2" w:rsidRPr="00BD19D2" w:rsidRDefault="00BD19D2" w:rsidP="00BD19D2">
            <w:pPr>
              <w:spacing w:after="0"/>
              <w:jc w:val="both"/>
              <w:rPr>
                <w:rFonts w:ascii="Times New Roman" w:hAnsi="Times New Roman"/>
              </w:rPr>
            </w:pPr>
            <w:r w:rsidRPr="00BD19D2">
              <w:rPr>
                <w:rFonts w:ascii="Times New Roman" w:hAnsi="Times New Roman"/>
              </w:rPr>
              <w:t>Предоставить паспорта и сертификаты на оборудование и материалы.</w:t>
            </w:r>
          </w:p>
          <w:p w14:paraId="08343CAD" w14:textId="3B597629" w:rsidR="00F03D23" w:rsidRPr="00BD19D2" w:rsidRDefault="00BD19D2" w:rsidP="00BD19D2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BD19D2">
              <w:rPr>
                <w:rFonts w:ascii="Times New Roman" w:hAnsi="Times New Roman"/>
              </w:rPr>
              <w:t>Предоставить исполнительную монтажную схему.</w:t>
            </w:r>
          </w:p>
          <w:p w14:paraId="23724ADB" w14:textId="77777777" w:rsidR="00BD19D2" w:rsidRPr="00BD19D2" w:rsidRDefault="00BD19D2" w:rsidP="00BD19D2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D19D2">
              <w:rPr>
                <w:rFonts w:ascii="Times New Roman" w:hAnsi="Times New Roman"/>
                <w:b/>
                <w:bCs/>
                <w:color w:val="000000"/>
              </w:rPr>
              <w:t xml:space="preserve">Требования к Подрядчику: </w:t>
            </w:r>
          </w:p>
          <w:p w14:paraId="5DA10ADB" w14:textId="2C8A7E34" w:rsidR="00BD19D2" w:rsidRPr="00BD19D2" w:rsidRDefault="00BD19D2" w:rsidP="00BD19D2">
            <w:pPr>
              <w:spacing w:after="0"/>
              <w:jc w:val="both"/>
              <w:rPr>
                <w:rFonts w:ascii="Times New Roman" w:hAnsi="Times New Roman"/>
              </w:rPr>
            </w:pPr>
            <w:r w:rsidRPr="00BD19D2">
              <w:rPr>
                <w:rFonts w:ascii="Times New Roman" w:hAnsi="Times New Roman"/>
                <w:b/>
                <w:bCs/>
                <w:color w:val="000000"/>
              </w:rPr>
              <w:t xml:space="preserve">- </w:t>
            </w:r>
            <w:r w:rsidRPr="00BD19D2">
              <w:rPr>
                <w:rFonts w:ascii="Times New Roman" w:hAnsi="Times New Roman"/>
                <w:color w:val="000000"/>
              </w:rPr>
              <w:t>к</w:t>
            </w:r>
            <w:r w:rsidRPr="00BD19D2">
              <w:rPr>
                <w:rFonts w:ascii="Times New Roman" w:hAnsi="Times New Roman"/>
              </w:rPr>
              <w:t xml:space="preserve"> производству работ допускаются подрядчики, обладающие всеми допусками и лицензиями, необходимыми для выполнения всего объема работ на (допуск к выполнению работ по строительству, свидетельство о регистрации электротехнической лаборатории).</w:t>
            </w:r>
          </w:p>
          <w:p w14:paraId="7216CC8C" w14:textId="39FD2E0A" w:rsidR="00BD19D2" w:rsidRDefault="00BD19D2" w:rsidP="00BD19D2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BD19D2">
              <w:rPr>
                <w:rFonts w:ascii="Times New Roman" w:hAnsi="Times New Roman"/>
              </w:rPr>
              <w:t xml:space="preserve"> - Подрядчик должен предоставить Заказчику выписку из Реестра членов СРО, с указанием уровня ответственности.</w:t>
            </w:r>
          </w:p>
          <w:p w14:paraId="40DC0DF9" w14:textId="17207DCD" w:rsidR="00BD19D2" w:rsidRDefault="00BD19D2" w:rsidP="00BD19D2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BD19D2">
              <w:rPr>
                <w:rFonts w:ascii="Times New Roman" w:hAnsi="Times New Roman"/>
                <w:b/>
                <w:bCs/>
              </w:rPr>
              <w:t>Требования к квалификации и количеству персонала</w:t>
            </w:r>
            <w:r>
              <w:rPr>
                <w:rFonts w:ascii="Times New Roman" w:hAnsi="Times New Roman"/>
                <w:b/>
                <w:bCs/>
              </w:rPr>
              <w:t xml:space="preserve"> Подрядчика: </w:t>
            </w:r>
          </w:p>
          <w:p w14:paraId="553A7D2F" w14:textId="25C780E2" w:rsidR="00BE1EE5" w:rsidRPr="00BE1EE5" w:rsidRDefault="00BE1EE5" w:rsidP="00BE1EE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BE1EE5">
              <w:rPr>
                <w:rFonts w:ascii="Times New Roman" w:hAnsi="Times New Roman"/>
              </w:rPr>
              <w:t xml:space="preserve">Наличие у персонала выполняющего работы, удостоверений о проверке знаний правил работы в электроустановках, в соответствии с формой установленной </w:t>
            </w:r>
            <w:bookmarkStart w:id="0" w:name="sub_2000"/>
            <w:r w:rsidRPr="00BE1EE5">
              <w:rPr>
                <w:rFonts w:ascii="Times New Roman" w:hAnsi="Times New Roman"/>
              </w:rPr>
              <w:t xml:space="preserve">Приложением N 2 к </w:t>
            </w:r>
            <w:hyperlink r:id="rId9" w:anchor="sub_10000" w:history="1">
              <w:r w:rsidRPr="00BE1EE5">
                <w:rPr>
                  <w:rStyle w:val="a3"/>
                  <w:rFonts w:ascii="Times New Roman" w:hAnsi="Times New Roman"/>
                </w:rPr>
                <w:t>Правилам</w:t>
              </w:r>
            </w:hyperlink>
            <w:r w:rsidRPr="00BE1EE5">
              <w:rPr>
                <w:rFonts w:ascii="Times New Roman" w:hAnsi="Times New Roman"/>
              </w:rPr>
              <w:t xml:space="preserve"> по охране труда при эксплуатации электроустановок, утвержденным </w:t>
            </w:r>
            <w:hyperlink r:id="rId10" w:anchor="sub_0" w:history="1">
              <w:r w:rsidRPr="00BE1EE5">
                <w:rPr>
                  <w:rStyle w:val="a3"/>
                  <w:rFonts w:ascii="Times New Roman" w:hAnsi="Times New Roman"/>
                </w:rPr>
                <w:t>приказом</w:t>
              </w:r>
            </w:hyperlink>
            <w:r w:rsidRPr="00BE1EE5">
              <w:rPr>
                <w:rFonts w:ascii="Times New Roman" w:hAnsi="Times New Roman"/>
              </w:rPr>
              <w:t xml:space="preserve"> Минтруда России</w:t>
            </w:r>
            <w:r w:rsidRPr="00BE1EE5">
              <w:rPr>
                <w:rFonts w:ascii="Times New Roman" w:hAnsi="Times New Roman"/>
              </w:rPr>
              <w:br/>
              <w:t>от 24 июля 2013 г. N 328н, и требований, предъявляемых к организациям электроэнергетики</w:t>
            </w:r>
            <w:bookmarkEnd w:id="0"/>
            <w:r>
              <w:rPr>
                <w:rFonts w:ascii="Times New Roman" w:hAnsi="Times New Roman"/>
              </w:rPr>
              <w:t>.</w:t>
            </w:r>
          </w:p>
          <w:p w14:paraId="43B5C1D1" w14:textId="5901BD90" w:rsidR="00BE1EE5" w:rsidRPr="00BE1EE5" w:rsidRDefault="00BE1EE5" w:rsidP="00BE1EE5">
            <w:pPr>
              <w:spacing w:after="0"/>
              <w:jc w:val="both"/>
              <w:rPr>
                <w:rFonts w:ascii="Times New Roman" w:hAnsi="Times New Roman"/>
              </w:rPr>
            </w:pPr>
            <w:r w:rsidRPr="00BE1EE5">
              <w:rPr>
                <w:rFonts w:ascii="Times New Roman" w:hAnsi="Times New Roman"/>
              </w:rPr>
              <w:t xml:space="preserve">2.Наличие протоколов аттестации по области аттестации Г.3.2, на руководителей и специалистов организации, ответственных за организацию и непосредственное  выполнению работ, в соответствии с требованиями п.2 «Положения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надзору» РД 03-19-2007 (утв. </w:t>
            </w:r>
            <w:hyperlink r:id="rId11" w:anchor="sub_0" w:history="1">
              <w:r w:rsidRPr="00BE1EE5">
                <w:rPr>
                  <w:rStyle w:val="a3"/>
                  <w:rFonts w:ascii="Times New Roman" w:hAnsi="Times New Roman"/>
                </w:rPr>
                <w:t>приказом</w:t>
              </w:r>
            </w:hyperlink>
            <w:r w:rsidRPr="00BE1EE5">
              <w:rPr>
                <w:rFonts w:ascii="Times New Roman" w:hAnsi="Times New Roman"/>
              </w:rPr>
              <w:t xml:space="preserve"> Федеральной службы по экологическому, технологическому и атомному надзору от 29 января 2007 г. N 37)»</w:t>
            </w:r>
            <w:r>
              <w:rPr>
                <w:rFonts w:ascii="Times New Roman" w:hAnsi="Times New Roman"/>
              </w:rPr>
              <w:t>.</w:t>
            </w:r>
          </w:p>
          <w:p w14:paraId="5486ED26" w14:textId="2CD6AD69" w:rsidR="00BD19D2" w:rsidRDefault="00BE1EE5" w:rsidP="00BE1EE5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 w:rsidRPr="00BE1EE5">
              <w:rPr>
                <w:rFonts w:ascii="Times New Roman" w:hAnsi="Times New Roman"/>
                <w:lang w:eastAsia="ru-RU"/>
              </w:rPr>
              <w:t>3.Наличие необходимого количества персонала, соответствующей квалификации.</w:t>
            </w:r>
          </w:p>
          <w:p w14:paraId="42C75189" w14:textId="01C7E594" w:rsidR="00BE1EE5" w:rsidRDefault="00BE1EE5" w:rsidP="00BE1EE5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E1EE5">
              <w:rPr>
                <w:rFonts w:ascii="Times New Roman" w:hAnsi="Times New Roman"/>
                <w:b/>
                <w:bCs/>
                <w:color w:val="000000"/>
              </w:rPr>
              <w:t>Требования к опыту работы подрядчика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  <w:p w14:paraId="6CBF2199" w14:textId="1FEA4DF1" w:rsidR="00BE1EE5" w:rsidRDefault="00BE1EE5" w:rsidP="00BE1EE5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BE1EE5">
              <w:rPr>
                <w:rFonts w:ascii="Times New Roman" w:hAnsi="Times New Roman"/>
              </w:rPr>
              <w:t>Наличие опыта выполнения работ на объектах электросетевой и электрогенерирующей отраслях.</w:t>
            </w:r>
          </w:p>
          <w:p w14:paraId="7ABCD497" w14:textId="68292310" w:rsidR="00BE1EE5" w:rsidRDefault="00814AFA" w:rsidP="00BE1EE5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814AFA">
              <w:rPr>
                <w:rFonts w:ascii="Times New Roman" w:hAnsi="Times New Roman"/>
                <w:b/>
                <w:bCs/>
                <w:color w:val="000000"/>
              </w:rPr>
              <w:t>Требования к транспортному обеспечению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</w:p>
          <w:p w14:paraId="7C34FC66" w14:textId="27CB158A" w:rsidR="00814AFA" w:rsidRPr="00814AFA" w:rsidRDefault="00814AFA" w:rsidP="00814AFA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14AFA">
              <w:rPr>
                <w:rFonts w:ascii="Times New Roman" w:hAnsi="Times New Roman"/>
              </w:rPr>
              <w:t xml:space="preserve">Обязательно наличие на праве собственности (или ином праве) передвижной электролаборатории с комплектом приборов для диагностирования и испытания электрооборудования до 35 </w:t>
            </w:r>
            <w:proofErr w:type="spellStart"/>
            <w:r w:rsidRPr="00814AFA">
              <w:rPr>
                <w:rFonts w:ascii="Times New Roman" w:hAnsi="Times New Roman"/>
              </w:rPr>
              <w:t>кВ</w:t>
            </w:r>
            <w:proofErr w:type="spellEnd"/>
            <w:r w:rsidRPr="00814AFA">
              <w:rPr>
                <w:rFonts w:ascii="Times New Roman" w:hAnsi="Times New Roman"/>
              </w:rPr>
              <w:t xml:space="preserve"> включительно.</w:t>
            </w:r>
          </w:p>
          <w:p w14:paraId="0D331839" w14:textId="3506059B" w:rsidR="00814AFA" w:rsidRDefault="00814AFA" w:rsidP="00814AFA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814AFA">
              <w:rPr>
                <w:rFonts w:ascii="Times New Roman" w:hAnsi="Times New Roman"/>
              </w:rPr>
              <w:t>- Обязательно наличие на праве собственности (или ином праве) строительной техники, необходимой для выполнения работ.</w:t>
            </w:r>
          </w:p>
          <w:p w14:paraId="4311E72C" w14:textId="2239424B" w:rsidR="00814AFA" w:rsidRDefault="00EA0FD9" w:rsidP="00814AFA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EA0FD9">
              <w:rPr>
                <w:rFonts w:ascii="Times New Roman" w:hAnsi="Times New Roman"/>
                <w:b/>
                <w:bCs/>
              </w:rPr>
              <w:t>Требования к качеству оборудования и материалов</w:t>
            </w:r>
            <w:r>
              <w:rPr>
                <w:rFonts w:ascii="Times New Roman" w:hAnsi="Times New Roman"/>
                <w:b/>
                <w:bCs/>
              </w:rPr>
              <w:t xml:space="preserve"> для выполнения работ:</w:t>
            </w:r>
          </w:p>
          <w:p w14:paraId="3673FCCE" w14:textId="77777777" w:rsidR="00EA0FD9" w:rsidRDefault="00EA0FD9" w:rsidP="00EA0FD9">
            <w:pPr>
              <w:spacing w:after="0"/>
              <w:jc w:val="both"/>
              <w:rPr>
                <w:rFonts w:ascii="Times New Roman" w:hAnsi="Times New Roman"/>
              </w:rPr>
            </w:pPr>
            <w:r w:rsidRPr="00EA0FD9">
              <w:rPr>
                <w:rFonts w:ascii="Times New Roman" w:hAnsi="Times New Roman"/>
              </w:rPr>
              <w:t xml:space="preserve">Все оборудование и материалы </w:t>
            </w:r>
            <w:r>
              <w:rPr>
                <w:rFonts w:ascii="Times New Roman" w:hAnsi="Times New Roman"/>
              </w:rPr>
              <w:t xml:space="preserve">для выполнения работ предоставляются Подрядчиком и входят в стоимость работ по договору. </w:t>
            </w:r>
          </w:p>
          <w:p w14:paraId="0EEB9782" w14:textId="630F70A6" w:rsidR="00EA0FD9" w:rsidRPr="00EA0FD9" w:rsidRDefault="00EA0FD9" w:rsidP="00EA0FD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 оборудование и материалы </w:t>
            </w:r>
            <w:r w:rsidRPr="00EA0FD9">
              <w:rPr>
                <w:rFonts w:ascii="Times New Roman" w:hAnsi="Times New Roman"/>
              </w:rPr>
              <w:t xml:space="preserve">должны быть сертифицированы. Гарантия на оборудование должна составлять </w:t>
            </w:r>
            <w:r w:rsidRPr="00EA0FD9">
              <w:rPr>
                <w:rFonts w:ascii="Times New Roman" w:hAnsi="Times New Roman"/>
                <w:b/>
                <w:bCs/>
              </w:rPr>
              <w:t>не менее 60 месяцев</w:t>
            </w:r>
            <w:r w:rsidRPr="00EA0FD9">
              <w:rPr>
                <w:rFonts w:ascii="Times New Roman" w:hAnsi="Times New Roman"/>
              </w:rPr>
              <w:t xml:space="preserve"> со </w:t>
            </w:r>
            <w:r w:rsidRPr="00EA0FD9">
              <w:rPr>
                <w:rFonts w:ascii="Times New Roman" w:hAnsi="Times New Roman"/>
              </w:rPr>
              <w:lastRenderedPageBreak/>
              <w:t>дня подписания актов выполненных работ. На все работы должны прилагаться протоколы испытаний.</w:t>
            </w:r>
          </w:p>
          <w:p w14:paraId="7F200ABF" w14:textId="77777777" w:rsidR="00EA0FD9" w:rsidRPr="00EA0FD9" w:rsidRDefault="00EA0FD9" w:rsidP="00EA0FD9">
            <w:pPr>
              <w:spacing w:after="0"/>
              <w:jc w:val="both"/>
              <w:rPr>
                <w:rFonts w:ascii="Times New Roman" w:hAnsi="Times New Roman"/>
              </w:rPr>
            </w:pPr>
            <w:r w:rsidRPr="00EA0FD9">
              <w:rPr>
                <w:rFonts w:ascii="Times New Roman" w:hAnsi="Times New Roman"/>
              </w:rPr>
              <w:t>- Предоставить Свидетельства – подтверждения от заводов-изготовителей оборудования на поставку и проведение шеф-монтажных работ поставляемого оборудования с сохранением гарантийных обязательств.</w:t>
            </w:r>
          </w:p>
          <w:p w14:paraId="0B494E41" w14:textId="77777777" w:rsidR="00EA0FD9" w:rsidRPr="00EA0FD9" w:rsidRDefault="00EA0FD9" w:rsidP="00EA0FD9">
            <w:pPr>
              <w:spacing w:after="0"/>
              <w:jc w:val="both"/>
              <w:rPr>
                <w:rFonts w:ascii="Times New Roman" w:hAnsi="Times New Roman"/>
              </w:rPr>
            </w:pPr>
            <w:r w:rsidRPr="00EA0FD9">
              <w:rPr>
                <w:rFonts w:ascii="Times New Roman" w:hAnsi="Times New Roman"/>
              </w:rPr>
              <w:t>- Заводы-изготовители оборудования и материалов:</w:t>
            </w:r>
          </w:p>
          <w:p w14:paraId="164BD9AD" w14:textId="09B10CBE" w:rsidR="00EA0FD9" w:rsidRPr="00EA0FD9" w:rsidRDefault="00EA0FD9" w:rsidP="00EA0FD9">
            <w:pPr>
              <w:spacing w:after="0"/>
              <w:jc w:val="both"/>
              <w:rPr>
                <w:rFonts w:ascii="Times New Roman" w:hAnsi="Times New Roman"/>
              </w:rPr>
            </w:pPr>
            <w:r w:rsidRPr="00EA0FD9">
              <w:rPr>
                <w:rFonts w:ascii="Times New Roman" w:hAnsi="Times New Roman"/>
              </w:rPr>
              <w:t xml:space="preserve">Провод самонесущий: СИП-2,-3 (производства </w:t>
            </w:r>
            <w:proofErr w:type="spellStart"/>
            <w:r w:rsidRPr="00EA0FD9">
              <w:rPr>
                <w:rFonts w:ascii="Times New Roman" w:hAnsi="Times New Roman"/>
              </w:rPr>
              <w:t>Иркутсккабель</w:t>
            </w:r>
            <w:proofErr w:type="spellEnd"/>
            <w:r w:rsidRPr="00EA0FD9">
              <w:rPr>
                <w:rFonts w:ascii="Times New Roman" w:hAnsi="Times New Roman"/>
              </w:rPr>
              <w:t xml:space="preserve">, </w:t>
            </w:r>
            <w:proofErr w:type="spellStart"/>
            <w:r w:rsidRPr="00EA0FD9">
              <w:rPr>
                <w:rFonts w:ascii="Times New Roman" w:hAnsi="Times New Roman"/>
              </w:rPr>
              <w:t>Москабель</w:t>
            </w:r>
            <w:proofErr w:type="spellEnd"/>
            <w:r w:rsidRPr="00EA0FD9">
              <w:rPr>
                <w:rFonts w:ascii="Times New Roman" w:hAnsi="Times New Roman"/>
              </w:rPr>
              <w:t>, и аналоги);</w:t>
            </w:r>
          </w:p>
          <w:p w14:paraId="76EA6EF4" w14:textId="77777777" w:rsidR="00EA0FD9" w:rsidRPr="00EA0FD9" w:rsidRDefault="00EA0FD9" w:rsidP="00EA0FD9">
            <w:pPr>
              <w:spacing w:after="0"/>
              <w:jc w:val="both"/>
              <w:rPr>
                <w:rFonts w:ascii="Times New Roman" w:hAnsi="Times New Roman"/>
              </w:rPr>
            </w:pPr>
            <w:r w:rsidRPr="00EA0FD9">
              <w:rPr>
                <w:rFonts w:ascii="Times New Roman" w:hAnsi="Times New Roman"/>
              </w:rPr>
              <w:t>-Арматура под СИП: производство «</w:t>
            </w:r>
            <w:proofErr w:type="spellStart"/>
            <w:r w:rsidRPr="00EA0FD9">
              <w:rPr>
                <w:rFonts w:ascii="Times New Roman" w:hAnsi="Times New Roman"/>
              </w:rPr>
              <w:t>Ensto</w:t>
            </w:r>
            <w:proofErr w:type="spellEnd"/>
            <w:r w:rsidRPr="00EA0FD9">
              <w:rPr>
                <w:rFonts w:ascii="Times New Roman" w:hAnsi="Times New Roman"/>
              </w:rPr>
              <w:t>», «</w:t>
            </w:r>
            <w:proofErr w:type="spellStart"/>
            <w:r w:rsidRPr="00EA0FD9">
              <w:rPr>
                <w:rFonts w:ascii="Times New Roman" w:hAnsi="Times New Roman"/>
              </w:rPr>
              <w:t>Niled</w:t>
            </w:r>
            <w:proofErr w:type="spellEnd"/>
            <w:r w:rsidRPr="00EA0FD9">
              <w:rPr>
                <w:rFonts w:ascii="Times New Roman" w:hAnsi="Times New Roman"/>
              </w:rPr>
              <w:t>», и аналоги;</w:t>
            </w:r>
          </w:p>
          <w:p w14:paraId="1AAF6DD2" w14:textId="77777777" w:rsidR="00EA0FD9" w:rsidRPr="00EA0FD9" w:rsidRDefault="00EA0FD9" w:rsidP="00EA0FD9">
            <w:pPr>
              <w:spacing w:after="0"/>
              <w:jc w:val="both"/>
              <w:rPr>
                <w:rFonts w:ascii="Times New Roman" w:hAnsi="Times New Roman"/>
              </w:rPr>
            </w:pPr>
            <w:r w:rsidRPr="00EA0FD9">
              <w:rPr>
                <w:rFonts w:ascii="Times New Roman" w:hAnsi="Times New Roman"/>
              </w:rPr>
              <w:t>Стойки Ж/б: производство «ЖБИ-6», и аналоги</w:t>
            </w:r>
          </w:p>
          <w:p w14:paraId="5714C969" w14:textId="77777777" w:rsidR="00EA0FD9" w:rsidRPr="00EA0FD9" w:rsidRDefault="00EA0FD9" w:rsidP="00EA0FD9">
            <w:pPr>
              <w:spacing w:after="0"/>
              <w:jc w:val="both"/>
              <w:rPr>
                <w:rFonts w:ascii="Times New Roman" w:hAnsi="Times New Roman"/>
              </w:rPr>
            </w:pPr>
            <w:r w:rsidRPr="00EA0FD9">
              <w:rPr>
                <w:rFonts w:ascii="Times New Roman" w:hAnsi="Times New Roman"/>
              </w:rPr>
              <w:t>-КТП- производство «</w:t>
            </w:r>
            <w:proofErr w:type="spellStart"/>
            <w:r w:rsidRPr="00EA0FD9">
              <w:rPr>
                <w:rFonts w:ascii="Times New Roman" w:hAnsi="Times New Roman"/>
              </w:rPr>
              <w:t>Кубаньэлектрощит</w:t>
            </w:r>
            <w:proofErr w:type="spellEnd"/>
            <w:r w:rsidRPr="00EA0FD9">
              <w:rPr>
                <w:rFonts w:ascii="Times New Roman" w:hAnsi="Times New Roman"/>
              </w:rPr>
              <w:t>», и аналоги, цветовая схема-серая с зелеными дверями</w:t>
            </w:r>
          </w:p>
          <w:p w14:paraId="537F9CDB" w14:textId="77777777" w:rsidR="00EA0FD9" w:rsidRPr="00EA0FD9" w:rsidRDefault="00EA0FD9" w:rsidP="00EA0FD9">
            <w:pPr>
              <w:spacing w:after="0"/>
              <w:jc w:val="both"/>
              <w:rPr>
                <w:rFonts w:ascii="Times New Roman" w:hAnsi="Times New Roman"/>
              </w:rPr>
            </w:pPr>
            <w:r w:rsidRPr="00EA0FD9">
              <w:rPr>
                <w:rFonts w:ascii="Times New Roman" w:hAnsi="Times New Roman"/>
              </w:rPr>
              <w:t>-ТМГ- производство «Минский электротехнический завод имени Козлова», и аналоги</w:t>
            </w:r>
          </w:p>
          <w:p w14:paraId="0C440C48" w14:textId="6842922A" w:rsidR="00EA0FD9" w:rsidRDefault="00EA0FD9" w:rsidP="00EA0FD9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EA0FD9">
              <w:rPr>
                <w:rFonts w:ascii="Times New Roman" w:hAnsi="Times New Roman"/>
              </w:rPr>
              <w:t>Заказчик имеет право передать Подрядчику для исполнения обязательств собственный давальческий материал.</w:t>
            </w:r>
          </w:p>
          <w:p w14:paraId="17053C25" w14:textId="77777777" w:rsidR="009D01BA" w:rsidRPr="009D01BA" w:rsidRDefault="009D01BA" w:rsidP="009D01BA">
            <w:pPr>
              <w:spacing w:after="0"/>
              <w:jc w:val="both"/>
              <w:rPr>
                <w:rFonts w:ascii="Times New Roman" w:hAnsi="Times New Roman"/>
              </w:rPr>
            </w:pPr>
            <w:r w:rsidRPr="009D01BA">
              <w:rPr>
                <w:rFonts w:ascii="Times New Roman" w:hAnsi="Times New Roman"/>
                <w:b/>
                <w:bCs/>
              </w:rPr>
              <w:t>Требования к качеству работ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Pr="009D01BA">
              <w:rPr>
                <w:rFonts w:ascii="Times New Roman" w:hAnsi="Times New Roman"/>
              </w:rPr>
              <w:t>Работы должны быть выполнены в строгом соответствии с проектной документацией.</w:t>
            </w:r>
          </w:p>
          <w:p w14:paraId="3EE11748" w14:textId="77777777" w:rsidR="009D01BA" w:rsidRPr="009D01BA" w:rsidRDefault="009D01BA" w:rsidP="009D01BA">
            <w:pPr>
              <w:spacing w:after="0"/>
              <w:jc w:val="both"/>
              <w:rPr>
                <w:rFonts w:ascii="Times New Roman" w:hAnsi="Times New Roman"/>
              </w:rPr>
            </w:pPr>
            <w:r w:rsidRPr="009D01BA">
              <w:rPr>
                <w:rFonts w:ascii="Times New Roman" w:hAnsi="Times New Roman"/>
              </w:rPr>
              <w:t xml:space="preserve"> - Качество выполненных работ должно соответствовать требованиям СНиП, ПУЭ СП31-110-2003 (А5-92-09), ГОСТ 16442-80 и </w:t>
            </w:r>
            <w:proofErr w:type="gramStart"/>
            <w:r w:rsidRPr="009D01BA">
              <w:rPr>
                <w:rFonts w:ascii="Times New Roman" w:hAnsi="Times New Roman"/>
              </w:rPr>
              <w:t>другим нормам</w:t>
            </w:r>
            <w:proofErr w:type="gramEnd"/>
            <w:r w:rsidRPr="009D01BA">
              <w:rPr>
                <w:rFonts w:ascii="Times New Roman" w:hAnsi="Times New Roman"/>
              </w:rPr>
              <w:t xml:space="preserve"> действующим на момент ввода объекта в эксплуатацию.</w:t>
            </w:r>
          </w:p>
          <w:p w14:paraId="5CEE377D" w14:textId="1428119D" w:rsidR="00EA0FD9" w:rsidRDefault="009D01BA" w:rsidP="009D01BA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01BA">
              <w:rPr>
                <w:rFonts w:ascii="Times New Roman" w:hAnsi="Times New Roman"/>
              </w:rPr>
              <w:t xml:space="preserve">Гарантийный срок на выполнение работы </w:t>
            </w:r>
            <w:r w:rsidRPr="009D01BA">
              <w:rPr>
                <w:rFonts w:ascii="Times New Roman" w:hAnsi="Times New Roman"/>
                <w:b/>
                <w:bCs/>
              </w:rPr>
              <w:t>не менее 60 месяцев</w:t>
            </w:r>
            <w:r w:rsidRPr="009D01BA">
              <w:rPr>
                <w:rFonts w:ascii="Times New Roman" w:hAnsi="Times New Roman"/>
              </w:rPr>
              <w:t xml:space="preserve"> со дня подписания актов выполненных работ.</w:t>
            </w:r>
          </w:p>
          <w:p w14:paraId="6038627D" w14:textId="4308E701" w:rsidR="009D01BA" w:rsidRDefault="009D01BA" w:rsidP="009D01BA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D01BA">
              <w:rPr>
                <w:rFonts w:ascii="Times New Roman" w:hAnsi="Times New Roman"/>
                <w:b/>
                <w:bCs/>
              </w:rPr>
              <w:t>Требования по безопасности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4792E728" w14:textId="780CFDF4" w:rsidR="009D01BA" w:rsidRDefault="009D01BA" w:rsidP="009D01BA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</w:rPr>
            </w:pPr>
            <w:r w:rsidRPr="009D01BA">
              <w:rPr>
                <w:rFonts w:ascii="Times New Roman" w:hAnsi="Times New Roman"/>
              </w:rPr>
              <w:t>Работы должны выполняться в соответствии с требованиями правил охраны труда, техники безопасности, пожарной безопасности, при наличии наряда допуска. При выполнении сварочных работ – наличие талона пожарной безопасности.</w:t>
            </w:r>
          </w:p>
          <w:p w14:paraId="25777772" w14:textId="41E7F80A" w:rsidR="009D01BA" w:rsidRDefault="009D01BA" w:rsidP="009D01BA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D01BA">
              <w:rPr>
                <w:rFonts w:ascii="Times New Roman" w:hAnsi="Times New Roman"/>
                <w:b/>
                <w:bCs/>
              </w:rPr>
              <w:t xml:space="preserve">Требования </w:t>
            </w:r>
            <w:proofErr w:type="gramStart"/>
            <w:r w:rsidRPr="009D01BA">
              <w:rPr>
                <w:rFonts w:ascii="Times New Roman" w:hAnsi="Times New Roman"/>
                <w:b/>
                <w:bCs/>
              </w:rPr>
              <w:t>к  документации</w:t>
            </w:r>
            <w:proofErr w:type="gramEnd"/>
            <w:r w:rsidRPr="009D01BA">
              <w:rPr>
                <w:rFonts w:ascii="Times New Roman" w:hAnsi="Times New Roman"/>
                <w:b/>
                <w:bCs/>
              </w:rPr>
              <w:t xml:space="preserve"> при приемке работ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14:paraId="5D58BB11" w14:textId="77777777" w:rsidR="009D01BA" w:rsidRPr="009D01BA" w:rsidRDefault="009D01BA" w:rsidP="009D01BA">
            <w:pPr>
              <w:spacing w:after="0"/>
              <w:jc w:val="both"/>
              <w:rPr>
                <w:rFonts w:ascii="Times New Roman" w:hAnsi="Times New Roman"/>
              </w:rPr>
            </w:pPr>
            <w:r w:rsidRPr="009D01BA">
              <w:rPr>
                <w:rFonts w:ascii="Times New Roman" w:hAnsi="Times New Roman"/>
              </w:rPr>
              <w:t>При окончательной приемке выполненных работ должны быть предъявлены следующие документы:</w:t>
            </w:r>
          </w:p>
          <w:p w14:paraId="300D5098" w14:textId="1E20DE99" w:rsidR="009D01BA" w:rsidRPr="009D01BA" w:rsidRDefault="009D01BA" w:rsidP="009D01BA">
            <w:pPr>
              <w:spacing w:after="0"/>
              <w:jc w:val="both"/>
              <w:rPr>
                <w:rFonts w:ascii="Times New Roman" w:hAnsi="Times New Roman"/>
              </w:rPr>
            </w:pPr>
            <w:r w:rsidRPr="009D01BA">
              <w:rPr>
                <w:rFonts w:ascii="Times New Roman" w:hAnsi="Times New Roman"/>
              </w:rPr>
              <w:t>- Документы (паспорта, сертификаты соответствия, качества, пожарной безопасности и санитарно-эпидемиологические заключения) на материалы, подтверждающие соответствие товаров, применяемых при производстве работ, требованиям, установленным в соответствии с законодательством Р</w:t>
            </w:r>
            <w:r>
              <w:rPr>
                <w:rFonts w:ascii="Times New Roman" w:hAnsi="Times New Roman"/>
              </w:rPr>
              <w:t xml:space="preserve">оссийской </w:t>
            </w:r>
            <w:proofErr w:type="gramStart"/>
            <w:r w:rsidRPr="009D01BA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едерации</w:t>
            </w:r>
            <w:r w:rsidRPr="009D01B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Pr="009D01BA">
              <w:rPr>
                <w:rFonts w:ascii="Times New Roman" w:hAnsi="Times New Roman"/>
              </w:rPr>
              <w:t>в случае, если</w:t>
            </w:r>
            <w:proofErr w:type="gramEnd"/>
            <w:r w:rsidRPr="009D01BA">
              <w:rPr>
                <w:rFonts w:ascii="Times New Roman" w:hAnsi="Times New Roman"/>
              </w:rPr>
              <w:t xml:space="preserve"> в соответствии с законодательством РФ установлены требования к таким товарам;</w:t>
            </w:r>
          </w:p>
          <w:p w14:paraId="09D9B3C2" w14:textId="77777777" w:rsidR="009D01BA" w:rsidRPr="009D01BA" w:rsidRDefault="009D01BA" w:rsidP="009D01BA">
            <w:pPr>
              <w:spacing w:after="0"/>
              <w:jc w:val="both"/>
              <w:rPr>
                <w:rFonts w:ascii="Times New Roman" w:hAnsi="Times New Roman"/>
              </w:rPr>
            </w:pPr>
            <w:r w:rsidRPr="009D01BA">
              <w:rPr>
                <w:rFonts w:ascii="Times New Roman" w:hAnsi="Times New Roman"/>
              </w:rPr>
              <w:t>- акты о приемке выполненных работ по формам КС-2, КС-3;</w:t>
            </w:r>
          </w:p>
          <w:p w14:paraId="309088B7" w14:textId="5791110C" w:rsidR="009D01BA" w:rsidRPr="009D01BA" w:rsidRDefault="009D01BA" w:rsidP="009D01BA">
            <w:pPr>
              <w:spacing w:after="0"/>
              <w:rPr>
                <w:rFonts w:ascii="Times New Roman" w:hAnsi="Times New Roman"/>
              </w:rPr>
            </w:pPr>
            <w:r w:rsidRPr="009D01BA">
              <w:rPr>
                <w:rFonts w:ascii="Times New Roman" w:hAnsi="Times New Roman"/>
              </w:rPr>
              <w:t>-Приемо-сдаточная документация: исполнительная трасса кабельной линии, акт на скрытые работы по прокладке кабельной линии, кабельный журнал (журнал разделки кабельных муфт), паспорт кабельной линии и т.д. в соответствии с требованиями нормативно-правовых актов, технических регламентов, паспортов изготовителей;</w:t>
            </w:r>
          </w:p>
          <w:p w14:paraId="7B238134" w14:textId="33D9B045" w:rsidR="009D01BA" w:rsidRPr="009D01BA" w:rsidRDefault="009D01BA" w:rsidP="009D01BA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</w:rPr>
            </w:pPr>
            <w:r w:rsidRPr="009D01BA">
              <w:rPr>
                <w:rFonts w:ascii="Times New Roman" w:hAnsi="Times New Roman"/>
              </w:rPr>
              <w:t>Работы по приемо-сдаточным испытаниям и измерениям проводятся силами Заказчика</w:t>
            </w:r>
          </w:p>
          <w:p w14:paraId="34ABBB89" w14:textId="77777777" w:rsidR="00F07F70" w:rsidRPr="00F07F70" w:rsidRDefault="00154E46" w:rsidP="00F07F70">
            <w:pPr>
              <w:jc w:val="both"/>
              <w:rPr>
                <w:rFonts w:ascii="Times New Roman" w:hAnsi="Times New Roman"/>
              </w:rPr>
            </w:pPr>
            <w:r w:rsidRPr="00154E46">
              <w:rPr>
                <w:rFonts w:ascii="Times New Roman" w:hAnsi="Times New Roman"/>
                <w:b/>
                <w:bCs/>
              </w:rPr>
              <w:t>Иные требования</w:t>
            </w:r>
            <w:r>
              <w:rPr>
                <w:rFonts w:ascii="Times New Roman" w:hAnsi="Times New Roman"/>
                <w:b/>
                <w:bCs/>
              </w:rPr>
              <w:t xml:space="preserve">: </w:t>
            </w:r>
            <w:r w:rsidR="00F07F70" w:rsidRPr="00F07F70">
              <w:rPr>
                <w:rFonts w:ascii="Times New Roman" w:hAnsi="Times New Roman"/>
              </w:rPr>
              <w:t>Работы должны быть выполнены собственными силами подрядной организации.</w:t>
            </w:r>
          </w:p>
          <w:p w14:paraId="3B4638A2" w14:textId="77777777" w:rsidR="00F07F70" w:rsidRPr="00F07F70" w:rsidRDefault="00F07F70" w:rsidP="00F07F70">
            <w:pPr>
              <w:jc w:val="both"/>
              <w:rPr>
                <w:rFonts w:ascii="Times New Roman" w:hAnsi="Times New Roman"/>
              </w:rPr>
            </w:pPr>
          </w:p>
          <w:p w14:paraId="0263CDD3" w14:textId="0FF76BBB" w:rsidR="009D01BA" w:rsidRPr="008C7B0B" w:rsidRDefault="00F07F70" w:rsidP="00F07F70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07F70">
              <w:rPr>
                <w:rFonts w:ascii="Times New Roman" w:hAnsi="Times New Roman"/>
              </w:rPr>
              <w:t xml:space="preserve">Подрядная организация,  выразившая  намерение принимать участие в заключении 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 </w:t>
            </w:r>
            <w:r w:rsidRPr="008C7B0B">
              <w:rPr>
                <w:rFonts w:ascii="Times New Roman" w:hAnsi="Times New Roman"/>
                <w:b/>
                <w:bCs/>
              </w:rPr>
              <w:t>должна иметь взнос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соответствующий предельной максимальной цене договора.</w:t>
            </w:r>
          </w:p>
          <w:p w14:paraId="150A2A94" w14:textId="77777777" w:rsidR="00F03D23" w:rsidRPr="009D01BA" w:rsidRDefault="00F03D23" w:rsidP="00F03D23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14:paraId="6A794A6B" w14:textId="41D7F621" w:rsidR="006A7A55" w:rsidRPr="00BD19D2" w:rsidRDefault="00F03D23" w:rsidP="00F03D23">
            <w:pPr>
              <w:widowControl w:val="0"/>
              <w:tabs>
                <w:tab w:val="left" w:pos="9800"/>
              </w:tabs>
              <w:spacing w:after="0" w:line="23" w:lineRule="atLeast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BD19D2">
              <w:rPr>
                <w:rFonts w:ascii="Times New Roman" w:hAnsi="Times New Roman"/>
                <w:b/>
                <w:lang w:eastAsia="x-none"/>
              </w:rPr>
              <w:t xml:space="preserve"> </w:t>
            </w:r>
            <w:r w:rsidR="006A7A55" w:rsidRPr="00BD19D2">
              <w:rPr>
                <w:rFonts w:ascii="Times New Roman" w:hAnsi="Times New Roman"/>
              </w:rPr>
              <w:t xml:space="preserve">Сведения об объеме поставляемых товаров, выполняемых работ, оказываемых услуг, требованиях, установленные Заказчиком к качеству, техническим характеристикам товара, сопроводительным документам, требования к его безопасности, и иные требования, указаны подробно в «Техническом задании» Том № </w:t>
            </w:r>
            <w:proofErr w:type="gramStart"/>
            <w:r w:rsidR="006A7A55" w:rsidRPr="00BD19D2">
              <w:rPr>
                <w:rFonts w:ascii="Times New Roman" w:hAnsi="Times New Roman"/>
              </w:rPr>
              <w:t>2  документации</w:t>
            </w:r>
            <w:proofErr w:type="gramEnd"/>
            <w:r w:rsidR="006A7A55" w:rsidRPr="00BD19D2">
              <w:rPr>
                <w:rFonts w:ascii="Times New Roman" w:hAnsi="Times New Roman"/>
              </w:rPr>
              <w:t xml:space="preserve"> запроса оферт.</w:t>
            </w:r>
          </w:p>
        </w:tc>
      </w:tr>
      <w:tr w:rsidR="006A7A55" w14:paraId="5D3C2A59" w14:textId="77777777" w:rsidTr="006A7A55">
        <w:trPr>
          <w:trHeight w:val="12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4BE8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B3C3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Начальная (максимальная) цена договора (цена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C0753" w14:textId="491D47D5" w:rsidR="006A7A55" w:rsidRDefault="006A7A5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Лот № 1:</w:t>
            </w:r>
            <w:r>
              <w:rPr>
                <w:rFonts w:ascii="Times New Roman" w:hAnsi="Times New Roman"/>
                <w:b/>
                <w:bCs/>
                <w:i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договора: </w:t>
            </w:r>
            <w:r w:rsidR="008C7B0B" w:rsidRPr="008C7B0B">
              <w:rPr>
                <w:rFonts w:ascii="Times New Roman" w:hAnsi="Times New Roman"/>
                <w:b/>
                <w:lang w:eastAsia="ru-RU"/>
              </w:rPr>
              <w:t>14 815 954,80</w:t>
            </w:r>
            <w:r w:rsidR="008C7B0B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C7B0B">
              <w:rPr>
                <w:rFonts w:ascii="Times New Roman" w:hAnsi="Times New Roman"/>
                <w:b/>
                <w:lang w:eastAsia="ru-RU"/>
              </w:rPr>
              <w:t>(</w:t>
            </w:r>
            <w:r w:rsidR="008C7B0B" w:rsidRPr="008C7B0B">
              <w:rPr>
                <w:rFonts w:ascii="Times New Roman" w:hAnsi="Times New Roman"/>
                <w:b/>
                <w:lang w:eastAsia="ru-RU"/>
              </w:rPr>
              <w:t>четырнадцать миллионов восемьсот пятнадцать тысяч девятьсот пятьдесят четыре</w:t>
            </w:r>
            <w:r w:rsidRPr="008C7B0B">
              <w:rPr>
                <w:rFonts w:ascii="Times New Roman" w:hAnsi="Times New Roman"/>
                <w:b/>
                <w:lang w:eastAsia="ru-RU"/>
              </w:rPr>
              <w:t>) рубл</w:t>
            </w:r>
            <w:r w:rsidR="008C7B0B" w:rsidRPr="008C7B0B">
              <w:rPr>
                <w:rFonts w:ascii="Times New Roman" w:hAnsi="Times New Roman"/>
                <w:b/>
                <w:lang w:eastAsia="ru-RU"/>
              </w:rPr>
              <w:t>я</w:t>
            </w:r>
            <w:r w:rsidRPr="008C7B0B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8C7B0B" w:rsidRPr="008C7B0B">
              <w:rPr>
                <w:rFonts w:ascii="Times New Roman" w:hAnsi="Times New Roman"/>
                <w:b/>
                <w:lang w:eastAsia="ru-RU"/>
              </w:rPr>
              <w:t>80</w:t>
            </w:r>
            <w:r w:rsidRPr="008C7B0B">
              <w:rPr>
                <w:rFonts w:ascii="Times New Roman" w:hAnsi="Times New Roman"/>
                <w:b/>
                <w:lang w:eastAsia="ru-RU"/>
              </w:rPr>
              <w:t xml:space="preserve"> копеек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с учетом НДС </w:t>
            </w:r>
            <w:r w:rsidRPr="008C7B0B">
              <w:rPr>
                <w:rFonts w:ascii="Times New Roman" w:hAnsi="Times New Roman"/>
                <w:bCs/>
                <w:lang w:eastAsia="ru-RU"/>
              </w:rPr>
              <w:t>20%.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</w:p>
          <w:p w14:paraId="5EE1B991" w14:textId="263A175B" w:rsidR="006A7A55" w:rsidRDefault="006A7A5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 xml:space="preserve">Начальная (максимальная) цена договора без НДС: </w:t>
            </w:r>
            <w:r w:rsidR="008C7B0B" w:rsidRPr="008C7B0B">
              <w:rPr>
                <w:rFonts w:ascii="Times New Roman" w:hAnsi="Times New Roman"/>
                <w:b/>
                <w:lang w:eastAsia="ru-RU"/>
              </w:rPr>
              <w:t>12 346 629,00</w:t>
            </w:r>
            <w:r w:rsidR="008C7B0B" w:rsidRPr="008C7B0B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 w:rsidRPr="008C7B0B">
              <w:rPr>
                <w:rFonts w:ascii="Times New Roman" w:hAnsi="Times New Roman"/>
                <w:b/>
                <w:lang w:eastAsia="ru-RU"/>
              </w:rPr>
              <w:t>(</w:t>
            </w:r>
            <w:r w:rsidR="008C7B0B" w:rsidRPr="008C7B0B">
              <w:rPr>
                <w:rFonts w:ascii="Times New Roman" w:hAnsi="Times New Roman"/>
                <w:b/>
                <w:lang w:eastAsia="ru-RU"/>
              </w:rPr>
              <w:t>двенадцать миллионов триста сорок шесть тысяч шестьсот двадцать девять</w:t>
            </w:r>
            <w:r w:rsidRPr="008C7B0B">
              <w:rPr>
                <w:rFonts w:ascii="Times New Roman" w:hAnsi="Times New Roman"/>
                <w:b/>
                <w:lang w:eastAsia="ru-RU"/>
              </w:rPr>
              <w:t xml:space="preserve">) рублей </w:t>
            </w:r>
            <w:r w:rsidR="008C7B0B" w:rsidRPr="008C7B0B">
              <w:rPr>
                <w:rFonts w:ascii="Times New Roman" w:hAnsi="Times New Roman"/>
                <w:b/>
                <w:lang w:eastAsia="ru-RU"/>
              </w:rPr>
              <w:t>00</w:t>
            </w:r>
            <w:r w:rsidRPr="008C7B0B">
              <w:rPr>
                <w:rFonts w:ascii="Times New Roman" w:hAnsi="Times New Roman"/>
                <w:b/>
                <w:lang w:eastAsia="ru-RU"/>
              </w:rPr>
              <w:t xml:space="preserve"> копеек.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14:paraId="1498D548" w14:textId="77777777" w:rsidR="006A7A55" w:rsidRDefault="006A7A5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 случае, если участник закупки не является плательщиком НДС, то цена, предложенная таким участником, не должна превышать установленную начальную (максимальную) цену без НДС. </w:t>
            </w:r>
          </w:p>
          <w:p w14:paraId="463AEA52" w14:textId="77777777" w:rsidR="006A7A55" w:rsidRDefault="006A7A55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b/>
                <w:bCs/>
                <w:i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 этом на стадии оценки и сопоставления заявок для целей сравнения ценовые предложения других участников также будут учитываться без НДС.</w:t>
            </w:r>
          </w:p>
        </w:tc>
      </w:tr>
      <w:tr w:rsidR="006A7A55" w14:paraId="2FC7CE63" w14:textId="77777777" w:rsidTr="006A7A55">
        <w:trPr>
          <w:trHeight w:val="1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7B03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0465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сроки оплаты товаров, работ, услуг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7C86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и срок оплаты товаров, работ, услуг, предлагаются участником закупки, в соответствии с критериями указанными в документации: с предварительным авансовым платежом, либо отсрочка оплата по окончании поставки товара (максимальный размер предварительного авансового платежа не должен превышать 30% от цены договора).</w:t>
            </w:r>
          </w:p>
        </w:tc>
      </w:tr>
      <w:tr w:rsidR="006A7A55" w14:paraId="6373D3F1" w14:textId="77777777" w:rsidTr="006A7A5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E2A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CEB3" w14:textId="77777777" w:rsidR="006A7A55" w:rsidRDefault="006A7A5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Порядок формирования цены договора (цены лота)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80C5" w14:textId="77777777" w:rsidR="006A7A55" w:rsidRDefault="006A7A5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Цена сформирована с учётом стоимости услуг и расходов Исполнителя на перевозку, страхование, уплату таможенных пошлин, налогов и других обязательных платежей, с учётом оплаты за  НДС.</w:t>
            </w:r>
          </w:p>
        </w:tc>
      </w:tr>
      <w:tr w:rsidR="006A7A55" w14:paraId="44043FB4" w14:textId="77777777" w:rsidTr="006A7A5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9E3D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442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Размер и валюта обеспечения заявки. </w:t>
            </w:r>
          </w:p>
          <w:p w14:paraId="5815E99B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D325" w14:textId="0824F773" w:rsidR="006A7A55" w:rsidRPr="008C7B0B" w:rsidRDefault="006A7A55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</w:t>
            </w:r>
            <w:r>
              <w:rPr>
                <w:rFonts w:ascii="Times New Roman" w:hAnsi="Times New Roman"/>
                <w:bCs/>
              </w:rPr>
              <w:t xml:space="preserve">: </w:t>
            </w:r>
            <w:r w:rsidRPr="008C7B0B">
              <w:rPr>
                <w:rFonts w:ascii="Times New Roman" w:hAnsi="Times New Roman"/>
                <w:bCs/>
              </w:rPr>
              <w:t xml:space="preserve">обеспечение заявки составляет </w:t>
            </w:r>
            <w:r w:rsidR="008C7B0B" w:rsidRPr="008C7B0B">
              <w:rPr>
                <w:rFonts w:ascii="Times New Roman" w:hAnsi="Times New Roman"/>
                <w:b/>
              </w:rPr>
              <w:t>740 797,74</w:t>
            </w:r>
            <w:r w:rsidRPr="008C7B0B">
              <w:rPr>
                <w:rFonts w:ascii="Times New Roman" w:hAnsi="Times New Roman"/>
                <w:b/>
                <w:bCs/>
              </w:rPr>
              <w:t xml:space="preserve"> рублей</w:t>
            </w:r>
            <w:r w:rsidRPr="008C7B0B">
              <w:rPr>
                <w:rFonts w:ascii="Times New Roman" w:hAnsi="Times New Roman"/>
                <w:bCs/>
              </w:rPr>
              <w:t xml:space="preserve"> (5 %) от начальной (максимальной) цены договора, указанной в настоящем извещении. </w:t>
            </w:r>
          </w:p>
          <w:p w14:paraId="03442B9B" w14:textId="77777777" w:rsidR="006A7A55" w:rsidRPr="008C7B0B" w:rsidRDefault="006A7A55">
            <w:pPr>
              <w:spacing w:after="0" w:line="23" w:lineRule="atLeast"/>
              <w:jc w:val="both"/>
              <w:rPr>
                <w:rFonts w:ascii="Times New Roman" w:hAnsi="Times New Roman"/>
                <w:spacing w:val="-6"/>
              </w:rPr>
            </w:pPr>
            <w:r w:rsidRPr="008C7B0B">
              <w:rPr>
                <w:rFonts w:ascii="Times New Roman" w:hAnsi="Times New Roman"/>
                <w:bCs/>
              </w:rPr>
              <w:t>Обеспечение может предоставляться участником закупки по его выбору путем внесения денежных средств на счет, указанный Заказчиком в извещении (документации), или путем предоставления банковской гарантии.</w:t>
            </w:r>
          </w:p>
          <w:p w14:paraId="694981C5" w14:textId="77777777" w:rsidR="006A7A55" w:rsidRDefault="006A7A5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8C7B0B">
              <w:rPr>
                <w:rFonts w:ascii="Times New Roman" w:hAnsi="Times New Roman"/>
                <w:b/>
                <w:bCs/>
              </w:rPr>
              <w:t xml:space="preserve">Примечание: </w:t>
            </w:r>
            <w:r w:rsidRPr="008C7B0B">
              <w:rPr>
                <w:rFonts w:ascii="Times New Roman" w:hAnsi="Times New Roman"/>
                <w:bCs/>
              </w:rPr>
              <w:t>Если начальная максимальная цена договора</w:t>
            </w:r>
            <w:r w:rsidRPr="008C7B0B">
              <w:rPr>
                <w:rFonts w:ascii="Times New Roman" w:hAnsi="Times New Roman"/>
                <w:b/>
                <w:bCs/>
              </w:rPr>
              <w:t xml:space="preserve"> </w:t>
            </w:r>
            <w:r w:rsidRPr="008C7B0B">
              <w:rPr>
                <w:rFonts w:ascii="Times New Roman" w:hAnsi="Times New Roman"/>
                <w:bCs/>
              </w:rPr>
              <w:t>не превышает 5 000 000 (пять миллионов) рублей, обеспечение заявки на участие в закупке не устанавливается.</w:t>
            </w:r>
          </w:p>
        </w:tc>
      </w:tr>
      <w:tr w:rsidR="006A7A55" w14:paraId="0B16FBF1" w14:textId="77777777" w:rsidTr="006A7A5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4C3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6E04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Размер и валюта обеспечения  договора. Реквизиты для перечисления обеспечения: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6EFC" w14:textId="77C53D6C" w:rsidR="006A7A55" w:rsidRDefault="006A7A55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№ 1:</w:t>
            </w:r>
            <w:r>
              <w:rPr>
                <w:rFonts w:ascii="Times New Roman" w:hAnsi="Times New Roman"/>
                <w:bCs/>
              </w:rPr>
              <w:t xml:space="preserve"> обеспечение исполнения договора составляет </w:t>
            </w:r>
            <w:r w:rsidR="008C7B0B" w:rsidRPr="00277194">
              <w:rPr>
                <w:rFonts w:ascii="Times New Roman" w:hAnsi="Times New Roman"/>
                <w:b/>
              </w:rPr>
              <w:t>1 481</w:t>
            </w:r>
            <w:r w:rsidR="00277194" w:rsidRPr="00277194">
              <w:rPr>
                <w:rFonts w:ascii="Times New Roman" w:hAnsi="Times New Roman"/>
                <w:b/>
              </w:rPr>
              <w:t> </w:t>
            </w:r>
            <w:r w:rsidR="008C7B0B" w:rsidRPr="00277194">
              <w:rPr>
                <w:rFonts w:ascii="Times New Roman" w:hAnsi="Times New Roman"/>
                <w:b/>
              </w:rPr>
              <w:t>595</w:t>
            </w:r>
            <w:r w:rsidR="00277194" w:rsidRPr="00277194">
              <w:rPr>
                <w:rFonts w:ascii="Times New Roman" w:hAnsi="Times New Roman"/>
                <w:b/>
              </w:rPr>
              <w:t>,48</w:t>
            </w:r>
            <w:r>
              <w:rPr>
                <w:rFonts w:ascii="Times New Roman" w:hAnsi="Times New Roman"/>
                <w:b/>
                <w:bCs/>
              </w:rPr>
              <w:t xml:space="preserve"> рублей</w:t>
            </w:r>
            <w:r>
              <w:rPr>
                <w:rFonts w:ascii="Times New Roman" w:hAnsi="Times New Roman"/>
                <w:bCs/>
              </w:rPr>
              <w:t xml:space="preserve"> (10 %) от начальной (максимальной) цены договора, указанной в настоящем извещении. </w:t>
            </w:r>
          </w:p>
          <w:p w14:paraId="7540AA29" w14:textId="77777777" w:rsidR="006A7A55" w:rsidRDefault="006A7A55">
            <w:pPr>
              <w:widowControl w:val="0"/>
              <w:tabs>
                <w:tab w:val="left" w:pos="1134"/>
              </w:tabs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</w:p>
          <w:p w14:paraId="4CCCE765" w14:textId="77777777" w:rsidR="006A7A55" w:rsidRDefault="006A7A55">
            <w:pPr>
              <w:spacing w:after="0" w:line="23" w:lineRule="atLeas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Примечание:</w:t>
            </w:r>
            <w:r>
              <w:rPr>
                <w:rFonts w:ascii="Times New Roman" w:hAnsi="Times New Roman"/>
                <w:bCs/>
              </w:rPr>
              <w:t xml:space="preserve"> В платежном поручении необходимо указать название и номер закупки, по которой производится обеспечение.</w:t>
            </w:r>
          </w:p>
          <w:p w14:paraId="6BD5FB4F" w14:textId="77777777" w:rsidR="006A7A55" w:rsidRDefault="006A7A55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Расчетный счет АО «Волгоградоблэлектро» № р/с </w:t>
            </w:r>
            <w:r>
              <w:rPr>
                <w:rFonts w:ascii="Times New Roman" w:hAnsi="Times New Roman"/>
              </w:rPr>
              <w:t xml:space="preserve">40702810111020101044 Волгоградское ОСБ №8621  ПАО Сбербанк, к/с </w:t>
            </w:r>
            <w:r>
              <w:rPr>
                <w:rFonts w:ascii="Times New Roman" w:hAnsi="Times New Roman"/>
              </w:rPr>
              <w:lastRenderedPageBreak/>
              <w:t>30101810100000000647, БИК 041806647, ИНН/КПП 3443029580/344301001, ОГРН 1023402971272</w:t>
            </w:r>
          </w:p>
        </w:tc>
      </w:tr>
      <w:tr w:rsidR="006A7A55" w14:paraId="5EE8CD9D" w14:textId="77777777" w:rsidTr="006A7A55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F1F2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7688" w14:textId="77777777" w:rsidR="006A7A55" w:rsidRDefault="006A7A5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 подачи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8F9EC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>. Волгоград, ул. им. Шопена, д. 13, кабинет СОРЗ в запечатанном конверте (время работы по приему заявок: с 8.00 до 17.00, пятница до 16.00, обеденный перерыв с 12.00 до 12.48 (</w:t>
            </w:r>
            <w:r>
              <w:rPr>
                <w:rFonts w:ascii="Times New Roman" w:hAnsi="Times New Roman"/>
              </w:rPr>
              <w:t>время московское)</w:t>
            </w:r>
            <w:r>
              <w:rPr>
                <w:rFonts w:ascii="Times New Roman" w:hAnsi="Times New Roman"/>
                <w:lang w:eastAsia="ru-RU"/>
              </w:rPr>
              <w:t>, выходные дни: суббота, воскресенье, (в связи с тем, что на предприятии осуществляется контрольно-пропускной режим, лицу подающему заявку необходимо иметь при себе документ удостоверяющий личность).</w:t>
            </w:r>
          </w:p>
        </w:tc>
      </w:tr>
      <w:tr w:rsidR="006A7A55" w14:paraId="7092EED5" w14:textId="77777777" w:rsidTr="006A7A5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FC0B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FD13" w14:textId="77777777" w:rsidR="006A7A55" w:rsidRDefault="006A7A5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подачи заявок на участие в закупке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9BE4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48AB5970" w14:textId="564FB8CB" w:rsidR="006A7A55" w:rsidRDefault="00AF28D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6A7A55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6A7A55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A7A55">
              <w:rPr>
                <w:rFonts w:ascii="Times New Roman" w:hAnsi="Times New Roman"/>
                <w:lang w:eastAsia="ru-RU"/>
              </w:rPr>
              <w:t xml:space="preserve"> (</w:t>
            </w:r>
            <w:r w:rsidR="006A7A55">
              <w:rPr>
                <w:rFonts w:ascii="Times New Roman" w:hAnsi="Times New Roman"/>
              </w:rPr>
              <w:t>время московское</w:t>
            </w:r>
            <w:r w:rsidR="006A7A55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22</w:t>
            </w:r>
            <w:r w:rsidR="006A7A55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6A7A55"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6A7A55" w14:paraId="4036903E" w14:textId="77777777" w:rsidTr="006A7A55">
        <w:trPr>
          <w:trHeight w:val="8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6B7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95B5" w14:textId="77777777" w:rsidR="006A7A55" w:rsidRDefault="006A7A5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Срок предоставления участникам закупки разъяснений положений документации 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F175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момента размещения извещения о закупке в единой информационной системе по </w:t>
            </w:r>
          </w:p>
          <w:p w14:paraId="61F2F1E4" w14:textId="76892464" w:rsidR="006A7A55" w:rsidRDefault="00AF28D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6A7A55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6A7A55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A7A55">
              <w:rPr>
                <w:rFonts w:ascii="Times New Roman" w:hAnsi="Times New Roman"/>
                <w:lang w:eastAsia="ru-RU"/>
              </w:rPr>
              <w:t xml:space="preserve"> (</w:t>
            </w:r>
            <w:r w:rsidR="006A7A55">
              <w:rPr>
                <w:rFonts w:ascii="Times New Roman" w:hAnsi="Times New Roman"/>
              </w:rPr>
              <w:t>время московское</w:t>
            </w:r>
            <w:r w:rsidR="006A7A55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22</w:t>
            </w:r>
            <w:r w:rsidR="006A7A55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6A7A55"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6A7A55" w14:paraId="166D0C4C" w14:textId="77777777" w:rsidTr="006A7A55">
        <w:trPr>
          <w:trHeight w:val="4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8141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4F36" w14:textId="6A59DEBD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Место </w:t>
            </w:r>
            <w:r w:rsidR="00AF28DA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  <w:r>
              <w:rPr>
                <w:rFonts w:ascii="Times New Roman" w:hAnsi="Times New Roman"/>
                <w:lang w:eastAsia="ru-RU"/>
              </w:rPr>
              <w:t xml:space="preserve"> и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B817" w14:textId="77777777" w:rsidR="006A7A55" w:rsidRDefault="006A7A5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00075, г"/>
              </w:smartTagPr>
              <w:r>
                <w:rPr>
                  <w:rFonts w:ascii="Times New Roman" w:hAnsi="Times New Roman"/>
                  <w:lang w:eastAsia="ru-RU"/>
                </w:rPr>
                <w:t>400075, г</w:t>
              </w:r>
            </w:smartTag>
            <w:r>
              <w:rPr>
                <w:rFonts w:ascii="Times New Roman" w:hAnsi="Times New Roman"/>
                <w:lang w:eastAsia="ru-RU"/>
              </w:rPr>
              <w:t xml:space="preserve">. Волгоград, ул. Шопена, 13. </w:t>
            </w:r>
          </w:p>
        </w:tc>
      </w:tr>
      <w:tr w:rsidR="006A7A55" w14:paraId="65D85A8C" w14:textId="77777777" w:rsidTr="006A7A55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6D17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EF03" w14:textId="2099A33E" w:rsidR="006A7A55" w:rsidRDefault="006A7A5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</w:t>
            </w:r>
            <w:r w:rsidR="00AF28DA">
              <w:rPr>
                <w:rFonts w:ascii="Times New Roman" w:hAnsi="Times New Roman"/>
                <w:lang w:eastAsia="ru-RU"/>
              </w:rPr>
              <w:t>вскрытия конвертов с заявками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100C" w14:textId="11496A02" w:rsidR="006A7A55" w:rsidRDefault="00AF28D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6A7A55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20</w:t>
            </w:r>
            <w:r w:rsidR="006A7A55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A7A55">
              <w:rPr>
                <w:rFonts w:ascii="Times New Roman" w:hAnsi="Times New Roman"/>
                <w:lang w:eastAsia="ru-RU"/>
              </w:rPr>
              <w:t xml:space="preserve"> (</w:t>
            </w:r>
            <w:r w:rsidR="006A7A55">
              <w:rPr>
                <w:rFonts w:ascii="Times New Roman" w:hAnsi="Times New Roman"/>
              </w:rPr>
              <w:t>время московское</w:t>
            </w:r>
            <w:r w:rsidR="006A7A55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22</w:t>
            </w:r>
            <w:r w:rsidR="006A7A55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6A7A55"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6A7A55" w14:paraId="77A4E42C" w14:textId="77777777" w:rsidTr="006A7A55">
        <w:trPr>
          <w:trHeight w:val="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A3EC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6043" w14:textId="77777777" w:rsidR="006A7A55" w:rsidRDefault="006A7A5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рассмотрения заявок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8C7C6" w14:textId="26732A4A" w:rsidR="006A7A55" w:rsidRDefault="00AF28DA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  <w:r w:rsidR="006A7A55"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00</w:t>
            </w:r>
            <w:r w:rsidR="006A7A55"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 w:rsidR="006A7A55">
              <w:rPr>
                <w:rFonts w:ascii="Times New Roman" w:hAnsi="Times New Roman"/>
                <w:lang w:eastAsia="ru-RU"/>
              </w:rPr>
              <w:t xml:space="preserve"> (</w:t>
            </w:r>
            <w:r w:rsidR="006A7A55">
              <w:rPr>
                <w:rFonts w:ascii="Times New Roman" w:hAnsi="Times New Roman"/>
              </w:rPr>
              <w:t>время московское</w:t>
            </w:r>
            <w:r w:rsidR="006A7A55">
              <w:rPr>
                <w:rFonts w:ascii="Times New Roman" w:hAnsi="Times New Roman"/>
                <w:lang w:eastAsia="ru-RU"/>
              </w:rPr>
              <w:t>) «</w:t>
            </w:r>
            <w:r>
              <w:rPr>
                <w:rFonts w:ascii="Times New Roman" w:hAnsi="Times New Roman"/>
                <w:lang w:eastAsia="ru-RU"/>
              </w:rPr>
              <w:t>23</w:t>
            </w:r>
            <w:r w:rsidR="006A7A55">
              <w:rPr>
                <w:rFonts w:ascii="Times New Roman" w:hAnsi="Times New Roman"/>
                <w:lang w:eastAsia="ru-RU"/>
              </w:rPr>
              <w:t xml:space="preserve">» </w:t>
            </w:r>
            <w:r>
              <w:rPr>
                <w:rFonts w:ascii="Times New Roman" w:hAnsi="Times New Roman"/>
                <w:lang w:eastAsia="ru-RU"/>
              </w:rPr>
              <w:t>апреля</w:t>
            </w:r>
            <w:r w:rsidR="006A7A55"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6A7A55" w14:paraId="3A9AF166" w14:textId="77777777" w:rsidTr="006A7A55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65E5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CA0D" w14:textId="77777777" w:rsidR="006A7A55" w:rsidRDefault="006A7A55">
            <w:pPr>
              <w:tabs>
                <w:tab w:val="left" w:pos="993"/>
              </w:tabs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подведения итогов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0F9D" w14:textId="5494B405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не позднее </w:t>
            </w:r>
            <w:r w:rsidR="00AF28DA">
              <w:rPr>
                <w:rFonts w:ascii="Times New Roman" w:hAnsi="Times New Roman"/>
                <w:lang w:eastAsia="ru-RU"/>
              </w:rPr>
              <w:t>12</w:t>
            </w:r>
            <w:r>
              <w:rPr>
                <w:rFonts w:ascii="Times New Roman" w:hAnsi="Times New Roman"/>
                <w:lang w:eastAsia="ru-RU"/>
              </w:rPr>
              <w:t xml:space="preserve"> час. </w:t>
            </w:r>
            <w:proofErr w:type="gramStart"/>
            <w:r w:rsidR="00AF28DA">
              <w:rPr>
                <w:rFonts w:ascii="Times New Roman" w:hAnsi="Times New Roman"/>
                <w:lang w:eastAsia="ru-RU"/>
              </w:rPr>
              <w:t>00</w:t>
            </w:r>
            <w:r>
              <w:rPr>
                <w:rFonts w:ascii="Times New Roman" w:hAnsi="Times New Roman"/>
                <w:lang w:eastAsia="ru-RU"/>
              </w:rPr>
              <w:t xml:space="preserve">  мин.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</w:rPr>
              <w:t>время московское</w:t>
            </w:r>
            <w:r>
              <w:rPr>
                <w:rFonts w:ascii="Times New Roman" w:hAnsi="Times New Roman"/>
                <w:lang w:eastAsia="ru-RU"/>
              </w:rPr>
              <w:t>) «</w:t>
            </w:r>
            <w:r w:rsidR="00AF28DA">
              <w:rPr>
                <w:rFonts w:ascii="Times New Roman" w:hAnsi="Times New Roman"/>
                <w:lang w:eastAsia="ru-RU"/>
              </w:rPr>
              <w:t>13</w:t>
            </w:r>
            <w:r>
              <w:rPr>
                <w:rFonts w:ascii="Times New Roman" w:hAnsi="Times New Roman"/>
                <w:lang w:eastAsia="ru-RU"/>
              </w:rPr>
              <w:t xml:space="preserve">» </w:t>
            </w:r>
            <w:r w:rsidR="00AF28DA">
              <w:rPr>
                <w:rFonts w:ascii="Times New Roman" w:hAnsi="Times New Roman"/>
                <w:lang w:eastAsia="ru-RU"/>
              </w:rPr>
              <w:t>мая</w:t>
            </w:r>
            <w:r>
              <w:rPr>
                <w:rFonts w:ascii="Times New Roman" w:hAnsi="Times New Roman"/>
                <w:lang w:eastAsia="ru-RU"/>
              </w:rPr>
              <w:t xml:space="preserve"> 2021 года.</w:t>
            </w:r>
          </w:p>
        </w:tc>
      </w:tr>
      <w:tr w:rsidR="006A7A55" w14:paraId="66D23028" w14:textId="77777777" w:rsidTr="006A7A5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972A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08A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Переторжка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38C2" w14:textId="77777777" w:rsidR="006A7A55" w:rsidRPr="00277194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 w:rsidRPr="00277194">
              <w:rPr>
                <w:rFonts w:ascii="Times New Roman" w:hAnsi="Times New Roman"/>
                <w:color w:val="000000"/>
                <w:shd w:val="clear" w:color="auto" w:fill="FFFFFF"/>
              </w:rPr>
              <w:t>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протокола. Минимальный срок подачи заявок на переторжку участниками должен составлять 24 часа</w:t>
            </w:r>
          </w:p>
        </w:tc>
      </w:tr>
      <w:tr w:rsidR="006A7A55" w14:paraId="64CD4207" w14:textId="77777777" w:rsidTr="006A7A5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6BE3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B8E1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место порядок предоставления документации о закупке.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92A3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Документация и извещение в форме электронного документа, размещена на сайте Заказчика </w:t>
            </w: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www.voel.ru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, в единой информационной системе </w:t>
            </w:r>
            <w:hyperlink r:id="rId13" w:history="1">
              <w:r>
                <w:rPr>
                  <w:rStyle w:val="a3"/>
                  <w:rFonts w:ascii="Times New Roman" w:hAnsi="Times New Roman"/>
                  <w:color w:val="auto"/>
                  <w:u w:val="none"/>
                  <w:lang w:eastAsia="ru-RU"/>
                </w:rPr>
                <w:t>www.zakupki.gov.ru</w:t>
              </w:r>
            </w:hyperlink>
            <w:r>
              <w:rPr>
                <w:rFonts w:ascii="Times New Roman" w:hAnsi="Times New Roman"/>
                <w:lang w:eastAsia="ru-RU"/>
              </w:rPr>
              <w:t xml:space="preserve"> и доступна для ознакомления бесплатно.</w:t>
            </w:r>
          </w:p>
          <w:p w14:paraId="7F185DA3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Срок предоставления документации с момента размещения закупочной процедуры в единой информационной системе, по дату окончания подачи заявок на участие в закупочной процедуре.</w:t>
            </w:r>
          </w:p>
        </w:tc>
      </w:tr>
      <w:tr w:rsidR="006A7A55" w14:paraId="119DCFBB" w14:textId="77777777" w:rsidTr="006A7A5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04A6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22AD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Особенности участия в закупке субъектов малого и среднего предпринимательства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46E6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установлены</w:t>
            </w:r>
          </w:p>
        </w:tc>
      </w:tr>
      <w:tr w:rsidR="006A7A55" w14:paraId="36397978" w14:textId="77777777" w:rsidTr="006A7A5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B2B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9057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Преференции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2CDA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color w:val="26282F"/>
                <w:shd w:val="clear" w:color="auto" w:fill="FFFFFF"/>
              </w:rPr>
              <w:t>Установлены постановлением Правительства РФ от 16 сентября 2016 г. № 925 "О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лицами"</w:t>
            </w:r>
          </w:p>
        </w:tc>
      </w:tr>
      <w:tr w:rsidR="006A7A55" w14:paraId="685C4DC6" w14:textId="77777777" w:rsidTr="006A7A55">
        <w:trPr>
          <w:trHeight w:val="1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B501" w14:textId="77777777" w:rsidR="006A7A55" w:rsidRDefault="006A7A55" w:rsidP="007C6927">
            <w:pPr>
              <w:widowControl w:val="0"/>
              <w:numPr>
                <w:ilvl w:val="0"/>
                <w:numId w:val="1"/>
              </w:numPr>
              <w:tabs>
                <w:tab w:val="left" w:pos="360"/>
                <w:tab w:val="left" w:pos="786"/>
              </w:tabs>
              <w:spacing w:after="0" w:line="23" w:lineRule="atLeast"/>
              <w:ind w:left="57"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BAFC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Прочая информация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B244C" w14:textId="77777777" w:rsidR="006A7A55" w:rsidRDefault="006A7A55">
            <w:pPr>
              <w:widowControl w:val="0"/>
              <w:spacing w:after="0" w:line="23" w:lineRule="atLeast"/>
              <w:jc w:val="both"/>
              <w:rPr>
                <w:rFonts w:ascii="Times New Roman" w:hAnsi="Times New Roman"/>
                <w:spacing w:val="-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Данный запрос оферт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Запрос оферт также не является публичным конкурсом и не регулируется статьями 1057-1061 части второй Гражданского кодекса Российской Федерации. Заказчик имеет право отказаться от всех полученных Заявок по любой причине или прекратить процедуру Запроса оферт в любой момент, не неся при этом никакой ответственности перед Участниками.</w:t>
            </w:r>
          </w:p>
        </w:tc>
      </w:tr>
    </w:tbl>
    <w:p w14:paraId="3820A0C9" w14:textId="77777777" w:rsidR="006A7A55" w:rsidRDefault="006A7A55" w:rsidP="006A7A55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</w:p>
    <w:p w14:paraId="56C52286" w14:textId="77777777" w:rsidR="006A7A55" w:rsidRDefault="006A7A55" w:rsidP="006A7A55"/>
    <w:p w14:paraId="63CA50E9" w14:textId="77777777" w:rsidR="006A7A55" w:rsidRDefault="006A7A55" w:rsidP="006A7A55"/>
    <w:p w14:paraId="638ED980" w14:textId="77777777" w:rsidR="006A7A55" w:rsidRDefault="006A7A55" w:rsidP="006A7A55"/>
    <w:p w14:paraId="7A3B020D" w14:textId="77777777" w:rsidR="006A7A55" w:rsidRDefault="006A7A55" w:rsidP="006A7A55"/>
    <w:p w14:paraId="6E40FE0A" w14:textId="77777777" w:rsidR="007B3D06" w:rsidRDefault="007B3D06"/>
    <w:sectPr w:rsidR="007B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1702F7C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2"/>
        <w:szCs w:val="22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34AE44EB"/>
    <w:multiLevelType w:val="hybridMultilevel"/>
    <w:tmpl w:val="4BA6879A"/>
    <w:lvl w:ilvl="0" w:tplc="FE6871C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E7"/>
    <w:rsid w:val="00154E46"/>
    <w:rsid w:val="00233BA9"/>
    <w:rsid w:val="00277194"/>
    <w:rsid w:val="005E20E7"/>
    <w:rsid w:val="006A7A55"/>
    <w:rsid w:val="007B3D06"/>
    <w:rsid w:val="00814AFA"/>
    <w:rsid w:val="00857950"/>
    <w:rsid w:val="008C7B0B"/>
    <w:rsid w:val="009D01BA"/>
    <w:rsid w:val="00AF28DA"/>
    <w:rsid w:val="00BD19D2"/>
    <w:rsid w:val="00BE1EE5"/>
    <w:rsid w:val="00EA0FD9"/>
    <w:rsid w:val="00F03D23"/>
    <w:rsid w:val="00F0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C4519C"/>
  <w15:chartTrackingRefBased/>
  <w15:docId w15:val="{91F94AC5-4DB8-4C33-87CA-75DB0280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A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A7A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3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1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e223fz@voel.ru" TargetMode="External"/><Relationship Id="rId13" Type="http://schemas.openxmlformats.org/officeDocument/2006/relationships/hyperlink" Target="http://www.zakupk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e223fz@voel.ru" TargetMode="External"/><Relationship Id="rId12" Type="http://schemas.openxmlformats.org/officeDocument/2006/relationships/hyperlink" Target="http://www.voe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@voel.ru" TargetMode="External"/><Relationship Id="rId11" Type="http://schemas.openxmlformats.org/officeDocument/2006/relationships/hyperlink" Target="file:///C:\Documents%20and%20Settings\sotpk_chief\Application%20Data\1C\1cv8\f44b675c-2b00-438f-9b4d-1a0de3f8fec6\ccab4b95-94f1-40a7-904a-0dacfd8fc66b\App\O\&#1055;&#1088;&#1080;&#1083;&#1086;&#1078;&#1077;&#1085;&#1080;&#1077;%2011%20-%20&#1057;&#1083;&#1091;&#1078;&#1077;&#1073;&#1085;&#1072;&#1103;%20&#1079;&#1072;&#1087;&#1080;&#1089;&#1082;&#1072;.do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sotpk_chief\Application%20Data\1C\1cv8\f44b675c-2b00-438f-9b4d-1a0de3f8fec6\ccab4b95-94f1-40a7-904a-0dacfd8fc66b\App\O\&#1055;&#1088;&#1080;&#1083;&#1086;&#1078;&#1077;&#1085;&#1080;&#1077;%2011%20-%20&#1057;&#1083;&#1091;&#1078;&#1077;&#1073;&#1085;&#1072;&#1103;%20&#1079;&#1072;&#1087;&#1080;&#1089;&#1082;&#1072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otpk_chief\Application%20Data\1C\1cv8\f44b675c-2b00-438f-9b4d-1a0de3f8fec6\ccab4b95-94f1-40a7-904a-0dacfd8fc66b\App\O\&#1055;&#1088;&#1080;&#1083;&#1086;&#1078;&#1077;&#1085;&#1080;&#1077;%2011%20-%20&#1057;&#1083;&#1091;&#1078;&#1077;&#1073;&#1085;&#1072;&#1103;%20&#1079;&#1072;&#1087;&#1080;&#1089;&#1082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2209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 Ерьевич</dc:creator>
  <cp:keywords/>
  <dc:description/>
  <cp:lastModifiedBy>Балашова Нина Анатольевна</cp:lastModifiedBy>
  <cp:revision>10</cp:revision>
  <dcterms:created xsi:type="dcterms:W3CDTF">2021-04-08T07:26:00Z</dcterms:created>
  <dcterms:modified xsi:type="dcterms:W3CDTF">2021-04-15T10:38:00Z</dcterms:modified>
</cp:coreProperties>
</file>